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8DC5" w14:textId="77777777" w:rsidR="003B53B4" w:rsidRDefault="00000000">
      <w:pPr>
        <w:pStyle w:val="Title"/>
        <w:spacing w:after="0"/>
        <w:rPr>
          <w:rFonts w:ascii="Aleo" w:eastAsia="Aleo" w:hAnsi="Aleo" w:cs="Aleo"/>
          <w:color w:val="00274C"/>
          <w:sz w:val="28"/>
          <w:szCs w:val="28"/>
        </w:rPr>
      </w:pPr>
      <w:bookmarkStart w:id="0" w:name="_heading=h.gjdgxs" w:colFirst="0" w:colLast="0"/>
      <w:bookmarkEnd w:id="0"/>
      <w:r>
        <w:rPr>
          <w:rFonts w:ascii="Aleo" w:eastAsia="Aleo" w:hAnsi="Aleo" w:cs="Aleo"/>
          <w:color w:val="00274C"/>
          <w:sz w:val="28"/>
          <w:szCs w:val="28"/>
        </w:rPr>
        <w:t>Human Rights and Social Responsibility Policy</w:t>
      </w:r>
    </w:p>
    <w:p w14:paraId="1726C212" w14:textId="77777777" w:rsidR="003B53B4" w:rsidRDefault="00000000">
      <w:pPr>
        <w:pStyle w:val="Subtitle"/>
        <w:spacing w:after="0" w:line="240" w:lineRule="auto"/>
        <w:jc w:val="center"/>
        <w:rPr>
          <w:rFonts w:ascii="Aleo" w:eastAsia="Aleo" w:hAnsi="Aleo" w:cs="Aleo"/>
          <w:b/>
          <w:color w:val="68869E"/>
          <w:sz w:val="28"/>
          <w:szCs w:val="28"/>
        </w:rPr>
      </w:pPr>
      <w:bookmarkStart w:id="1" w:name="_heading=h.30j0zll" w:colFirst="0" w:colLast="0"/>
      <w:bookmarkEnd w:id="1"/>
      <w:r>
        <w:rPr>
          <w:rFonts w:ascii="Aleo" w:eastAsia="Aleo" w:hAnsi="Aleo" w:cs="Aleo"/>
          <w:b/>
          <w:color w:val="68869E"/>
          <w:sz w:val="28"/>
          <w:szCs w:val="28"/>
        </w:rPr>
        <w:t>Requirement 1.1 Policy Statement</w:t>
      </w:r>
    </w:p>
    <w:p w14:paraId="44EFD79F" w14:textId="77777777" w:rsidR="003B53B4" w:rsidRDefault="00000000">
      <w:pPr>
        <w:pStyle w:val="Subtitle"/>
        <w:spacing w:after="0" w:line="240" w:lineRule="auto"/>
        <w:jc w:val="center"/>
        <w:rPr>
          <w:rFonts w:ascii="Aleo" w:eastAsia="Aleo" w:hAnsi="Aleo" w:cs="Aleo"/>
          <w:color w:val="68869E"/>
          <w:sz w:val="28"/>
          <w:szCs w:val="28"/>
        </w:rPr>
      </w:pPr>
      <w:bookmarkStart w:id="2" w:name="_heading=h.1fob9te" w:colFirst="0" w:colLast="0"/>
      <w:bookmarkEnd w:id="2"/>
      <w:r>
        <w:rPr>
          <w:rFonts w:ascii="Aleo" w:eastAsia="Aleo" w:hAnsi="Aleo" w:cs="Aleo"/>
          <w:color w:val="68869E"/>
          <w:sz w:val="28"/>
          <w:szCs w:val="28"/>
        </w:rPr>
        <w:t>Policy Statement Description Template</w:t>
      </w:r>
    </w:p>
    <w:p w14:paraId="402FD99C" w14:textId="77777777" w:rsidR="003B53B4" w:rsidRDefault="00000000">
      <w:pPr>
        <w:tabs>
          <w:tab w:val="left" w:pos="2214"/>
        </w:tabs>
        <w:jc w:val="center"/>
      </w:pPr>
      <w:r>
        <w:t>Version 1.1, December 2022</w:t>
      </w:r>
    </w:p>
    <w:p w14:paraId="06BC1044" w14:textId="77777777" w:rsidR="003B53B4" w:rsidRDefault="003B53B4">
      <w:pPr>
        <w:pStyle w:val="Subtitle"/>
        <w:spacing w:after="0" w:line="240" w:lineRule="auto"/>
        <w:jc w:val="both"/>
        <w:rPr>
          <w:rFonts w:ascii="Aleo" w:eastAsia="Aleo" w:hAnsi="Aleo" w:cs="Aleo"/>
          <w:color w:val="00274C"/>
          <w:sz w:val="28"/>
          <w:szCs w:val="28"/>
        </w:rPr>
      </w:pPr>
      <w:bookmarkStart w:id="3" w:name="_heading=h.3znysh7" w:colFirst="0" w:colLast="0"/>
      <w:bookmarkEnd w:id="3"/>
    </w:p>
    <w:p w14:paraId="77C8A4F7" w14:textId="77777777" w:rsidR="003B53B4" w:rsidRDefault="00000000">
      <w:pPr>
        <w:pStyle w:val="Subtitle"/>
        <w:spacing w:after="0" w:line="240" w:lineRule="auto"/>
        <w:jc w:val="both"/>
      </w:pPr>
      <w:bookmarkStart w:id="4" w:name="_heading=h.2et92p0" w:colFirst="0" w:colLast="0"/>
      <w:bookmarkEnd w:id="4"/>
      <w:r>
        <w:rPr>
          <w:rFonts w:ascii="Aleo" w:eastAsia="Aleo" w:hAnsi="Aleo" w:cs="Aleo"/>
          <w:color w:val="00274C"/>
          <w:sz w:val="28"/>
          <w:szCs w:val="28"/>
        </w:rPr>
        <w:t>Instructions</w:t>
      </w:r>
    </w:p>
    <w:p w14:paraId="676D94A2" w14:textId="77777777" w:rsidR="003B53B4" w:rsidRDefault="00000000">
      <w:pPr>
        <w:jc w:val="both"/>
        <w:rPr>
          <w:sz w:val="20"/>
          <w:szCs w:val="20"/>
        </w:rPr>
      </w:pPr>
      <w:r>
        <w:rPr>
          <w:sz w:val="20"/>
          <w:szCs w:val="20"/>
        </w:rPr>
        <w:t xml:space="preserve">FIPs must submit this completed </w:t>
      </w:r>
      <w:proofErr w:type="spellStart"/>
      <w:r>
        <w:rPr>
          <w:sz w:val="20"/>
          <w:szCs w:val="20"/>
        </w:rPr>
        <w:t>FisheryProgress</w:t>
      </w:r>
      <w:proofErr w:type="spellEnd"/>
      <w:r>
        <w:rPr>
          <w:sz w:val="20"/>
          <w:szCs w:val="20"/>
        </w:rPr>
        <w:t xml:space="preserve"> Policy Statement Description Template to fulfill Requirement 1.1. The Policy Statement Description Template does not replace a Policy Statement. FIPs must provide one or more </w:t>
      </w:r>
      <w:hyperlink r:id="rId8" w:anchor="P">
        <w:r>
          <w:rPr>
            <w:color w:val="1155CC"/>
            <w:sz w:val="20"/>
            <w:szCs w:val="20"/>
            <w:u w:val="single"/>
          </w:rPr>
          <w:t>policy statements</w:t>
        </w:r>
      </w:hyperlink>
      <w:r>
        <w:rPr>
          <w:sz w:val="20"/>
          <w:szCs w:val="20"/>
        </w:rPr>
        <w:t xml:space="preserve"> that collectively cover all vessels and fishers fishing, whether on shore or on a vessel, as well as those transshipping catch of FIP product. FIPs must use this template to validate and confirm that the policy statement(s) meet </w:t>
      </w:r>
      <w:proofErr w:type="spellStart"/>
      <w:r>
        <w:rPr>
          <w:sz w:val="20"/>
          <w:szCs w:val="20"/>
        </w:rPr>
        <w:t>FisheryProgress</w:t>
      </w:r>
      <w:proofErr w:type="spellEnd"/>
      <w:r>
        <w:rPr>
          <w:sz w:val="20"/>
          <w:szCs w:val="20"/>
        </w:rPr>
        <w:t xml:space="preserve"> requirements. Whether submitting one or multiple statements, only one template is submitted. </w:t>
      </w:r>
    </w:p>
    <w:p w14:paraId="71EC0342" w14:textId="77777777" w:rsidR="003B53B4" w:rsidRDefault="003B53B4">
      <w:pPr>
        <w:jc w:val="both"/>
        <w:rPr>
          <w:sz w:val="20"/>
          <w:szCs w:val="20"/>
        </w:rPr>
      </w:pPr>
    </w:p>
    <w:p w14:paraId="0645F736" w14:textId="77777777" w:rsidR="003B53B4" w:rsidRDefault="00000000">
      <w:pPr>
        <w:jc w:val="both"/>
        <w:rPr>
          <w:sz w:val="20"/>
          <w:szCs w:val="20"/>
        </w:rPr>
      </w:pPr>
      <w:r>
        <w:rPr>
          <w:sz w:val="20"/>
          <w:szCs w:val="20"/>
        </w:rPr>
        <w:t>FIPs must complete the Policy Statement Description Template in English. Once they have completed the form, they should upload a PDF version to the FIP profile in the Policy Statement section on the Social Performance tab of the FIP profile, along with a copy of the corresponding policy statement(s) or link(s) to the corresponding policy statement(s) in the Details field. They may provide corresponding policy statement(s) in languages other than English.</w:t>
      </w:r>
    </w:p>
    <w:p w14:paraId="45298C63" w14:textId="77777777" w:rsidR="003B53B4" w:rsidRDefault="003B53B4"/>
    <w:p w14:paraId="65FB8D86" w14:textId="77777777" w:rsidR="003B53B4" w:rsidRDefault="00000000">
      <w:pPr>
        <w:pStyle w:val="Heading1"/>
        <w:numPr>
          <w:ilvl w:val="0"/>
          <w:numId w:val="3"/>
        </w:numPr>
        <w:spacing w:after="0"/>
        <w:ind w:left="540"/>
        <w:rPr>
          <w:rFonts w:ascii="Aleo" w:eastAsia="Aleo" w:hAnsi="Aleo" w:cs="Aleo"/>
          <w:color w:val="00274C"/>
          <w:sz w:val="24"/>
          <w:szCs w:val="24"/>
        </w:rPr>
      </w:pPr>
      <w:bookmarkStart w:id="5" w:name="_heading=h.tyjcwt" w:colFirst="0" w:colLast="0"/>
      <w:bookmarkEnd w:id="5"/>
      <w:r>
        <w:rPr>
          <w:rFonts w:ascii="Aleo" w:eastAsia="Aleo" w:hAnsi="Aleo" w:cs="Aleo"/>
          <w:color w:val="00274C"/>
          <w:sz w:val="24"/>
          <w:szCs w:val="24"/>
        </w:rPr>
        <w:t>Overview</w:t>
      </w:r>
    </w:p>
    <w:p w14:paraId="7E714C88" w14:textId="77777777" w:rsidR="003B53B4" w:rsidRDefault="003B53B4">
      <w:pPr>
        <w:spacing w:line="240" w:lineRule="auto"/>
        <w:rPr>
          <w:b/>
        </w:rPr>
      </w:pPr>
    </w:p>
    <w:p w14:paraId="5B91EB1A" w14:textId="77777777" w:rsidR="003B53B4" w:rsidRDefault="00000000">
      <w:pPr>
        <w:spacing w:line="240" w:lineRule="auto"/>
        <w:jc w:val="both"/>
        <w:rPr>
          <w:sz w:val="20"/>
          <w:szCs w:val="20"/>
        </w:rPr>
      </w:pPr>
      <w:r>
        <w:rPr>
          <w:b/>
          <w:sz w:val="20"/>
          <w:szCs w:val="20"/>
        </w:rPr>
        <w:t>FIP Name</w:t>
      </w:r>
    </w:p>
    <w:p w14:paraId="07F51B4A" w14:textId="77777777" w:rsidR="003B53B4" w:rsidRDefault="00000000">
      <w:pPr>
        <w:spacing w:line="240" w:lineRule="auto"/>
        <w:jc w:val="both"/>
        <w:rPr>
          <w:sz w:val="28"/>
          <w:szCs w:val="28"/>
        </w:rPr>
      </w:pPr>
      <w:r>
        <w:rPr>
          <w:i/>
          <w:sz w:val="18"/>
          <w:szCs w:val="18"/>
        </w:rPr>
        <w:t xml:space="preserve">Please use the FIP name as displayed on your </w:t>
      </w:r>
      <w:proofErr w:type="spellStart"/>
      <w:r>
        <w:rPr>
          <w:i/>
          <w:sz w:val="18"/>
          <w:szCs w:val="18"/>
        </w:rPr>
        <w:t>FisheryProgress</w:t>
      </w:r>
      <w:proofErr w:type="spellEnd"/>
      <w:r>
        <w:rPr>
          <w:i/>
          <w:sz w:val="18"/>
          <w:szCs w:val="18"/>
        </w:rPr>
        <w:t xml:space="preserve"> profile. If not yet listed as active, please provide the country/geography, species, and gear types.</w:t>
      </w:r>
    </w:p>
    <w:tbl>
      <w:tblPr>
        <w:tblStyle w:val="affc"/>
        <w:tblW w:w="92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3B53B4" w14:paraId="571BAD90" w14:textId="77777777">
        <w:tc>
          <w:tcPr>
            <w:tcW w:w="9240" w:type="dxa"/>
            <w:shd w:val="clear" w:color="auto" w:fill="auto"/>
            <w:tcMar>
              <w:top w:w="100" w:type="dxa"/>
              <w:left w:w="100" w:type="dxa"/>
              <w:bottom w:w="100" w:type="dxa"/>
              <w:right w:w="100" w:type="dxa"/>
            </w:tcMar>
          </w:tcPr>
          <w:p w14:paraId="6124AD5D" w14:textId="77777777" w:rsidR="003B53B4" w:rsidRDefault="003B53B4">
            <w:pPr>
              <w:widowControl w:val="0"/>
              <w:jc w:val="both"/>
            </w:pPr>
          </w:p>
        </w:tc>
      </w:tr>
    </w:tbl>
    <w:p w14:paraId="5BDE52EA" w14:textId="77777777" w:rsidR="003B53B4" w:rsidRDefault="003B53B4">
      <w:pPr>
        <w:spacing w:line="240" w:lineRule="auto"/>
        <w:jc w:val="both"/>
        <w:rPr>
          <w:sz w:val="20"/>
          <w:szCs w:val="20"/>
        </w:rPr>
      </w:pPr>
    </w:p>
    <w:p w14:paraId="7B1FC088" w14:textId="77777777" w:rsidR="003B53B4" w:rsidRDefault="00000000">
      <w:pPr>
        <w:spacing w:line="240" w:lineRule="auto"/>
        <w:jc w:val="both"/>
        <w:rPr>
          <w:i/>
          <w:sz w:val="18"/>
          <w:szCs w:val="18"/>
        </w:rPr>
      </w:pPr>
      <w:r>
        <w:rPr>
          <w:b/>
          <w:sz w:val="20"/>
          <w:szCs w:val="20"/>
        </w:rPr>
        <w:t>FIP Identification Number</w:t>
      </w:r>
    </w:p>
    <w:p w14:paraId="0C2A2655" w14:textId="77777777" w:rsidR="003B53B4" w:rsidRDefault="00000000">
      <w:pPr>
        <w:spacing w:line="240" w:lineRule="auto"/>
        <w:jc w:val="both"/>
        <w:rPr>
          <w:sz w:val="28"/>
          <w:szCs w:val="28"/>
        </w:rPr>
      </w:pPr>
      <w:r>
        <w:rPr>
          <w:i/>
          <w:sz w:val="18"/>
          <w:szCs w:val="18"/>
        </w:rPr>
        <w:t xml:space="preserve">Find your FIP ID number by going to the Overview tab of your </w:t>
      </w:r>
      <w:proofErr w:type="spellStart"/>
      <w:r>
        <w:rPr>
          <w:i/>
          <w:sz w:val="18"/>
          <w:szCs w:val="18"/>
        </w:rPr>
        <w:t>FisheryProgress</w:t>
      </w:r>
      <w:proofErr w:type="spellEnd"/>
      <w:r>
        <w:rPr>
          <w:i/>
          <w:sz w:val="18"/>
          <w:szCs w:val="18"/>
        </w:rPr>
        <w:t xml:space="preserve"> FIP profile. Once on the Overview tab, scroll down until you get to the bottom of the “FIP Leads” section on the right side of the page. The ID number is just below that section.</w:t>
      </w:r>
    </w:p>
    <w:tbl>
      <w:tblPr>
        <w:tblStyle w:val="affd"/>
        <w:tblW w:w="925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5"/>
      </w:tblGrid>
      <w:tr w:rsidR="003B53B4" w14:paraId="4076EB36" w14:textId="77777777">
        <w:tc>
          <w:tcPr>
            <w:tcW w:w="9255" w:type="dxa"/>
            <w:shd w:val="clear" w:color="auto" w:fill="auto"/>
            <w:tcMar>
              <w:top w:w="100" w:type="dxa"/>
              <w:left w:w="100" w:type="dxa"/>
              <w:bottom w:w="100" w:type="dxa"/>
              <w:right w:w="100" w:type="dxa"/>
            </w:tcMar>
          </w:tcPr>
          <w:p w14:paraId="480D4759" w14:textId="77777777" w:rsidR="003B53B4" w:rsidRDefault="003B53B4">
            <w:pPr>
              <w:widowControl w:val="0"/>
              <w:jc w:val="both"/>
            </w:pPr>
          </w:p>
        </w:tc>
      </w:tr>
    </w:tbl>
    <w:p w14:paraId="2D2A5434" w14:textId="77777777" w:rsidR="003B53B4" w:rsidRDefault="003B53B4">
      <w:pPr>
        <w:jc w:val="both"/>
        <w:rPr>
          <w:b/>
        </w:rPr>
      </w:pPr>
    </w:p>
    <w:p w14:paraId="4BED23B6" w14:textId="77777777" w:rsidR="003B53B4" w:rsidRDefault="00000000">
      <w:pPr>
        <w:jc w:val="both"/>
        <w:rPr>
          <w:sz w:val="20"/>
          <w:szCs w:val="20"/>
        </w:rPr>
      </w:pPr>
      <w:r>
        <w:rPr>
          <w:b/>
          <w:sz w:val="20"/>
          <w:szCs w:val="20"/>
        </w:rPr>
        <w:t>Date Template Was Completed</w:t>
      </w:r>
    </w:p>
    <w:tbl>
      <w:tblPr>
        <w:tblStyle w:val="affe"/>
        <w:tblW w:w="92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3B53B4" w14:paraId="3832E006" w14:textId="77777777">
        <w:tc>
          <w:tcPr>
            <w:tcW w:w="9270" w:type="dxa"/>
            <w:shd w:val="clear" w:color="auto" w:fill="auto"/>
            <w:tcMar>
              <w:top w:w="100" w:type="dxa"/>
              <w:left w:w="100" w:type="dxa"/>
              <w:bottom w:w="100" w:type="dxa"/>
              <w:right w:w="100" w:type="dxa"/>
            </w:tcMar>
          </w:tcPr>
          <w:p w14:paraId="637FC845" w14:textId="77777777" w:rsidR="003B53B4" w:rsidRDefault="003B53B4">
            <w:pPr>
              <w:widowControl w:val="0"/>
              <w:jc w:val="both"/>
            </w:pPr>
          </w:p>
        </w:tc>
      </w:tr>
    </w:tbl>
    <w:p w14:paraId="12C921AC" w14:textId="77777777" w:rsidR="003B53B4" w:rsidRDefault="003B53B4">
      <w:pPr>
        <w:jc w:val="both"/>
        <w:rPr>
          <w:b/>
        </w:rPr>
      </w:pPr>
    </w:p>
    <w:p w14:paraId="491D6EA5" w14:textId="77777777" w:rsidR="003B53B4" w:rsidRDefault="00000000">
      <w:pPr>
        <w:jc w:val="both"/>
        <w:rPr>
          <w:b/>
          <w:sz w:val="20"/>
          <w:szCs w:val="20"/>
        </w:rPr>
      </w:pPr>
      <w:r>
        <w:rPr>
          <w:b/>
          <w:sz w:val="20"/>
          <w:szCs w:val="20"/>
        </w:rPr>
        <w:t xml:space="preserve">Completed By </w:t>
      </w:r>
    </w:p>
    <w:p w14:paraId="092A7B66" w14:textId="77777777" w:rsidR="003B53B4" w:rsidRDefault="00000000">
      <w:pPr>
        <w:jc w:val="both"/>
        <w:rPr>
          <w:i/>
          <w:sz w:val="18"/>
          <w:szCs w:val="18"/>
        </w:rPr>
      </w:pPr>
      <w:r>
        <w:rPr>
          <w:i/>
          <w:sz w:val="18"/>
          <w:szCs w:val="18"/>
        </w:rPr>
        <w:t>Please provide the full name of the individual or organization who completed the template.</w:t>
      </w:r>
    </w:p>
    <w:tbl>
      <w:tblPr>
        <w:tblStyle w:val="afff"/>
        <w:tblW w:w="92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3B53B4" w14:paraId="6F5BF7E5" w14:textId="77777777">
        <w:tc>
          <w:tcPr>
            <w:tcW w:w="9240" w:type="dxa"/>
            <w:shd w:val="clear" w:color="auto" w:fill="auto"/>
            <w:tcMar>
              <w:top w:w="100" w:type="dxa"/>
              <w:left w:w="100" w:type="dxa"/>
              <w:bottom w:w="100" w:type="dxa"/>
              <w:right w:w="100" w:type="dxa"/>
            </w:tcMar>
          </w:tcPr>
          <w:p w14:paraId="3DCCA829" w14:textId="77777777" w:rsidR="003B53B4" w:rsidRDefault="003B53B4">
            <w:pPr>
              <w:widowControl w:val="0"/>
              <w:jc w:val="both"/>
            </w:pPr>
          </w:p>
        </w:tc>
      </w:tr>
    </w:tbl>
    <w:p w14:paraId="36420593" w14:textId="77777777" w:rsidR="003B53B4" w:rsidRDefault="003B53B4">
      <w:pPr>
        <w:jc w:val="both"/>
        <w:rPr>
          <w:color w:val="1A2C3E"/>
        </w:rPr>
      </w:pPr>
    </w:p>
    <w:p w14:paraId="1DDCBC22" w14:textId="77777777" w:rsidR="003B53B4" w:rsidRDefault="00000000">
      <w:pPr>
        <w:jc w:val="both"/>
        <w:rPr>
          <w:b/>
          <w:sz w:val="20"/>
          <w:szCs w:val="20"/>
        </w:rPr>
      </w:pPr>
      <w:r>
        <w:rPr>
          <w:b/>
          <w:sz w:val="20"/>
          <w:szCs w:val="20"/>
        </w:rPr>
        <w:t>Relationship to the FIP</w:t>
      </w:r>
    </w:p>
    <w:p w14:paraId="382A3520" w14:textId="77777777" w:rsidR="003B53B4" w:rsidRDefault="00000000">
      <w:pPr>
        <w:jc w:val="both"/>
        <w:rPr>
          <w:i/>
          <w:sz w:val="18"/>
          <w:szCs w:val="18"/>
        </w:rPr>
      </w:pPr>
      <w:r>
        <w:rPr>
          <w:i/>
          <w:sz w:val="18"/>
          <w:szCs w:val="18"/>
        </w:rPr>
        <w:t>We recommend the form be completed by the FIP lead, but anyone with the knowledge to complete and authority to sign the template may do so.</w:t>
      </w:r>
    </w:p>
    <w:tbl>
      <w:tblPr>
        <w:tblStyle w:val="afff0"/>
        <w:tblW w:w="92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3B53B4" w14:paraId="5B308193" w14:textId="77777777">
        <w:tc>
          <w:tcPr>
            <w:tcW w:w="9240" w:type="dxa"/>
            <w:shd w:val="clear" w:color="auto" w:fill="auto"/>
            <w:tcMar>
              <w:top w:w="100" w:type="dxa"/>
              <w:left w:w="100" w:type="dxa"/>
              <w:bottom w:w="100" w:type="dxa"/>
              <w:right w:w="100" w:type="dxa"/>
            </w:tcMar>
          </w:tcPr>
          <w:p w14:paraId="4644DF1F" w14:textId="77777777" w:rsidR="003B53B4" w:rsidRDefault="003B53B4">
            <w:pPr>
              <w:widowControl w:val="0"/>
              <w:jc w:val="both"/>
            </w:pPr>
          </w:p>
        </w:tc>
      </w:tr>
    </w:tbl>
    <w:p w14:paraId="6EE7D205" w14:textId="77777777" w:rsidR="003B53B4" w:rsidRDefault="003B53B4">
      <w:pPr>
        <w:pStyle w:val="Heading1"/>
        <w:spacing w:after="0" w:line="240" w:lineRule="auto"/>
        <w:ind w:left="0"/>
        <w:rPr>
          <w:rFonts w:ascii="Aleo" w:eastAsia="Aleo" w:hAnsi="Aleo" w:cs="Aleo"/>
          <w:color w:val="00274C"/>
          <w:sz w:val="24"/>
          <w:szCs w:val="24"/>
        </w:rPr>
        <w:sectPr w:rsidR="003B53B4">
          <w:headerReference w:type="default" r:id="rId9"/>
          <w:headerReference w:type="first" r:id="rId10"/>
          <w:footerReference w:type="first" r:id="rId11"/>
          <w:pgSz w:w="12240" w:h="15840"/>
          <w:pgMar w:top="1152" w:right="1296" w:bottom="1008" w:left="1296" w:header="431" w:footer="720" w:gutter="0"/>
          <w:pgNumType w:start="1"/>
          <w:cols w:space="720"/>
          <w:titlePg/>
        </w:sectPr>
      </w:pPr>
      <w:bookmarkStart w:id="6" w:name="_heading=h.3dy6vkm" w:colFirst="0" w:colLast="0"/>
      <w:bookmarkEnd w:id="6"/>
    </w:p>
    <w:p w14:paraId="4E71000D" w14:textId="77777777" w:rsidR="003B53B4" w:rsidRDefault="00000000">
      <w:pPr>
        <w:pStyle w:val="Heading1"/>
        <w:numPr>
          <w:ilvl w:val="0"/>
          <w:numId w:val="5"/>
        </w:numPr>
        <w:spacing w:after="0" w:line="240" w:lineRule="auto"/>
        <w:ind w:left="540"/>
        <w:rPr>
          <w:rFonts w:ascii="Aleo" w:eastAsia="Aleo" w:hAnsi="Aleo" w:cs="Aleo"/>
          <w:color w:val="00274C"/>
          <w:sz w:val="24"/>
          <w:szCs w:val="24"/>
        </w:rPr>
      </w:pPr>
      <w:bookmarkStart w:id="7" w:name="_heading=h.46v00389ufnm" w:colFirst="0" w:colLast="0"/>
      <w:bookmarkEnd w:id="7"/>
      <w:r>
        <w:rPr>
          <w:rFonts w:ascii="Aleo" w:eastAsia="Aleo" w:hAnsi="Aleo" w:cs="Aleo"/>
          <w:color w:val="00274C"/>
          <w:sz w:val="24"/>
          <w:szCs w:val="24"/>
        </w:rPr>
        <w:lastRenderedPageBreak/>
        <w:t>Policy Statement Details</w:t>
      </w:r>
    </w:p>
    <w:p w14:paraId="601BE4D6" w14:textId="77777777" w:rsidR="003B53B4" w:rsidRDefault="00000000">
      <w:pPr>
        <w:jc w:val="both"/>
        <w:rPr>
          <w:i/>
          <w:color w:val="1A2C3E"/>
        </w:rPr>
      </w:pPr>
      <w:r>
        <w:rPr>
          <w:i/>
          <w:sz w:val="20"/>
          <w:szCs w:val="20"/>
        </w:rPr>
        <w:t>Please complete this table for all policy statements.</w:t>
      </w:r>
      <w:r>
        <w:rPr>
          <w:i/>
          <w:sz w:val="20"/>
          <w:szCs w:val="20"/>
          <w:vertAlign w:val="superscript"/>
        </w:rPr>
        <w:footnoteReference w:id="1"/>
      </w:r>
      <w:r>
        <w:rPr>
          <w:i/>
          <w:sz w:val="20"/>
          <w:szCs w:val="20"/>
        </w:rPr>
        <w:t xml:space="preserve"> </w:t>
      </w:r>
      <w:r>
        <w:rPr>
          <w:i/>
          <w:sz w:val="20"/>
          <w:szCs w:val="20"/>
          <w:highlight w:val="yellow"/>
        </w:rPr>
        <w:t>Highlighted</w:t>
      </w:r>
      <w:r>
        <w:rPr>
          <w:i/>
          <w:sz w:val="20"/>
          <w:szCs w:val="20"/>
        </w:rPr>
        <w:t xml:space="preserve"> text is provided as an example only and </w:t>
      </w:r>
      <w:r>
        <w:rPr>
          <w:b/>
          <w:i/>
          <w:sz w:val="20"/>
          <w:szCs w:val="20"/>
        </w:rPr>
        <w:t>must</w:t>
      </w:r>
      <w:r>
        <w:rPr>
          <w:i/>
          <w:sz w:val="20"/>
          <w:szCs w:val="20"/>
        </w:rPr>
        <w:t xml:space="preserve"> be replaced to reflect the information for your FIP.  Please add additional rows as needed.</w:t>
      </w:r>
    </w:p>
    <w:p w14:paraId="2926D816" w14:textId="77777777" w:rsidR="003B53B4" w:rsidRDefault="003B53B4">
      <w:pPr>
        <w:spacing w:line="240" w:lineRule="auto"/>
        <w:jc w:val="both"/>
        <w:rPr>
          <w:b/>
        </w:rPr>
      </w:pPr>
    </w:p>
    <w:p w14:paraId="523C7E83" w14:textId="77777777" w:rsidR="003B53B4" w:rsidRDefault="003B53B4">
      <w:pPr>
        <w:spacing w:line="240" w:lineRule="auto"/>
        <w:jc w:val="both"/>
        <w:rPr>
          <w:b/>
        </w:rPr>
      </w:pPr>
    </w:p>
    <w:tbl>
      <w:tblPr>
        <w:tblStyle w:val="afff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2250"/>
        <w:gridCol w:w="2085"/>
        <w:gridCol w:w="5715"/>
      </w:tblGrid>
      <w:tr w:rsidR="003B53B4" w14:paraId="6713BE0D" w14:textId="77777777">
        <w:tc>
          <w:tcPr>
            <w:tcW w:w="2910" w:type="dxa"/>
            <w:shd w:val="clear" w:color="auto" w:fill="D8EAF7"/>
            <w:tcMar>
              <w:top w:w="100" w:type="dxa"/>
              <w:left w:w="100" w:type="dxa"/>
              <w:bottom w:w="100" w:type="dxa"/>
              <w:right w:w="100" w:type="dxa"/>
            </w:tcMar>
          </w:tcPr>
          <w:p w14:paraId="75CE3C1B" w14:textId="77777777" w:rsidR="003B53B4" w:rsidRDefault="00000000">
            <w:pPr>
              <w:spacing w:line="240" w:lineRule="auto"/>
              <w:rPr>
                <w:b/>
              </w:rPr>
            </w:pPr>
            <w:r>
              <w:rPr>
                <w:b/>
              </w:rPr>
              <w:t>Name of Document</w:t>
            </w:r>
          </w:p>
          <w:p w14:paraId="03E4D3D2" w14:textId="77777777" w:rsidR="003B53B4" w:rsidRDefault="00000000">
            <w:pPr>
              <w:rPr>
                <w:b/>
                <w:sz w:val="20"/>
                <w:szCs w:val="20"/>
              </w:rPr>
            </w:pPr>
            <w:r>
              <w:rPr>
                <w:i/>
                <w:sz w:val="18"/>
                <w:szCs w:val="18"/>
              </w:rPr>
              <w:t>Please list the document names</w:t>
            </w:r>
          </w:p>
        </w:tc>
        <w:tc>
          <w:tcPr>
            <w:tcW w:w="2250" w:type="dxa"/>
            <w:shd w:val="clear" w:color="auto" w:fill="D8EAF7"/>
            <w:tcMar>
              <w:top w:w="100" w:type="dxa"/>
              <w:left w:w="100" w:type="dxa"/>
              <w:bottom w:w="100" w:type="dxa"/>
              <w:right w:w="100" w:type="dxa"/>
            </w:tcMar>
          </w:tcPr>
          <w:p w14:paraId="7C9EC413" w14:textId="77777777" w:rsidR="003B53B4" w:rsidRDefault="00000000">
            <w:pPr>
              <w:spacing w:line="240" w:lineRule="auto"/>
              <w:rPr>
                <w:b/>
              </w:rPr>
            </w:pPr>
            <w:r>
              <w:rPr>
                <w:b/>
              </w:rPr>
              <w:t>Effective Date</w:t>
            </w:r>
          </w:p>
          <w:p w14:paraId="71D51438" w14:textId="77777777" w:rsidR="003B53B4" w:rsidRDefault="00000000">
            <w:pPr>
              <w:rPr>
                <w:b/>
                <w:sz w:val="20"/>
                <w:szCs w:val="20"/>
              </w:rPr>
            </w:pPr>
            <w:r>
              <w:rPr>
                <w:i/>
                <w:sz w:val="18"/>
                <w:szCs w:val="18"/>
              </w:rPr>
              <w:t>Please provide the date when the policy statement(s) went into effect, i.e., when the relevant parties began meeting their obligations to support the policy statement. The effective date may or may not be the same date the document was published.</w:t>
            </w:r>
          </w:p>
        </w:tc>
        <w:tc>
          <w:tcPr>
            <w:tcW w:w="2085" w:type="dxa"/>
            <w:shd w:val="clear" w:color="auto" w:fill="D8EAF7"/>
            <w:tcMar>
              <w:top w:w="100" w:type="dxa"/>
              <w:left w:w="100" w:type="dxa"/>
              <w:bottom w:w="100" w:type="dxa"/>
              <w:right w:w="100" w:type="dxa"/>
            </w:tcMar>
          </w:tcPr>
          <w:p w14:paraId="1675AA59" w14:textId="77777777" w:rsidR="003B53B4" w:rsidRDefault="00000000">
            <w:pPr>
              <w:spacing w:line="240" w:lineRule="auto"/>
              <w:rPr>
                <w:b/>
              </w:rPr>
            </w:pPr>
            <w:r>
              <w:rPr>
                <w:b/>
              </w:rPr>
              <w:t>Expiration Date (if applicable)</w:t>
            </w:r>
          </w:p>
          <w:p w14:paraId="3B14D181" w14:textId="77777777" w:rsidR="003B53B4" w:rsidRDefault="00000000">
            <w:pPr>
              <w:rPr>
                <w:b/>
                <w:sz w:val="20"/>
                <w:szCs w:val="20"/>
              </w:rPr>
            </w:pPr>
            <w:r>
              <w:rPr>
                <w:i/>
                <w:sz w:val="18"/>
                <w:szCs w:val="18"/>
              </w:rPr>
              <w:t xml:space="preserve">The policy statement(s) must remain active throughout the time the FIP is active on </w:t>
            </w:r>
            <w:proofErr w:type="spellStart"/>
            <w:r>
              <w:rPr>
                <w:i/>
                <w:sz w:val="18"/>
                <w:szCs w:val="18"/>
              </w:rPr>
              <w:t>FisheryProgress</w:t>
            </w:r>
            <w:proofErr w:type="spellEnd"/>
            <w:r>
              <w:rPr>
                <w:i/>
                <w:sz w:val="18"/>
                <w:szCs w:val="18"/>
              </w:rPr>
              <w:t>. If not applicable, please write N/A or “no expiration date.”</w:t>
            </w:r>
          </w:p>
        </w:tc>
        <w:tc>
          <w:tcPr>
            <w:tcW w:w="5715" w:type="dxa"/>
            <w:shd w:val="clear" w:color="auto" w:fill="D8EAF7"/>
            <w:tcMar>
              <w:top w:w="100" w:type="dxa"/>
              <w:left w:w="100" w:type="dxa"/>
              <w:bottom w:w="100" w:type="dxa"/>
              <w:right w:w="100" w:type="dxa"/>
            </w:tcMar>
          </w:tcPr>
          <w:p w14:paraId="28B60C0B" w14:textId="77777777" w:rsidR="003B53B4" w:rsidRDefault="00000000">
            <w:pPr>
              <w:rPr>
                <w:b/>
              </w:rPr>
            </w:pPr>
            <w:r>
              <w:rPr>
                <w:b/>
              </w:rPr>
              <w:t>Endorsement</w:t>
            </w:r>
          </w:p>
          <w:p w14:paraId="6AF8D517" w14:textId="77777777" w:rsidR="003B53B4" w:rsidRDefault="00000000">
            <w:pPr>
              <w:rPr>
                <w:i/>
                <w:sz w:val="18"/>
                <w:szCs w:val="18"/>
              </w:rPr>
            </w:pPr>
            <w:r>
              <w:rPr>
                <w:i/>
                <w:sz w:val="18"/>
                <w:szCs w:val="18"/>
              </w:rPr>
              <w:t>Please describe how the policy statement(s) are endorsed. Options for endorsement may include: 1) The FIP lead signs the policy statement on behalf of all FIP supply chain participants</w:t>
            </w:r>
            <w:r>
              <w:rPr>
                <w:i/>
                <w:sz w:val="18"/>
                <w:szCs w:val="18"/>
                <w:vertAlign w:val="superscript"/>
              </w:rPr>
              <w:footnoteReference w:id="2"/>
            </w:r>
            <w:r>
              <w:rPr>
                <w:i/>
                <w:sz w:val="18"/>
                <w:szCs w:val="18"/>
              </w:rPr>
              <w:t>; 2) Each FIP supply chain participant signs its own policy statement; 3) Each FIP supply chain participant publishes a policy statement on their company’s website (provide link)</w:t>
            </w:r>
          </w:p>
        </w:tc>
      </w:tr>
      <w:tr w:rsidR="003B53B4" w14:paraId="262DA607" w14:textId="77777777">
        <w:tc>
          <w:tcPr>
            <w:tcW w:w="2910" w:type="dxa"/>
            <w:shd w:val="clear" w:color="auto" w:fill="auto"/>
            <w:tcMar>
              <w:top w:w="100" w:type="dxa"/>
              <w:left w:w="100" w:type="dxa"/>
              <w:bottom w:w="100" w:type="dxa"/>
              <w:right w:w="100" w:type="dxa"/>
            </w:tcMar>
          </w:tcPr>
          <w:p w14:paraId="7B6EEBBC" w14:textId="77777777" w:rsidR="003B53B4" w:rsidRDefault="00000000">
            <w:pPr>
              <w:widowControl w:val="0"/>
              <w:pBdr>
                <w:top w:val="nil"/>
                <w:left w:val="nil"/>
                <w:bottom w:val="nil"/>
                <w:right w:val="nil"/>
                <w:between w:val="nil"/>
              </w:pBdr>
              <w:spacing w:line="240" w:lineRule="auto"/>
              <w:rPr>
                <w:sz w:val="20"/>
                <w:szCs w:val="20"/>
                <w:highlight w:val="yellow"/>
              </w:rPr>
            </w:pPr>
            <w:r>
              <w:rPr>
                <w:sz w:val="20"/>
                <w:szCs w:val="20"/>
                <w:highlight w:val="yellow"/>
              </w:rPr>
              <w:t>Fishing Company A Code of Conduct</w:t>
            </w:r>
          </w:p>
        </w:tc>
        <w:tc>
          <w:tcPr>
            <w:tcW w:w="2250" w:type="dxa"/>
            <w:shd w:val="clear" w:color="auto" w:fill="auto"/>
            <w:tcMar>
              <w:top w:w="100" w:type="dxa"/>
              <w:left w:w="100" w:type="dxa"/>
              <w:bottom w:w="100" w:type="dxa"/>
              <w:right w:w="100" w:type="dxa"/>
            </w:tcMar>
          </w:tcPr>
          <w:p w14:paraId="69568487" w14:textId="77777777" w:rsidR="003B53B4" w:rsidRDefault="00000000">
            <w:pPr>
              <w:widowControl w:val="0"/>
              <w:pBdr>
                <w:top w:val="nil"/>
                <w:left w:val="nil"/>
                <w:bottom w:val="nil"/>
                <w:right w:val="nil"/>
                <w:between w:val="nil"/>
              </w:pBdr>
              <w:spacing w:line="240" w:lineRule="auto"/>
              <w:rPr>
                <w:sz w:val="20"/>
                <w:szCs w:val="20"/>
                <w:highlight w:val="yellow"/>
              </w:rPr>
            </w:pPr>
            <w:r>
              <w:rPr>
                <w:sz w:val="20"/>
                <w:szCs w:val="20"/>
                <w:highlight w:val="yellow"/>
              </w:rPr>
              <w:t>1 January 2023</w:t>
            </w:r>
          </w:p>
        </w:tc>
        <w:tc>
          <w:tcPr>
            <w:tcW w:w="2085" w:type="dxa"/>
            <w:shd w:val="clear" w:color="auto" w:fill="auto"/>
            <w:tcMar>
              <w:top w:w="100" w:type="dxa"/>
              <w:left w:w="100" w:type="dxa"/>
              <w:bottom w:w="100" w:type="dxa"/>
              <w:right w:w="100" w:type="dxa"/>
            </w:tcMar>
          </w:tcPr>
          <w:p w14:paraId="37272B5A" w14:textId="77777777" w:rsidR="003B53B4" w:rsidRDefault="00000000">
            <w:pPr>
              <w:widowControl w:val="0"/>
              <w:pBdr>
                <w:top w:val="nil"/>
                <w:left w:val="nil"/>
                <w:bottom w:val="nil"/>
                <w:right w:val="nil"/>
                <w:between w:val="nil"/>
              </w:pBdr>
              <w:spacing w:line="240" w:lineRule="auto"/>
              <w:rPr>
                <w:sz w:val="20"/>
                <w:szCs w:val="20"/>
                <w:highlight w:val="yellow"/>
              </w:rPr>
            </w:pPr>
            <w:r>
              <w:rPr>
                <w:sz w:val="20"/>
                <w:szCs w:val="20"/>
                <w:highlight w:val="yellow"/>
              </w:rPr>
              <w:t>No expiration date</w:t>
            </w:r>
          </w:p>
        </w:tc>
        <w:tc>
          <w:tcPr>
            <w:tcW w:w="5715" w:type="dxa"/>
            <w:shd w:val="clear" w:color="auto" w:fill="auto"/>
            <w:tcMar>
              <w:top w:w="100" w:type="dxa"/>
              <w:left w:w="100" w:type="dxa"/>
              <w:bottom w:w="100" w:type="dxa"/>
              <w:right w:w="100" w:type="dxa"/>
            </w:tcMar>
          </w:tcPr>
          <w:p w14:paraId="74B6DC48" w14:textId="77777777" w:rsidR="003B53B4" w:rsidRDefault="00000000">
            <w:pPr>
              <w:spacing w:line="240" w:lineRule="auto"/>
              <w:rPr>
                <w:sz w:val="20"/>
                <w:szCs w:val="20"/>
                <w:highlight w:val="yellow"/>
              </w:rPr>
            </w:pPr>
            <w:r>
              <w:rPr>
                <w:sz w:val="20"/>
                <w:szCs w:val="20"/>
                <w:highlight w:val="yellow"/>
              </w:rPr>
              <w:t>All FIP fishers work for Company A. The Code of Conduct was signed by fishing captains in Company A and published to Fishing A’s company website (</w:t>
            </w:r>
            <w:r>
              <w:rPr>
                <w:sz w:val="20"/>
                <w:szCs w:val="20"/>
                <w:highlight w:val="yellow"/>
                <w:u w:val="single"/>
              </w:rPr>
              <w:t>URL</w:t>
            </w:r>
            <w:r>
              <w:rPr>
                <w:sz w:val="20"/>
                <w:szCs w:val="20"/>
                <w:highlight w:val="yellow"/>
              </w:rPr>
              <w:t>).</w:t>
            </w:r>
          </w:p>
        </w:tc>
      </w:tr>
      <w:tr w:rsidR="003B53B4" w14:paraId="75AD4CEF" w14:textId="77777777">
        <w:tc>
          <w:tcPr>
            <w:tcW w:w="2910" w:type="dxa"/>
            <w:shd w:val="clear" w:color="auto" w:fill="auto"/>
            <w:tcMar>
              <w:top w:w="100" w:type="dxa"/>
              <w:left w:w="100" w:type="dxa"/>
              <w:bottom w:w="100" w:type="dxa"/>
              <w:right w:w="100" w:type="dxa"/>
            </w:tcMar>
          </w:tcPr>
          <w:p w14:paraId="4047155D" w14:textId="77777777" w:rsidR="003B53B4" w:rsidRDefault="003B53B4">
            <w:pPr>
              <w:widowControl w:val="0"/>
              <w:pBdr>
                <w:top w:val="nil"/>
                <w:left w:val="nil"/>
                <w:bottom w:val="nil"/>
                <w:right w:val="nil"/>
                <w:between w:val="nil"/>
              </w:pBdr>
              <w:spacing w:line="240" w:lineRule="auto"/>
              <w:rPr>
                <w:sz w:val="20"/>
                <w:szCs w:val="20"/>
              </w:rPr>
            </w:pPr>
          </w:p>
        </w:tc>
        <w:tc>
          <w:tcPr>
            <w:tcW w:w="2250" w:type="dxa"/>
            <w:shd w:val="clear" w:color="auto" w:fill="auto"/>
            <w:tcMar>
              <w:top w:w="100" w:type="dxa"/>
              <w:left w:w="100" w:type="dxa"/>
              <w:bottom w:w="100" w:type="dxa"/>
              <w:right w:w="100" w:type="dxa"/>
            </w:tcMar>
          </w:tcPr>
          <w:p w14:paraId="020B5AD2" w14:textId="77777777" w:rsidR="003B53B4" w:rsidRDefault="003B53B4">
            <w:pPr>
              <w:widowControl w:val="0"/>
              <w:pBdr>
                <w:top w:val="nil"/>
                <w:left w:val="nil"/>
                <w:bottom w:val="nil"/>
                <w:right w:val="nil"/>
                <w:between w:val="nil"/>
              </w:pBdr>
              <w:spacing w:line="240" w:lineRule="auto"/>
              <w:rPr>
                <w:b/>
                <w:sz w:val="20"/>
                <w:szCs w:val="20"/>
              </w:rPr>
            </w:pPr>
          </w:p>
        </w:tc>
        <w:tc>
          <w:tcPr>
            <w:tcW w:w="2085" w:type="dxa"/>
            <w:shd w:val="clear" w:color="auto" w:fill="auto"/>
            <w:tcMar>
              <w:top w:w="100" w:type="dxa"/>
              <w:left w:w="100" w:type="dxa"/>
              <w:bottom w:w="100" w:type="dxa"/>
              <w:right w:w="100" w:type="dxa"/>
            </w:tcMar>
          </w:tcPr>
          <w:p w14:paraId="08A7C917" w14:textId="77777777" w:rsidR="003B53B4" w:rsidRDefault="003B53B4">
            <w:pPr>
              <w:widowControl w:val="0"/>
              <w:pBdr>
                <w:top w:val="nil"/>
                <w:left w:val="nil"/>
                <w:bottom w:val="nil"/>
                <w:right w:val="nil"/>
                <w:between w:val="nil"/>
              </w:pBdr>
              <w:spacing w:line="240" w:lineRule="auto"/>
              <w:rPr>
                <w:b/>
                <w:sz w:val="20"/>
                <w:szCs w:val="20"/>
              </w:rPr>
            </w:pPr>
          </w:p>
        </w:tc>
        <w:tc>
          <w:tcPr>
            <w:tcW w:w="5715" w:type="dxa"/>
            <w:shd w:val="clear" w:color="auto" w:fill="auto"/>
            <w:tcMar>
              <w:top w:w="100" w:type="dxa"/>
              <w:left w:w="100" w:type="dxa"/>
              <w:bottom w:w="100" w:type="dxa"/>
              <w:right w:w="100" w:type="dxa"/>
            </w:tcMar>
          </w:tcPr>
          <w:p w14:paraId="27DA1D93" w14:textId="77777777" w:rsidR="003B53B4" w:rsidRDefault="003B53B4">
            <w:pPr>
              <w:widowControl w:val="0"/>
              <w:pBdr>
                <w:top w:val="nil"/>
                <w:left w:val="nil"/>
                <w:bottom w:val="nil"/>
                <w:right w:val="nil"/>
                <w:between w:val="nil"/>
              </w:pBdr>
              <w:spacing w:line="240" w:lineRule="auto"/>
              <w:rPr>
                <w:b/>
                <w:sz w:val="20"/>
                <w:szCs w:val="20"/>
              </w:rPr>
            </w:pPr>
          </w:p>
        </w:tc>
      </w:tr>
    </w:tbl>
    <w:p w14:paraId="146D54CA" w14:textId="77777777" w:rsidR="003B53B4" w:rsidRDefault="003B53B4">
      <w:pPr>
        <w:spacing w:line="240" w:lineRule="auto"/>
        <w:jc w:val="both"/>
        <w:rPr>
          <w:b/>
        </w:rPr>
        <w:sectPr w:rsidR="003B53B4">
          <w:pgSz w:w="15840" w:h="12240" w:orient="landscape"/>
          <w:pgMar w:top="1440" w:right="1440" w:bottom="1440" w:left="1440" w:header="720" w:footer="720" w:gutter="0"/>
          <w:cols w:space="720"/>
        </w:sectPr>
      </w:pPr>
    </w:p>
    <w:p w14:paraId="415A9117" w14:textId="77777777" w:rsidR="003B53B4" w:rsidRDefault="003B53B4">
      <w:pPr>
        <w:jc w:val="both"/>
        <w:rPr>
          <w:b/>
        </w:rPr>
      </w:pPr>
    </w:p>
    <w:p w14:paraId="4A7CF2AD" w14:textId="77777777" w:rsidR="003B53B4" w:rsidRDefault="00000000">
      <w:pPr>
        <w:numPr>
          <w:ilvl w:val="0"/>
          <w:numId w:val="2"/>
        </w:numPr>
        <w:ind w:left="540"/>
        <w:jc w:val="both"/>
      </w:pPr>
      <w:r>
        <w:rPr>
          <w:rFonts w:ascii="Aleo" w:eastAsia="Aleo" w:hAnsi="Aleo" w:cs="Aleo"/>
          <w:b/>
          <w:color w:val="00274C"/>
          <w:sz w:val="24"/>
          <w:szCs w:val="24"/>
        </w:rPr>
        <w:t>Implementation and Enforcement</w:t>
      </w:r>
    </w:p>
    <w:p w14:paraId="3676B017" w14:textId="77777777" w:rsidR="003B53B4" w:rsidRDefault="003B53B4">
      <w:pPr>
        <w:jc w:val="both"/>
        <w:rPr>
          <w:i/>
          <w:sz w:val="20"/>
          <w:szCs w:val="20"/>
        </w:rPr>
      </w:pPr>
    </w:p>
    <w:p w14:paraId="024E22A6" w14:textId="77777777" w:rsidR="003B53B4" w:rsidRDefault="00000000">
      <w:pPr>
        <w:jc w:val="both"/>
        <w:rPr>
          <w:i/>
          <w:sz w:val="20"/>
          <w:szCs w:val="20"/>
        </w:rPr>
      </w:pPr>
      <w:r>
        <w:rPr>
          <w:b/>
        </w:rPr>
        <w:t xml:space="preserve">Please provide a description of the policies, procedures, practices, and systems in place to ensure the responsibilities, commitments, and/or expectations in each policy statement are implemented and upheld. </w:t>
      </w:r>
      <w:r>
        <w:rPr>
          <w:i/>
          <w:sz w:val="20"/>
          <w:szCs w:val="20"/>
          <w:highlight w:val="yellow"/>
        </w:rPr>
        <w:t>Highlighted</w:t>
      </w:r>
      <w:r>
        <w:rPr>
          <w:i/>
          <w:sz w:val="20"/>
          <w:szCs w:val="20"/>
        </w:rPr>
        <w:t xml:space="preserve"> text is provided as an example only and </w:t>
      </w:r>
      <w:r>
        <w:rPr>
          <w:b/>
          <w:i/>
          <w:sz w:val="20"/>
          <w:szCs w:val="20"/>
          <w:u w:val="single"/>
        </w:rPr>
        <w:t>must</w:t>
      </w:r>
      <w:r>
        <w:rPr>
          <w:i/>
          <w:sz w:val="20"/>
          <w:szCs w:val="20"/>
        </w:rPr>
        <w:t xml:space="preserve"> be replaced to reflect the information for your FIP.</w:t>
      </w:r>
    </w:p>
    <w:p w14:paraId="0A93E7F1" w14:textId="77777777" w:rsidR="003B53B4" w:rsidRDefault="003B53B4">
      <w:pPr>
        <w:jc w:val="both"/>
        <w:rPr>
          <w:i/>
          <w:sz w:val="20"/>
          <w:szCs w:val="20"/>
        </w:rPr>
      </w:pPr>
    </w:p>
    <w:tbl>
      <w:tblPr>
        <w:tblStyle w:val="afff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B53B4" w14:paraId="10BDE2D3" w14:textId="77777777">
        <w:trPr>
          <w:trHeight w:val="4016"/>
        </w:trPr>
        <w:tc>
          <w:tcPr>
            <w:tcW w:w="9360" w:type="dxa"/>
            <w:shd w:val="clear" w:color="auto" w:fill="auto"/>
            <w:tcMar>
              <w:top w:w="100" w:type="dxa"/>
              <w:left w:w="100" w:type="dxa"/>
              <w:bottom w:w="100" w:type="dxa"/>
              <w:right w:w="100" w:type="dxa"/>
            </w:tcMar>
          </w:tcPr>
          <w:p w14:paraId="6735AD6A" w14:textId="77777777" w:rsidR="003B53B4" w:rsidRDefault="00000000">
            <w:pPr>
              <w:jc w:val="both"/>
              <w:rPr>
                <w:highlight w:val="yellow"/>
              </w:rPr>
            </w:pPr>
            <w:r>
              <w:rPr>
                <w:highlight w:val="yellow"/>
              </w:rPr>
              <w:t xml:space="preserve">Example: </w:t>
            </w:r>
          </w:p>
          <w:p w14:paraId="114ABA6E" w14:textId="77777777" w:rsidR="003B53B4" w:rsidRDefault="003B53B4">
            <w:pPr>
              <w:jc w:val="both"/>
              <w:rPr>
                <w:highlight w:val="yellow"/>
              </w:rPr>
            </w:pPr>
          </w:p>
          <w:p w14:paraId="7ADECCF9" w14:textId="77777777" w:rsidR="003B53B4" w:rsidRDefault="00000000">
            <w:pPr>
              <w:jc w:val="both"/>
              <w:rPr>
                <w:highlight w:val="yellow"/>
              </w:rPr>
            </w:pPr>
            <w:r>
              <w:rPr>
                <w:highlight w:val="yellow"/>
              </w:rPr>
              <w:t xml:space="preserve">Fishing Company A Code of Conduct Objective: </w:t>
            </w:r>
          </w:p>
          <w:p w14:paraId="506A6371" w14:textId="77777777" w:rsidR="003B53B4" w:rsidRDefault="00000000">
            <w:pPr>
              <w:numPr>
                <w:ilvl w:val="0"/>
                <w:numId w:val="1"/>
              </w:numPr>
              <w:jc w:val="both"/>
              <w:rPr>
                <w:highlight w:val="yellow"/>
              </w:rPr>
            </w:pPr>
            <w:r>
              <w:rPr>
                <w:highlight w:val="yellow"/>
              </w:rPr>
              <w:t xml:space="preserve">The objective of this policy statement is to ensure that [the FIP] and its partners’ activities uphold and protect the human rights of all fishers and crew members involved in the catch and transport of FIP product. </w:t>
            </w:r>
          </w:p>
          <w:p w14:paraId="1C75D0FA" w14:textId="77777777" w:rsidR="003B53B4" w:rsidRDefault="003B53B4">
            <w:pPr>
              <w:jc w:val="both"/>
              <w:rPr>
                <w:highlight w:val="yellow"/>
              </w:rPr>
            </w:pPr>
          </w:p>
          <w:p w14:paraId="6EDEC203" w14:textId="77777777" w:rsidR="003B53B4" w:rsidRDefault="00000000">
            <w:pPr>
              <w:jc w:val="both"/>
              <w:rPr>
                <w:highlight w:val="yellow"/>
              </w:rPr>
            </w:pPr>
            <w:r>
              <w:rPr>
                <w:highlight w:val="yellow"/>
              </w:rPr>
              <w:t>Fishing Company A Code of Conduct Procedures:</w:t>
            </w:r>
          </w:p>
          <w:p w14:paraId="72C5D9F5" w14:textId="77777777" w:rsidR="003B53B4" w:rsidRDefault="00000000">
            <w:pPr>
              <w:numPr>
                <w:ilvl w:val="0"/>
                <w:numId w:val="4"/>
              </w:numPr>
              <w:jc w:val="both"/>
              <w:rPr>
                <w:highlight w:val="yellow"/>
              </w:rPr>
            </w:pPr>
            <w:r>
              <w:rPr>
                <w:highlight w:val="yellow"/>
              </w:rPr>
              <w:t xml:space="preserve">This policy statement will be included in all contracts and memorandums of understanding with current and future FIP partners. </w:t>
            </w:r>
          </w:p>
          <w:p w14:paraId="2B47895C" w14:textId="77777777" w:rsidR="003B53B4" w:rsidRDefault="00000000">
            <w:pPr>
              <w:numPr>
                <w:ilvl w:val="0"/>
                <w:numId w:val="4"/>
              </w:numPr>
              <w:jc w:val="both"/>
              <w:rPr>
                <w:highlight w:val="yellow"/>
              </w:rPr>
            </w:pPr>
            <w:r>
              <w:rPr>
                <w:highlight w:val="yellow"/>
              </w:rPr>
              <w:t xml:space="preserve">Activities will be monitored through annual audits to ensure they are not in breach of this policy statement. </w:t>
            </w:r>
          </w:p>
          <w:p w14:paraId="726D63EA" w14:textId="77777777" w:rsidR="003B53B4" w:rsidRDefault="00000000">
            <w:pPr>
              <w:numPr>
                <w:ilvl w:val="0"/>
                <w:numId w:val="4"/>
              </w:numPr>
              <w:jc w:val="both"/>
              <w:rPr>
                <w:highlight w:val="yellow"/>
              </w:rPr>
            </w:pPr>
            <w:r>
              <w:rPr>
                <w:highlight w:val="yellow"/>
              </w:rPr>
              <w:t>The policy statement is made publicly available via the [FIP participant’s] website, signage on vessels/ports in local languages, etc.</w:t>
            </w:r>
          </w:p>
          <w:p w14:paraId="699EEB83" w14:textId="77777777" w:rsidR="003B53B4" w:rsidRDefault="003B53B4">
            <w:pPr>
              <w:ind w:left="720"/>
              <w:jc w:val="both"/>
              <w:rPr>
                <w:highlight w:val="yellow"/>
              </w:rPr>
            </w:pPr>
          </w:p>
        </w:tc>
      </w:tr>
    </w:tbl>
    <w:p w14:paraId="5FB37126" w14:textId="77777777" w:rsidR="003B53B4" w:rsidRDefault="003B53B4">
      <w:pPr>
        <w:rPr>
          <w:rFonts w:ascii="Aleo" w:eastAsia="Aleo" w:hAnsi="Aleo" w:cs="Aleo"/>
          <w:b/>
          <w:color w:val="00274C"/>
          <w:sz w:val="24"/>
          <w:szCs w:val="24"/>
        </w:rPr>
      </w:pPr>
    </w:p>
    <w:p w14:paraId="02089700" w14:textId="77777777" w:rsidR="003B53B4" w:rsidRDefault="003B53B4">
      <w:pPr>
        <w:rPr>
          <w:rFonts w:ascii="Aleo" w:eastAsia="Aleo" w:hAnsi="Aleo" w:cs="Aleo"/>
          <w:b/>
          <w:color w:val="00274C"/>
          <w:sz w:val="24"/>
          <w:szCs w:val="24"/>
        </w:rPr>
      </w:pPr>
    </w:p>
    <w:p w14:paraId="1E958676" w14:textId="77777777" w:rsidR="003B53B4" w:rsidRDefault="003B53B4">
      <w:pPr>
        <w:rPr>
          <w:b/>
        </w:rPr>
      </w:pPr>
    </w:p>
    <w:p w14:paraId="69541DD5" w14:textId="77777777" w:rsidR="003B53B4" w:rsidRDefault="00000000">
      <w:pPr>
        <w:numPr>
          <w:ilvl w:val="0"/>
          <w:numId w:val="2"/>
        </w:numPr>
        <w:ind w:left="540"/>
      </w:pPr>
      <w:r>
        <w:rPr>
          <w:rFonts w:ascii="Aleo" w:eastAsia="Aleo" w:hAnsi="Aleo" w:cs="Aleo"/>
          <w:b/>
          <w:color w:val="00274C"/>
          <w:sz w:val="24"/>
          <w:szCs w:val="24"/>
        </w:rPr>
        <w:t>Affirmation of requirements met</w:t>
      </w:r>
    </w:p>
    <w:p w14:paraId="5B09515D" w14:textId="77777777" w:rsidR="003B53B4" w:rsidRDefault="00000000">
      <w:pPr>
        <w:rPr>
          <w:b/>
        </w:rPr>
      </w:pPr>
      <w:r>
        <w:rPr>
          <w:i/>
          <w:sz w:val="20"/>
          <w:szCs w:val="20"/>
        </w:rPr>
        <w:t>Please write ‘Y’ to affirm that the following requirements have been met.</w:t>
      </w:r>
    </w:p>
    <w:p w14:paraId="0F834696" w14:textId="77777777" w:rsidR="003B53B4" w:rsidRDefault="003B53B4">
      <w:pPr>
        <w:rPr>
          <w:b/>
        </w:rPr>
      </w:pPr>
    </w:p>
    <w:tbl>
      <w:tblPr>
        <w:tblStyle w:val="a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7995"/>
      </w:tblGrid>
      <w:tr w:rsidR="003B53B4" w14:paraId="6AC907E9" w14:textId="77777777">
        <w:tc>
          <w:tcPr>
            <w:tcW w:w="1365" w:type="dxa"/>
            <w:shd w:val="clear" w:color="auto" w:fill="auto"/>
            <w:tcMar>
              <w:top w:w="100" w:type="dxa"/>
              <w:left w:w="100" w:type="dxa"/>
              <w:bottom w:w="100" w:type="dxa"/>
              <w:right w:w="100" w:type="dxa"/>
            </w:tcMar>
          </w:tcPr>
          <w:p w14:paraId="3A37AE40" w14:textId="77777777" w:rsidR="003B53B4" w:rsidRDefault="003B53B4">
            <w:pPr>
              <w:widowControl w:val="0"/>
              <w:pBdr>
                <w:top w:val="nil"/>
                <w:left w:val="nil"/>
                <w:bottom w:val="nil"/>
                <w:right w:val="nil"/>
                <w:between w:val="nil"/>
              </w:pBdr>
              <w:spacing w:line="240" w:lineRule="auto"/>
              <w:jc w:val="center"/>
            </w:pPr>
          </w:p>
        </w:tc>
        <w:tc>
          <w:tcPr>
            <w:tcW w:w="7995" w:type="dxa"/>
            <w:shd w:val="clear" w:color="auto" w:fill="auto"/>
            <w:tcMar>
              <w:top w:w="100" w:type="dxa"/>
              <w:left w:w="100" w:type="dxa"/>
              <w:bottom w:w="100" w:type="dxa"/>
              <w:right w:w="100" w:type="dxa"/>
            </w:tcMar>
          </w:tcPr>
          <w:p w14:paraId="0524AB37" w14:textId="77777777" w:rsidR="003B53B4" w:rsidRDefault="00000000">
            <w:pPr>
              <w:rPr>
                <w:b/>
              </w:rPr>
            </w:pPr>
            <w:r>
              <w:rPr>
                <w:b/>
              </w:rPr>
              <w:t>Are all fishers and vessels in the FIP covered by one or more policy statement(s)?</w:t>
            </w:r>
            <w:r>
              <w:rPr>
                <w:b/>
                <w:vertAlign w:val="superscript"/>
              </w:rPr>
              <w:footnoteReference w:id="3"/>
            </w:r>
            <w:r>
              <w:rPr>
                <w:b/>
              </w:rPr>
              <w:t xml:space="preserve"> </w:t>
            </w:r>
          </w:p>
        </w:tc>
      </w:tr>
      <w:tr w:rsidR="003B53B4" w14:paraId="15693EC6" w14:textId="77777777">
        <w:tc>
          <w:tcPr>
            <w:tcW w:w="1365" w:type="dxa"/>
            <w:shd w:val="clear" w:color="auto" w:fill="auto"/>
            <w:tcMar>
              <w:top w:w="100" w:type="dxa"/>
              <w:left w:w="100" w:type="dxa"/>
              <w:bottom w:w="100" w:type="dxa"/>
              <w:right w:w="100" w:type="dxa"/>
            </w:tcMar>
          </w:tcPr>
          <w:p w14:paraId="3D4178EB" w14:textId="77777777" w:rsidR="003B53B4" w:rsidRDefault="003B53B4">
            <w:pPr>
              <w:widowControl w:val="0"/>
              <w:pBdr>
                <w:top w:val="nil"/>
                <w:left w:val="nil"/>
                <w:bottom w:val="nil"/>
                <w:right w:val="nil"/>
                <w:between w:val="nil"/>
              </w:pBdr>
              <w:spacing w:line="240" w:lineRule="auto"/>
              <w:jc w:val="center"/>
            </w:pPr>
          </w:p>
        </w:tc>
        <w:tc>
          <w:tcPr>
            <w:tcW w:w="7995" w:type="dxa"/>
            <w:shd w:val="clear" w:color="auto" w:fill="auto"/>
            <w:tcMar>
              <w:top w:w="100" w:type="dxa"/>
              <w:left w:w="100" w:type="dxa"/>
              <w:bottom w:w="100" w:type="dxa"/>
              <w:right w:w="100" w:type="dxa"/>
            </w:tcMar>
          </w:tcPr>
          <w:p w14:paraId="13C8B234" w14:textId="77777777" w:rsidR="003B53B4" w:rsidRDefault="00000000">
            <w:pPr>
              <w:rPr>
                <w:b/>
              </w:rPr>
            </w:pPr>
            <w:r>
              <w:rPr>
                <w:b/>
              </w:rPr>
              <w:t xml:space="preserve">Has the policy statement(s) addressed ALL applicable SRA indicator categories? </w:t>
            </w:r>
            <w:r>
              <w:t>Please see Appendix A for a checklist of required categories the FIP must address.</w:t>
            </w:r>
          </w:p>
        </w:tc>
      </w:tr>
      <w:tr w:rsidR="003B53B4" w14:paraId="70602210" w14:textId="77777777">
        <w:tc>
          <w:tcPr>
            <w:tcW w:w="1365" w:type="dxa"/>
            <w:shd w:val="clear" w:color="auto" w:fill="auto"/>
            <w:tcMar>
              <w:top w:w="100" w:type="dxa"/>
              <w:left w:w="100" w:type="dxa"/>
              <w:bottom w:w="100" w:type="dxa"/>
              <w:right w:w="100" w:type="dxa"/>
            </w:tcMar>
          </w:tcPr>
          <w:p w14:paraId="0199E928" w14:textId="77777777" w:rsidR="003B53B4" w:rsidRDefault="003B53B4">
            <w:pPr>
              <w:widowControl w:val="0"/>
              <w:pBdr>
                <w:top w:val="nil"/>
                <w:left w:val="nil"/>
                <w:bottom w:val="nil"/>
                <w:right w:val="nil"/>
                <w:between w:val="nil"/>
              </w:pBdr>
              <w:spacing w:line="240" w:lineRule="auto"/>
              <w:jc w:val="center"/>
            </w:pPr>
          </w:p>
        </w:tc>
        <w:tc>
          <w:tcPr>
            <w:tcW w:w="7995" w:type="dxa"/>
            <w:shd w:val="clear" w:color="auto" w:fill="auto"/>
            <w:tcMar>
              <w:top w:w="100" w:type="dxa"/>
              <w:left w:w="100" w:type="dxa"/>
              <w:bottom w:w="100" w:type="dxa"/>
              <w:right w:w="100" w:type="dxa"/>
            </w:tcMar>
          </w:tcPr>
          <w:p w14:paraId="089251FE" w14:textId="77777777" w:rsidR="003B53B4" w:rsidRDefault="00000000">
            <w:pPr>
              <w:rPr>
                <w:b/>
              </w:rPr>
            </w:pPr>
            <w:r>
              <w:rPr>
                <w:b/>
              </w:rPr>
              <w:t>Has the policy statement(s) been shared with the FIP participants and in the language(s) they understand?</w:t>
            </w:r>
          </w:p>
        </w:tc>
      </w:tr>
    </w:tbl>
    <w:p w14:paraId="3307AC46" w14:textId="77777777" w:rsidR="003B53B4" w:rsidRDefault="003B53B4"/>
    <w:p w14:paraId="4868BD3D" w14:textId="77777777" w:rsidR="003B53B4" w:rsidRDefault="003B53B4"/>
    <w:p w14:paraId="7530B5C2" w14:textId="77777777" w:rsidR="003B53B4" w:rsidRDefault="00000000">
      <w:pPr>
        <w:jc w:val="both"/>
        <w:rPr>
          <w:sz w:val="30"/>
          <w:szCs w:val="30"/>
        </w:rPr>
      </w:pPr>
      <w:r>
        <w:rPr>
          <w:i/>
          <w:sz w:val="20"/>
          <w:szCs w:val="20"/>
        </w:rPr>
        <w:lastRenderedPageBreak/>
        <w:t xml:space="preserve">(Optional) Please provide any additional information on how the policy statement was shared that you think is relevant for </w:t>
      </w:r>
      <w:proofErr w:type="spellStart"/>
      <w:r>
        <w:rPr>
          <w:i/>
          <w:sz w:val="20"/>
          <w:szCs w:val="20"/>
        </w:rPr>
        <w:t>FisheryProgress</w:t>
      </w:r>
      <w:proofErr w:type="spellEnd"/>
      <w:r>
        <w:rPr>
          <w:i/>
          <w:sz w:val="20"/>
          <w:szCs w:val="20"/>
        </w:rPr>
        <w:t xml:space="preserve"> users or the </w:t>
      </w:r>
      <w:proofErr w:type="spellStart"/>
      <w:r>
        <w:rPr>
          <w:i/>
          <w:sz w:val="20"/>
          <w:szCs w:val="20"/>
        </w:rPr>
        <w:t>FisheryProgress</w:t>
      </w:r>
      <w:proofErr w:type="spellEnd"/>
      <w:r>
        <w:rPr>
          <w:i/>
          <w:sz w:val="20"/>
          <w:szCs w:val="20"/>
        </w:rPr>
        <w:t xml:space="preserve"> review team. That may </w:t>
      </w:r>
      <w:proofErr w:type="gramStart"/>
      <w:r>
        <w:rPr>
          <w:i/>
          <w:sz w:val="20"/>
          <w:szCs w:val="20"/>
        </w:rPr>
        <w:t>include:</w:t>
      </w:r>
      <w:proofErr w:type="gramEnd"/>
      <w:r>
        <w:rPr>
          <w:i/>
          <w:sz w:val="20"/>
          <w:szCs w:val="20"/>
        </w:rPr>
        <w:t xml:space="preserve"> in which languages the statement was shared, accommodations made for illiterate fishers, the means by which the statement was shared (meetings or trainings held, social media, etc.). </w:t>
      </w:r>
    </w:p>
    <w:tbl>
      <w:tblPr>
        <w:tblStyle w:val="afff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B53B4" w14:paraId="39822869" w14:textId="77777777">
        <w:tc>
          <w:tcPr>
            <w:tcW w:w="9360" w:type="dxa"/>
            <w:shd w:val="clear" w:color="auto" w:fill="auto"/>
            <w:tcMar>
              <w:top w:w="100" w:type="dxa"/>
              <w:left w:w="100" w:type="dxa"/>
              <w:bottom w:w="100" w:type="dxa"/>
              <w:right w:w="100" w:type="dxa"/>
            </w:tcMar>
          </w:tcPr>
          <w:p w14:paraId="68B9C331" w14:textId="77777777" w:rsidR="003B53B4" w:rsidRDefault="003B53B4">
            <w:pPr>
              <w:widowControl w:val="0"/>
              <w:jc w:val="both"/>
            </w:pPr>
          </w:p>
        </w:tc>
      </w:tr>
    </w:tbl>
    <w:p w14:paraId="5155166A" w14:textId="77777777" w:rsidR="003B53B4" w:rsidRDefault="003B53B4">
      <w:pPr>
        <w:rPr>
          <w:b/>
        </w:rPr>
      </w:pPr>
    </w:p>
    <w:p w14:paraId="4849CB48" w14:textId="77777777" w:rsidR="003B53B4" w:rsidRDefault="003B53B4">
      <w:pPr>
        <w:widowControl w:val="0"/>
        <w:spacing w:line="240" w:lineRule="auto"/>
        <w:jc w:val="both"/>
        <w:rPr>
          <w:highlight w:val="yellow"/>
        </w:rPr>
      </w:pPr>
    </w:p>
    <w:p w14:paraId="52085CC7" w14:textId="77777777" w:rsidR="003B53B4" w:rsidRDefault="00000000">
      <w:pPr>
        <w:rPr>
          <w:sz w:val="30"/>
          <w:szCs w:val="30"/>
        </w:rPr>
      </w:pPr>
      <w:r>
        <w:rPr>
          <w:b/>
        </w:rPr>
        <w:t xml:space="preserve">I hereby declare that the information furnished above is true, complete, and correct to the best of my knowledge and belief. </w:t>
      </w:r>
    </w:p>
    <w:tbl>
      <w:tblPr>
        <w:tblStyle w:val="afff5"/>
        <w:tblW w:w="40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tblGrid>
      <w:tr w:rsidR="003B53B4" w14:paraId="05ED352B" w14:textId="77777777">
        <w:tc>
          <w:tcPr>
            <w:tcW w:w="4005" w:type="dxa"/>
            <w:shd w:val="clear" w:color="auto" w:fill="auto"/>
            <w:tcMar>
              <w:top w:w="100" w:type="dxa"/>
              <w:left w:w="100" w:type="dxa"/>
              <w:bottom w:w="100" w:type="dxa"/>
              <w:right w:w="100" w:type="dxa"/>
            </w:tcMar>
          </w:tcPr>
          <w:p w14:paraId="25DC0D0B" w14:textId="77777777" w:rsidR="003B53B4" w:rsidRDefault="003B53B4">
            <w:pPr>
              <w:widowControl w:val="0"/>
              <w:jc w:val="both"/>
              <w:rPr>
                <w:rFonts w:ascii="Caveat" w:eastAsia="Caveat" w:hAnsi="Caveat" w:cs="Caveat"/>
              </w:rPr>
            </w:pPr>
          </w:p>
        </w:tc>
      </w:tr>
    </w:tbl>
    <w:p w14:paraId="781D61BF" w14:textId="77777777" w:rsidR="003B53B4" w:rsidRDefault="00000000">
      <w:pPr>
        <w:rPr>
          <w:b/>
          <w:i/>
          <w:sz w:val="20"/>
          <w:szCs w:val="20"/>
        </w:rPr>
      </w:pPr>
      <w:r>
        <w:rPr>
          <w:i/>
          <w:sz w:val="20"/>
          <w:szCs w:val="20"/>
        </w:rPr>
        <w:t>Typing your name assumes a signature.</w:t>
      </w:r>
    </w:p>
    <w:p w14:paraId="1A3BE642" w14:textId="77777777" w:rsidR="003B53B4" w:rsidRDefault="003B53B4">
      <w:pPr>
        <w:rPr>
          <w:b/>
        </w:rPr>
      </w:pPr>
    </w:p>
    <w:p w14:paraId="06FD2DD9" w14:textId="77777777" w:rsidR="003B53B4" w:rsidRDefault="003B53B4">
      <w:pPr>
        <w:rPr>
          <w:b/>
        </w:rPr>
      </w:pPr>
    </w:p>
    <w:p w14:paraId="39D49654" w14:textId="77777777" w:rsidR="003B53B4" w:rsidRDefault="003B53B4">
      <w:pPr>
        <w:rPr>
          <w:b/>
        </w:rPr>
      </w:pPr>
    </w:p>
    <w:p w14:paraId="2B97ECB5" w14:textId="77777777" w:rsidR="003B53B4" w:rsidRDefault="003B53B4">
      <w:pPr>
        <w:rPr>
          <w:b/>
        </w:rPr>
      </w:pPr>
    </w:p>
    <w:p w14:paraId="7E60AD92" w14:textId="77777777" w:rsidR="003B53B4" w:rsidRDefault="003B53B4">
      <w:pPr>
        <w:rPr>
          <w:b/>
        </w:rPr>
      </w:pPr>
    </w:p>
    <w:p w14:paraId="5DEFC7BA" w14:textId="77777777" w:rsidR="003B53B4" w:rsidRDefault="003B53B4">
      <w:pPr>
        <w:rPr>
          <w:b/>
        </w:rPr>
      </w:pPr>
    </w:p>
    <w:p w14:paraId="52CE16FE" w14:textId="77777777" w:rsidR="003B53B4" w:rsidRDefault="003B53B4">
      <w:pPr>
        <w:rPr>
          <w:b/>
        </w:rPr>
      </w:pPr>
    </w:p>
    <w:p w14:paraId="4754E1BE" w14:textId="77777777" w:rsidR="003B53B4" w:rsidRDefault="003B53B4">
      <w:pPr>
        <w:rPr>
          <w:b/>
        </w:rPr>
      </w:pPr>
    </w:p>
    <w:p w14:paraId="1E651D34" w14:textId="77777777" w:rsidR="003B53B4" w:rsidRDefault="003B53B4">
      <w:pPr>
        <w:rPr>
          <w:b/>
        </w:rPr>
      </w:pPr>
    </w:p>
    <w:p w14:paraId="281E0BF0" w14:textId="77777777" w:rsidR="003B53B4" w:rsidRDefault="003B53B4">
      <w:pPr>
        <w:rPr>
          <w:b/>
        </w:rPr>
      </w:pPr>
    </w:p>
    <w:p w14:paraId="23BCCAEF" w14:textId="77777777" w:rsidR="003B53B4" w:rsidRDefault="003B53B4">
      <w:pPr>
        <w:rPr>
          <w:b/>
        </w:rPr>
      </w:pPr>
    </w:p>
    <w:p w14:paraId="1CC1F703" w14:textId="77777777" w:rsidR="003B53B4" w:rsidRDefault="003B53B4">
      <w:pPr>
        <w:rPr>
          <w:b/>
        </w:rPr>
      </w:pPr>
    </w:p>
    <w:p w14:paraId="582DECCE" w14:textId="77777777" w:rsidR="003B53B4" w:rsidRDefault="003B53B4">
      <w:pPr>
        <w:rPr>
          <w:b/>
        </w:rPr>
      </w:pPr>
    </w:p>
    <w:p w14:paraId="74E275F2" w14:textId="77777777" w:rsidR="003B53B4" w:rsidRDefault="003B53B4">
      <w:pPr>
        <w:rPr>
          <w:b/>
        </w:rPr>
      </w:pPr>
    </w:p>
    <w:p w14:paraId="2ED3C053" w14:textId="77777777" w:rsidR="003B53B4" w:rsidRDefault="003B53B4">
      <w:pPr>
        <w:rPr>
          <w:b/>
        </w:rPr>
      </w:pPr>
    </w:p>
    <w:p w14:paraId="0C85E9ED" w14:textId="77777777" w:rsidR="003B53B4" w:rsidRDefault="003B53B4">
      <w:pPr>
        <w:rPr>
          <w:b/>
        </w:rPr>
      </w:pPr>
    </w:p>
    <w:p w14:paraId="086BDE4D" w14:textId="77777777" w:rsidR="003B53B4" w:rsidRDefault="003B53B4">
      <w:pPr>
        <w:rPr>
          <w:b/>
        </w:rPr>
      </w:pPr>
    </w:p>
    <w:p w14:paraId="2D3BE21A" w14:textId="77777777" w:rsidR="003B53B4" w:rsidRDefault="003B53B4">
      <w:pPr>
        <w:rPr>
          <w:b/>
        </w:rPr>
      </w:pPr>
    </w:p>
    <w:p w14:paraId="6D5DC6C6" w14:textId="77777777" w:rsidR="003B53B4" w:rsidRDefault="003B53B4">
      <w:pPr>
        <w:rPr>
          <w:b/>
        </w:rPr>
      </w:pPr>
    </w:p>
    <w:p w14:paraId="419F9723" w14:textId="77777777" w:rsidR="003B53B4" w:rsidRDefault="003B53B4">
      <w:pPr>
        <w:rPr>
          <w:b/>
        </w:rPr>
      </w:pPr>
    </w:p>
    <w:p w14:paraId="2275E146" w14:textId="77777777" w:rsidR="003B53B4" w:rsidRDefault="003B53B4">
      <w:pPr>
        <w:rPr>
          <w:b/>
        </w:rPr>
      </w:pPr>
    </w:p>
    <w:p w14:paraId="1F4FFFD1" w14:textId="77777777" w:rsidR="003B53B4" w:rsidRDefault="003B53B4">
      <w:pPr>
        <w:rPr>
          <w:b/>
        </w:rPr>
      </w:pPr>
    </w:p>
    <w:p w14:paraId="5B15B00B" w14:textId="77777777" w:rsidR="003B53B4" w:rsidRDefault="003B53B4">
      <w:pPr>
        <w:rPr>
          <w:b/>
        </w:rPr>
      </w:pPr>
    </w:p>
    <w:p w14:paraId="6A0F7BE5" w14:textId="77777777" w:rsidR="003B53B4" w:rsidRDefault="003B53B4">
      <w:pPr>
        <w:rPr>
          <w:b/>
        </w:rPr>
      </w:pPr>
    </w:p>
    <w:p w14:paraId="6F110197" w14:textId="77777777" w:rsidR="003B53B4" w:rsidRDefault="003B53B4">
      <w:pPr>
        <w:rPr>
          <w:b/>
        </w:rPr>
      </w:pPr>
    </w:p>
    <w:p w14:paraId="7A76F24A" w14:textId="77777777" w:rsidR="003B53B4" w:rsidRDefault="003B53B4">
      <w:pPr>
        <w:rPr>
          <w:b/>
        </w:rPr>
      </w:pPr>
    </w:p>
    <w:p w14:paraId="403A0B93" w14:textId="77777777" w:rsidR="003B53B4" w:rsidRDefault="003B53B4">
      <w:pPr>
        <w:rPr>
          <w:b/>
        </w:rPr>
      </w:pPr>
    </w:p>
    <w:p w14:paraId="0DDAE8A3" w14:textId="77777777" w:rsidR="003B53B4" w:rsidRDefault="003B53B4">
      <w:pPr>
        <w:rPr>
          <w:b/>
        </w:rPr>
      </w:pPr>
    </w:p>
    <w:p w14:paraId="221B6DB7" w14:textId="77777777" w:rsidR="003B53B4" w:rsidRDefault="003B53B4">
      <w:pPr>
        <w:rPr>
          <w:b/>
        </w:rPr>
      </w:pPr>
    </w:p>
    <w:p w14:paraId="114CB750" w14:textId="77777777" w:rsidR="003B53B4" w:rsidRDefault="003B53B4">
      <w:pPr>
        <w:rPr>
          <w:b/>
        </w:rPr>
      </w:pPr>
    </w:p>
    <w:p w14:paraId="47212385" w14:textId="77777777" w:rsidR="003B53B4" w:rsidRDefault="003B53B4">
      <w:pPr>
        <w:rPr>
          <w:b/>
        </w:rPr>
      </w:pPr>
    </w:p>
    <w:p w14:paraId="5D5C8CA4" w14:textId="77777777" w:rsidR="003B53B4" w:rsidRDefault="00000000">
      <w:pPr>
        <w:rPr>
          <w:b/>
        </w:rPr>
      </w:pPr>
      <w:r>
        <w:rPr>
          <w:b/>
        </w:rPr>
        <w:lastRenderedPageBreak/>
        <w:t>APPENDIX A: (Optional) Verification and Mapping of Required Categories for Policy Statements</w:t>
      </w:r>
    </w:p>
    <w:p w14:paraId="428C5BED" w14:textId="77777777" w:rsidR="003B53B4" w:rsidRDefault="00000000">
      <w:pPr>
        <w:rPr>
          <w:b/>
          <w:i/>
          <w:sz w:val="20"/>
          <w:szCs w:val="20"/>
        </w:rPr>
      </w:pPr>
      <w:r>
        <w:rPr>
          <w:i/>
          <w:sz w:val="20"/>
          <w:szCs w:val="20"/>
        </w:rPr>
        <w:t xml:space="preserve">The following categories directly correspond to Social Responsibility Assessment (SRA) </w:t>
      </w:r>
      <w:proofErr w:type="gramStart"/>
      <w:r>
        <w:rPr>
          <w:i/>
          <w:sz w:val="20"/>
          <w:szCs w:val="20"/>
        </w:rPr>
        <w:t>indicators, and</w:t>
      </w:r>
      <w:proofErr w:type="gramEnd"/>
      <w:r>
        <w:rPr>
          <w:i/>
          <w:sz w:val="20"/>
          <w:szCs w:val="20"/>
        </w:rPr>
        <w:t xml:space="preserve"> are applicable to the vessels and fishers in the FIP. FIPs are welcome to use this table as a checklist to verify whether their statement(s) fulfill </w:t>
      </w:r>
      <w:proofErr w:type="spellStart"/>
      <w:r>
        <w:rPr>
          <w:i/>
          <w:sz w:val="20"/>
          <w:szCs w:val="20"/>
        </w:rPr>
        <w:t>FisheryProgress</w:t>
      </w:r>
      <w:proofErr w:type="spellEnd"/>
      <w:r>
        <w:rPr>
          <w:i/>
          <w:sz w:val="20"/>
          <w:szCs w:val="20"/>
        </w:rPr>
        <w:t xml:space="preserve"> requirements and can add additional columns as needed. The Performance Indicators highlighted in blue are the Core </w:t>
      </w:r>
      <w:proofErr w:type="spellStart"/>
      <w:r>
        <w:rPr>
          <w:i/>
          <w:sz w:val="20"/>
          <w:szCs w:val="20"/>
        </w:rPr>
        <w:t>FisheryProgress</w:t>
      </w:r>
      <w:proofErr w:type="spellEnd"/>
      <w:r>
        <w:rPr>
          <w:i/>
          <w:sz w:val="20"/>
          <w:szCs w:val="20"/>
        </w:rPr>
        <w:t xml:space="preserve"> SRA Indicators. A single asterisk (*) denotes categories that </w:t>
      </w:r>
      <w:r>
        <w:rPr>
          <w:b/>
          <w:i/>
          <w:sz w:val="20"/>
          <w:szCs w:val="20"/>
        </w:rPr>
        <w:t>must</w:t>
      </w:r>
      <w:r>
        <w:rPr>
          <w:i/>
          <w:sz w:val="20"/>
          <w:szCs w:val="20"/>
        </w:rPr>
        <w:t xml:space="preserve"> be addressed in all policy statements. A double asterisk (**) denotes categories that must be addressed in policy statements only when applicable</w:t>
      </w:r>
      <w:r>
        <w:rPr>
          <w:i/>
          <w:sz w:val="20"/>
          <w:szCs w:val="20"/>
          <w:vertAlign w:val="superscript"/>
        </w:rPr>
        <w:footnoteReference w:id="4"/>
      </w:r>
      <w:r>
        <w:rPr>
          <w:i/>
          <w:sz w:val="20"/>
          <w:szCs w:val="20"/>
        </w:rPr>
        <w:t xml:space="preserve"> to the FIP. </w:t>
      </w:r>
      <w:r>
        <w:rPr>
          <w:i/>
          <w:sz w:val="20"/>
          <w:szCs w:val="20"/>
          <w:highlight w:val="yellow"/>
        </w:rPr>
        <w:t>Highlighted</w:t>
      </w:r>
      <w:r>
        <w:rPr>
          <w:i/>
          <w:sz w:val="20"/>
          <w:szCs w:val="20"/>
        </w:rPr>
        <w:t xml:space="preserve"> text is provided as an example only and must be replaced to reflect the information for your FIP. </w:t>
      </w:r>
      <w:r>
        <w:rPr>
          <w:b/>
          <w:i/>
          <w:sz w:val="20"/>
          <w:szCs w:val="20"/>
        </w:rPr>
        <w:t xml:space="preserve">If the FIP determines that the policy statement(s) does not meet all required categories applicable to the FIP, the FIP will need to submit an extension request found on the </w:t>
      </w:r>
      <w:hyperlink r:id="rId12">
        <w:r>
          <w:rPr>
            <w:b/>
            <w:i/>
            <w:color w:val="1155CC"/>
            <w:sz w:val="20"/>
            <w:szCs w:val="20"/>
            <w:u w:val="single"/>
          </w:rPr>
          <w:t>FIP Templates page</w:t>
        </w:r>
      </w:hyperlink>
      <w:r>
        <w:rPr>
          <w:b/>
          <w:i/>
          <w:sz w:val="20"/>
          <w:szCs w:val="20"/>
        </w:rPr>
        <w:t xml:space="preserve">. </w:t>
      </w:r>
    </w:p>
    <w:p w14:paraId="1DAF5F9A" w14:textId="77777777" w:rsidR="003B53B4" w:rsidRDefault="00000000">
      <w:pPr>
        <w:rPr>
          <w:i/>
          <w:sz w:val="20"/>
          <w:szCs w:val="20"/>
        </w:rPr>
      </w:pPr>
      <w:r>
        <w:rPr>
          <w:i/>
          <w:sz w:val="20"/>
          <w:szCs w:val="20"/>
        </w:rPr>
        <w:t xml:space="preserve"> </w:t>
      </w:r>
    </w:p>
    <w:tbl>
      <w:tblPr>
        <w:tblStyle w:val="afff6"/>
        <w:tblW w:w="10710" w:type="dxa"/>
        <w:tblInd w:w="-700" w:type="dxa"/>
        <w:tblBorders>
          <w:top w:val="nil"/>
          <w:left w:val="nil"/>
          <w:bottom w:val="nil"/>
          <w:right w:val="nil"/>
          <w:insideH w:val="nil"/>
          <w:insideV w:val="nil"/>
        </w:tblBorders>
        <w:tblLayout w:type="fixed"/>
        <w:tblLook w:val="0600" w:firstRow="0" w:lastRow="0" w:firstColumn="0" w:lastColumn="0" w:noHBand="1" w:noVBand="1"/>
      </w:tblPr>
      <w:tblGrid>
        <w:gridCol w:w="1875"/>
        <w:gridCol w:w="915"/>
        <w:gridCol w:w="3390"/>
        <w:gridCol w:w="1425"/>
        <w:gridCol w:w="1500"/>
        <w:gridCol w:w="1605"/>
      </w:tblGrid>
      <w:tr w:rsidR="003B53B4" w14:paraId="36761845" w14:textId="77777777">
        <w:trPr>
          <w:trHeight w:val="500"/>
        </w:trPr>
        <w:tc>
          <w:tcPr>
            <w:tcW w:w="1875" w:type="dxa"/>
            <w:tcBorders>
              <w:top w:val="single" w:sz="8" w:space="0" w:color="000000"/>
              <w:left w:val="single" w:sz="8" w:space="0" w:color="000000"/>
              <w:bottom w:val="single" w:sz="8" w:space="0" w:color="000000"/>
              <w:right w:val="single" w:sz="8" w:space="0" w:color="000000"/>
            </w:tcBorders>
            <w:shd w:val="clear" w:color="auto" w:fill="00274C"/>
            <w:tcMar>
              <w:top w:w="100" w:type="dxa"/>
              <w:left w:w="40" w:type="dxa"/>
              <w:bottom w:w="100" w:type="dxa"/>
              <w:right w:w="40" w:type="dxa"/>
            </w:tcMar>
          </w:tcPr>
          <w:p w14:paraId="6BF35BE1" w14:textId="77777777" w:rsidR="003B53B4" w:rsidRDefault="00000000">
            <w:pPr>
              <w:tabs>
                <w:tab w:val="left" w:pos="2214"/>
              </w:tabs>
              <w:jc w:val="both"/>
              <w:rPr>
                <w:b/>
                <w:color w:val="FFFFFF"/>
                <w:sz w:val="20"/>
                <w:szCs w:val="20"/>
              </w:rPr>
            </w:pPr>
            <w:r>
              <w:rPr>
                <w:b/>
                <w:color w:val="FFFFFF"/>
                <w:sz w:val="20"/>
                <w:szCs w:val="20"/>
              </w:rPr>
              <w:t>Component</w:t>
            </w:r>
          </w:p>
        </w:tc>
        <w:tc>
          <w:tcPr>
            <w:tcW w:w="8835" w:type="dxa"/>
            <w:gridSpan w:val="5"/>
            <w:tcBorders>
              <w:top w:val="single" w:sz="8" w:space="0" w:color="000000"/>
              <w:left w:val="single" w:sz="8" w:space="0" w:color="000000"/>
              <w:bottom w:val="single" w:sz="8" w:space="0" w:color="000000"/>
              <w:right w:val="single" w:sz="8" w:space="0" w:color="000000"/>
            </w:tcBorders>
            <w:shd w:val="clear" w:color="auto" w:fill="00274C"/>
            <w:tcMar>
              <w:top w:w="100" w:type="dxa"/>
              <w:left w:w="40" w:type="dxa"/>
              <w:bottom w:w="100" w:type="dxa"/>
              <w:right w:w="40" w:type="dxa"/>
            </w:tcMar>
          </w:tcPr>
          <w:p w14:paraId="7218A4C5" w14:textId="77777777" w:rsidR="003B53B4" w:rsidRDefault="00000000">
            <w:pPr>
              <w:tabs>
                <w:tab w:val="left" w:pos="2214"/>
              </w:tabs>
              <w:rPr>
                <w:b/>
                <w:color w:val="FFFFFF"/>
                <w:sz w:val="20"/>
                <w:szCs w:val="20"/>
              </w:rPr>
            </w:pPr>
            <w:r>
              <w:rPr>
                <w:b/>
                <w:color w:val="FFFFFF"/>
                <w:sz w:val="20"/>
                <w:szCs w:val="20"/>
              </w:rPr>
              <w:t>Performance Indicator</w:t>
            </w:r>
          </w:p>
        </w:tc>
      </w:tr>
      <w:tr w:rsidR="003B53B4" w14:paraId="47B4ED68" w14:textId="77777777">
        <w:trPr>
          <w:trHeight w:val="420"/>
        </w:trPr>
        <w:tc>
          <w:tcPr>
            <w:tcW w:w="6180" w:type="dxa"/>
            <w:gridSpan w:val="3"/>
            <w:tcBorders>
              <w:top w:val="single" w:sz="8" w:space="0" w:color="000000"/>
              <w:left w:val="single" w:sz="8" w:space="0" w:color="000000"/>
              <w:bottom w:val="single" w:sz="8" w:space="0" w:color="000000"/>
              <w:right w:val="single" w:sz="8" w:space="0" w:color="000000"/>
            </w:tcBorders>
            <w:shd w:val="clear" w:color="auto" w:fill="68869E"/>
            <w:tcMar>
              <w:top w:w="20" w:type="dxa"/>
              <w:left w:w="20" w:type="dxa"/>
              <w:bottom w:w="20" w:type="dxa"/>
              <w:right w:w="20" w:type="dxa"/>
            </w:tcMar>
            <w:vAlign w:val="center"/>
          </w:tcPr>
          <w:p w14:paraId="6B8DEEE6" w14:textId="77777777" w:rsidR="003B53B4" w:rsidRDefault="00000000">
            <w:pPr>
              <w:tabs>
                <w:tab w:val="left" w:pos="2214"/>
              </w:tabs>
              <w:rPr>
                <w:b/>
                <w:color w:val="FFFFFF"/>
                <w:sz w:val="20"/>
                <w:szCs w:val="20"/>
              </w:rPr>
            </w:pPr>
            <w:r>
              <w:rPr>
                <w:b/>
                <w:color w:val="FFFFFF"/>
                <w:sz w:val="20"/>
                <w:szCs w:val="20"/>
              </w:rPr>
              <w:t>Principle 1: Protect human rights, dignity, and access to resources</w:t>
            </w:r>
          </w:p>
        </w:tc>
        <w:tc>
          <w:tcPr>
            <w:tcW w:w="1425" w:type="dxa"/>
            <w:tcBorders>
              <w:top w:val="single" w:sz="8" w:space="0" w:color="000000"/>
              <w:left w:val="nil"/>
              <w:bottom w:val="single" w:sz="8" w:space="0" w:color="000000"/>
              <w:right w:val="single" w:sz="8" w:space="0" w:color="000000"/>
            </w:tcBorders>
            <w:shd w:val="clear" w:color="auto" w:fill="68869E"/>
            <w:tcMar>
              <w:top w:w="20" w:type="dxa"/>
              <w:left w:w="20" w:type="dxa"/>
              <w:bottom w:w="20" w:type="dxa"/>
              <w:right w:w="20" w:type="dxa"/>
            </w:tcMar>
            <w:vAlign w:val="center"/>
          </w:tcPr>
          <w:p w14:paraId="3F12D39B" w14:textId="77777777" w:rsidR="003B53B4" w:rsidRDefault="00000000">
            <w:pPr>
              <w:tabs>
                <w:tab w:val="left" w:pos="2214"/>
              </w:tabs>
              <w:rPr>
                <w:b/>
                <w:color w:val="FFFFFF"/>
                <w:sz w:val="20"/>
                <w:szCs w:val="20"/>
              </w:rPr>
            </w:pPr>
            <w:r>
              <w:rPr>
                <w:b/>
                <w:color w:val="FFFFFF"/>
                <w:sz w:val="20"/>
                <w:szCs w:val="20"/>
              </w:rPr>
              <w:t>Policy Statement 1 (Y/N)</w:t>
            </w:r>
          </w:p>
        </w:tc>
        <w:tc>
          <w:tcPr>
            <w:tcW w:w="1500" w:type="dxa"/>
            <w:tcBorders>
              <w:top w:val="single" w:sz="8" w:space="0" w:color="000000"/>
              <w:left w:val="nil"/>
              <w:bottom w:val="single" w:sz="8" w:space="0" w:color="000000"/>
              <w:right w:val="single" w:sz="8" w:space="0" w:color="000000"/>
            </w:tcBorders>
            <w:shd w:val="clear" w:color="auto" w:fill="68869E"/>
            <w:tcMar>
              <w:top w:w="20" w:type="dxa"/>
              <w:left w:w="20" w:type="dxa"/>
              <w:bottom w:w="20" w:type="dxa"/>
              <w:right w:w="20" w:type="dxa"/>
            </w:tcMar>
            <w:vAlign w:val="center"/>
          </w:tcPr>
          <w:p w14:paraId="504CCA6F" w14:textId="77777777" w:rsidR="003B53B4" w:rsidRDefault="00000000">
            <w:pPr>
              <w:tabs>
                <w:tab w:val="left" w:pos="2214"/>
              </w:tabs>
              <w:rPr>
                <w:b/>
                <w:color w:val="FFFFFF"/>
                <w:sz w:val="20"/>
                <w:szCs w:val="20"/>
              </w:rPr>
            </w:pPr>
            <w:r>
              <w:rPr>
                <w:b/>
                <w:color w:val="FFFFFF"/>
                <w:sz w:val="20"/>
                <w:szCs w:val="20"/>
              </w:rPr>
              <w:t>Policy Statement 2 (Y/N)</w:t>
            </w:r>
          </w:p>
        </w:tc>
        <w:tc>
          <w:tcPr>
            <w:tcW w:w="1605" w:type="dxa"/>
            <w:tcBorders>
              <w:top w:val="single" w:sz="8" w:space="0" w:color="000000"/>
              <w:left w:val="nil"/>
              <w:bottom w:val="single" w:sz="8" w:space="0" w:color="000000"/>
              <w:right w:val="single" w:sz="8" w:space="0" w:color="000000"/>
            </w:tcBorders>
            <w:shd w:val="clear" w:color="auto" w:fill="68869E"/>
            <w:tcMar>
              <w:top w:w="20" w:type="dxa"/>
              <w:left w:w="20" w:type="dxa"/>
              <w:bottom w:w="20" w:type="dxa"/>
              <w:right w:w="20" w:type="dxa"/>
            </w:tcMar>
            <w:vAlign w:val="center"/>
          </w:tcPr>
          <w:p w14:paraId="2CFED818" w14:textId="77777777" w:rsidR="003B53B4" w:rsidRDefault="00000000">
            <w:pPr>
              <w:tabs>
                <w:tab w:val="left" w:pos="2214"/>
              </w:tabs>
              <w:rPr>
                <w:b/>
                <w:color w:val="FFFFFF"/>
                <w:sz w:val="20"/>
                <w:szCs w:val="20"/>
              </w:rPr>
            </w:pPr>
            <w:r>
              <w:rPr>
                <w:b/>
                <w:color w:val="FFFFFF"/>
                <w:sz w:val="20"/>
                <w:szCs w:val="20"/>
              </w:rPr>
              <w:t>Policy Statement 3 (Y/N)</w:t>
            </w:r>
          </w:p>
        </w:tc>
      </w:tr>
      <w:tr w:rsidR="003B53B4" w14:paraId="1926701A" w14:textId="77777777">
        <w:trPr>
          <w:trHeight w:val="420"/>
        </w:trPr>
        <w:tc>
          <w:tcPr>
            <w:tcW w:w="6180" w:type="dxa"/>
            <w:gridSpan w:val="3"/>
            <w:tcBorders>
              <w:top w:val="single" w:sz="8" w:space="0" w:color="000000"/>
              <w:left w:val="single" w:sz="8" w:space="0" w:color="000000"/>
              <w:bottom w:val="single" w:sz="8" w:space="0" w:color="000000"/>
              <w:right w:val="single" w:sz="8" w:space="0" w:color="000000"/>
            </w:tcBorders>
            <w:shd w:val="clear" w:color="auto" w:fill="68869E"/>
            <w:tcMar>
              <w:top w:w="20" w:type="dxa"/>
              <w:left w:w="20" w:type="dxa"/>
              <w:bottom w:w="20" w:type="dxa"/>
              <w:right w:w="20" w:type="dxa"/>
            </w:tcMar>
            <w:vAlign w:val="center"/>
          </w:tcPr>
          <w:p w14:paraId="03047CB6" w14:textId="77777777" w:rsidR="003B53B4" w:rsidRDefault="003B53B4">
            <w:pPr>
              <w:tabs>
                <w:tab w:val="left" w:pos="2214"/>
              </w:tabs>
              <w:rPr>
                <w:b/>
                <w:color w:val="FFFFFF"/>
                <w:sz w:val="20"/>
                <w:szCs w:val="20"/>
              </w:rPr>
            </w:pPr>
          </w:p>
        </w:tc>
        <w:tc>
          <w:tcPr>
            <w:tcW w:w="4530" w:type="dxa"/>
            <w:gridSpan w:val="3"/>
            <w:tcBorders>
              <w:top w:val="single" w:sz="8" w:space="0" w:color="000000"/>
              <w:left w:val="nil"/>
              <w:bottom w:val="single" w:sz="8" w:space="0" w:color="000000"/>
              <w:right w:val="single" w:sz="8" w:space="0" w:color="000000"/>
            </w:tcBorders>
            <w:shd w:val="clear" w:color="auto" w:fill="68869E"/>
            <w:tcMar>
              <w:top w:w="20" w:type="dxa"/>
              <w:left w:w="20" w:type="dxa"/>
              <w:bottom w:w="20" w:type="dxa"/>
              <w:right w:w="20" w:type="dxa"/>
            </w:tcMar>
            <w:vAlign w:val="center"/>
          </w:tcPr>
          <w:p w14:paraId="5E3101FF" w14:textId="77777777" w:rsidR="003B53B4" w:rsidRDefault="00000000">
            <w:pPr>
              <w:tabs>
                <w:tab w:val="left" w:pos="2214"/>
              </w:tabs>
              <w:rPr>
                <w:b/>
                <w:color w:val="FFFFFF"/>
                <w:sz w:val="20"/>
                <w:szCs w:val="20"/>
              </w:rPr>
            </w:pPr>
            <w:r>
              <w:rPr>
                <w:b/>
                <w:color w:val="FFFFFF"/>
                <w:sz w:val="20"/>
                <w:szCs w:val="20"/>
              </w:rPr>
              <w:t xml:space="preserve">If useful, please also indicate where the policy statement addresses the category </w:t>
            </w:r>
            <w:r>
              <w:rPr>
                <w:color w:val="FFFFFF"/>
                <w:sz w:val="20"/>
                <w:szCs w:val="20"/>
              </w:rPr>
              <w:t xml:space="preserve">(section #, page #, etc.). </w:t>
            </w:r>
            <w:r>
              <w:rPr>
                <w:b/>
                <w:color w:val="FFFFFF"/>
                <w:sz w:val="20"/>
                <w:szCs w:val="20"/>
              </w:rPr>
              <w:t>If not applicable, please write “N/A.”</w:t>
            </w:r>
          </w:p>
        </w:tc>
      </w:tr>
      <w:tr w:rsidR="003B53B4" w14:paraId="287D3BC8" w14:textId="77777777">
        <w:trPr>
          <w:trHeight w:val="500"/>
        </w:trPr>
        <w:tc>
          <w:tcPr>
            <w:tcW w:w="1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72A76577" w14:textId="77777777" w:rsidR="003B53B4" w:rsidRDefault="00000000">
            <w:pPr>
              <w:tabs>
                <w:tab w:val="left" w:pos="2214"/>
              </w:tabs>
              <w:rPr>
                <w:color w:val="1A2C3E"/>
                <w:sz w:val="20"/>
                <w:szCs w:val="20"/>
              </w:rPr>
            </w:pPr>
            <w:r>
              <w:rPr>
                <w:color w:val="1A2C3E"/>
                <w:sz w:val="20"/>
                <w:szCs w:val="20"/>
              </w:rPr>
              <w:t>1.1 Human and labor rights</w:t>
            </w:r>
          </w:p>
        </w:tc>
        <w:tc>
          <w:tcPr>
            <w:tcW w:w="915"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vAlign w:val="bottom"/>
          </w:tcPr>
          <w:p w14:paraId="1AEC8623" w14:textId="77777777" w:rsidR="003B53B4" w:rsidRDefault="00000000">
            <w:pPr>
              <w:tabs>
                <w:tab w:val="left" w:pos="2214"/>
              </w:tabs>
              <w:jc w:val="both"/>
              <w:rPr>
                <w:color w:val="1A2C3E"/>
                <w:sz w:val="20"/>
                <w:szCs w:val="20"/>
              </w:rPr>
            </w:pPr>
            <w:r>
              <w:rPr>
                <w:color w:val="1A2C3E"/>
                <w:sz w:val="20"/>
                <w:szCs w:val="20"/>
              </w:rPr>
              <w:t>1.1.1*</w:t>
            </w:r>
          </w:p>
        </w:tc>
        <w:tc>
          <w:tcPr>
            <w:tcW w:w="3390"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tcPr>
          <w:p w14:paraId="7EE2A296" w14:textId="77777777" w:rsidR="003B53B4" w:rsidRDefault="00000000">
            <w:pPr>
              <w:tabs>
                <w:tab w:val="left" w:pos="2214"/>
              </w:tabs>
              <w:rPr>
                <w:color w:val="1A2C3E"/>
                <w:sz w:val="20"/>
                <w:szCs w:val="20"/>
              </w:rPr>
            </w:pPr>
            <w:r>
              <w:rPr>
                <w:color w:val="1A2C3E"/>
                <w:sz w:val="20"/>
                <w:szCs w:val="20"/>
              </w:rPr>
              <w:t>Abuse and harassment</w:t>
            </w:r>
          </w:p>
          <w:p w14:paraId="57844555" w14:textId="77777777" w:rsidR="003B53B4" w:rsidRDefault="00000000">
            <w:pPr>
              <w:tabs>
                <w:tab w:val="left" w:pos="2214"/>
              </w:tabs>
              <w:rPr>
                <w:i/>
                <w:color w:val="1A2C3E"/>
                <w:sz w:val="18"/>
                <w:szCs w:val="18"/>
              </w:rPr>
            </w:pPr>
            <w:r>
              <w:rPr>
                <w:i/>
                <w:color w:val="1A2C3E"/>
                <w:sz w:val="18"/>
                <w:szCs w:val="18"/>
              </w:rPr>
              <w:t>(Required for all fisheries)</w:t>
            </w:r>
          </w:p>
        </w:tc>
        <w:tc>
          <w:tcPr>
            <w:tcW w:w="142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0864BD00" w14:textId="77777777" w:rsidR="003B53B4" w:rsidRDefault="00000000">
            <w:pPr>
              <w:tabs>
                <w:tab w:val="left" w:pos="2214"/>
              </w:tabs>
              <w:rPr>
                <w:color w:val="1A2C3E"/>
                <w:sz w:val="20"/>
                <w:szCs w:val="20"/>
                <w:highlight w:val="yellow"/>
              </w:rPr>
            </w:pPr>
            <w:r>
              <w:rPr>
                <w:color w:val="1A2C3E"/>
                <w:sz w:val="20"/>
                <w:szCs w:val="20"/>
                <w:highlight w:val="yellow"/>
              </w:rPr>
              <w:t>Y - Pg. 4, paragraph 1</w:t>
            </w:r>
          </w:p>
        </w:tc>
        <w:tc>
          <w:tcPr>
            <w:tcW w:w="1500"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1BB36ACA" w14:textId="77777777" w:rsidR="003B53B4" w:rsidRDefault="00000000">
            <w:pPr>
              <w:tabs>
                <w:tab w:val="left" w:pos="2214"/>
              </w:tabs>
              <w:rPr>
                <w:color w:val="1A2C3E"/>
                <w:sz w:val="20"/>
                <w:szCs w:val="20"/>
                <w:highlight w:val="yellow"/>
              </w:rPr>
            </w:pPr>
            <w:r>
              <w:rPr>
                <w:color w:val="1A2C3E"/>
                <w:sz w:val="20"/>
                <w:szCs w:val="20"/>
                <w:highlight w:val="yellow"/>
              </w:rPr>
              <w:t>Y - Section 3.1</w:t>
            </w:r>
          </w:p>
        </w:tc>
        <w:tc>
          <w:tcPr>
            <w:tcW w:w="160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4D148D4A" w14:textId="77777777" w:rsidR="003B53B4" w:rsidRDefault="003B53B4">
            <w:pPr>
              <w:tabs>
                <w:tab w:val="left" w:pos="2214"/>
              </w:tabs>
              <w:rPr>
                <w:color w:val="1A2C3E"/>
                <w:sz w:val="20"/>
                <w:szCs w:val="20"/>
                <w:highlight w:val="yellow"/>
              </w:rPr>
            </w:pPr>
          </w:p>
        </w:tc>
      </w:tr>
      <w:tr w:rsidR="003B53B4" w14:paraId="57BB6F0C"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676B30B6" w14:textId="77777777" w:rsidR="003B53B4" w:rsidRDefault="003B53B4">
            <w:pPr>
              <w:widowControl w:val="0"/>
              <w:pBdr>
                <w:top w:val="nil"/>
                <w:left w:val="nil"/>
                <w:bottom w:val="nil"/>
                <w:right w:val="nil"/>
                <w:between w:val="nil"/>
              </w:pBdr>
              <w:spacing w:line="276" w:lineRule="auto"/>
              <w:rPr>
                <w:color w:val="1A2C3E"/>
                <w:sz w:val="20"/>
                <w:szCs w:val="20"/>
                <w:highlight w:val="yellow"/>
              </w:rPr>
            </w:pPr>
          </w:p>
        </w:tc>
        <w:tc>
          <w:tcPr>
            <w:tcW w:w="915"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vAlign w:val="bottom"/>
          </w:tcPr>
          <w:p w14:paraId="163893C8" w14:textId="77777777" w:rsidR="003B53B4" w:rsidRDefault="00000000">
            <w:pPr>
              <w:tabs>
                <w:tab w:val="left" w:pos="2214"/>
              </w:tabs>
              <w:jc w:val="both"/>
              <w:rPr>
                <w:color w:val="1A2C3E"/>
                <w:sz w:val="20"/>
                <w:szCs w:val="20"/>
              </w:rPr>
            </w:pPr>
            <w:r>
              <w:rPr>
                <w:color w:val="1A2C3E"/>
                <w:sz w:val="20"/>
                <w:szCs w:val="20"/>
              </w:rPr>
              <w:t>1.1.2a**</w:t>
            </w:r>
          </w:p>
        </w:tc>
        <w:tc>
          <w:tcPr>
            <w:tcW w:w="3390"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tcPr>
          <w:p w14:paraId="138A1515" w14:textId="77777777" w:rsidR="003B53B4" w:rsidRDefault="00000000">
            <w:pPr>
              <w:tabs>
                <w:tab w:val="left" w:pos="2214"/>
              </w:tabs>
              <w:rPr>
                <w:color w:val="1A2C3E"/>
                <w:sz w:val="20"/>
                <w:szCs w:val="20"/>
              </w:rPr>
            </w:pPr>
            <w:r>
              <w:rPr>
                <w:color w:val="1A2C3E"/>
                <w:sz w:val="20"/>
                <w:szCs w:val="20"/>
              </w:rPr>
              <w:t>Human trafficking and forced labor</w:t>
            </w:r>
          </w:p>
          <w:p w14:paraId="33578DA9" w14:textId="77777777" w:rsidR="003B53B4" w:rsidRDefault="00000000">
            <w:pPr>
              <w:tabs>
                <w:tab w:val="left" w:pos="2214"/>
              </w:tabs>
              <w:rPr>
                <w:i/>
                <w:color w:val="1A2C3E"/>
                <w:sz w:val="16"/>
                <w:szCs w:val="16"/>
              </w:rPr>
            </w:pPr>
            <w:r>
              <w:rPr>
                <w:i/>
                <w:sz w:val="18"/>
                <w:szCs w:val="18"/>
              </w:rPr>
              <w:t>(</w:t>
            </w:r>
            <w:r>
              <w:rPr>
                <w:i/>
                <w:color w:val="1A2C3E"/>
                <w:sz w:val="18"/>
                <w:szCs w:val="18"/>
              </w:rPr>
              <w:t>For fisheries industrial medium scale with likely labor recruitment from other countries and/or contracts with employers)</w:t>
            </w:r>
          </w:p>
        </w:tc>
        <w:tc>
          <w:tcPr>
            <w:tcW w:w="142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40E26DBA" w14:textId="77777777" w:rsidR="003B53B4" w:rsidRDefault="00000000">
            <w:pPr>
              <w:tabs>
                <w:tab w:val="left" w:pos="2214"/>
              </w:tabs>
              <w:rPr>
                <w:color w:val="1A2C3E"/>
                <w:sz w:val="20"/>
                <w:szCs w:val="20"/>
                <w:highlight w:val="yellow"/>
              </w:rPr>
            </w:pPr>
            <w:r>
              <w:rPr>
                <w:color w:val="1A2C3E"/>
                <w:sz w:val="20"/>
                <w:szCs w:val="20"/>
                <w:highlight w:val="yellow"/>
              </w:rPr>
              <w:t>N - N/A since small scale and local labor only</w:t>
            </w:r>
          </w:p>
        </w:tc>
        <w:tc>
          <w:tcPr>
            <w:tcW w:w="1500"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49985089" w14:textId="77777777" w:rsidR="003B53B4" w:rsidRDefault="00000000">
            <w:pPr>
              <w:tabs>
                <w:tab w:val="left" w:pos="2214"/>
              </w:tabs>
              <w:rPr>
                <w:color w:val="1A2C3E"/>
                <w:sz w:val="20"/>
                <w:szCs w:val="20"/>
                <w:highlight w:val="yellow"/>
              </w:rPr>
            </w:pPr>
            <w:r>
              <w:rPr>
                <w:color w:val="1A2C3E"/>
                <w:sz w:val="20"/>
                <w:szCs w:val="20"/>
                <w:highlight w:val="yellow"/>
              </w:rPr>
              <w:t>N - N/A since small scale and local labor only</w:t>
            </w:r>
          </w:p>
        </w:tc>
        <w:tc>
          <w:tcPr>
            <w:tcW w:w="160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73567B0C" w14:textId="77777777" w:rsidR="003B53B4" w:rsidRDefault="003B53B4">
            <w:pPr>
              <w:tabs>
                <w:tab w:val="left" w:pos="2214"/>
              </w:tabs>
              <w:rPr>
                <w:color w:val="1A2C3E"/>
                <w:sz w:val="20"/>
                <w:szCs w:val="20"/>
                <w:highlight w:val="yellow"/>
              </w:rPr>
            </w:pPr>
          </w:p>
        </w:tc>
      </w:tr>
      <w:tr w:rsidR="003B53B4" w14:paraId="4BAB11C0"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4CA00A95" w14:textId="77777777" w:rsidR="003B53B4" w:rsidRDefault="003B53B4">
            <w:pPr>
              <w:widowControl w:val="0"/>
              <w:pBdr>
                <w:top w:val="nil"/>
                <w:left w:val="nil"/>
                <w:bottom w:val="nil"/>
                <w:right w:val="nil"/>
                <w:between w:val="nil"/>
              </w:pBdr>
              <w:spacing w:line="276" w:lineRule="auto"/>
              <w:rPr>
                <w:color w:val="1A2C3E"/>
                <w:sz w:val="20"/>
                <w:szCs w:val="20"/>
                <w:highlight w:val="yellow"/>
              </w:rPr>
            </w:pPr>
          </w:p>
        </w:tc>
        <w:tc>
          <w:tcPr>
            <w:tcW w:w="915"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vAlign w:val="bottom"/>
          </w:tcPr>
          <w:p w14:paraId="32C2CD32" w14:textId="77777777" w:rsidR="003B53B4" w:rsidRDefault="00000000">
            <w:pPr>
              <w:tabs>
                <w:tab w:val="left" w:pos="2214"/>
              </w:tabs>
              <w:jc w:val="both"/>
              <w:rPr>
                <w:color w:val="1A2C3E"/>
                <w:sz w:val="20"/>
                <w:szCs w:val="20"/>
              </w:rPr>
            </w:pPr>
            <w:r>
              <w:rPr>
                <w:color w:val="1A2C3E"/>
                <w:sz w:val="20"/>
                <w:szCs w:val="20"/>
              </w:rPr>
              <w:t>1.1.2b**</w:t>
            </w:r>
          </w:p>
        </w:tc>
        <w:tc>
          <w:tcPr>
            <w:tcW w:w="3390"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tcPr>
          <w:p w14:paraId="7646D38C" w14:textId="77777777" w:rsidR="003B53B4" w:rsidRDefault="00000000">
            <w:pPr>
              <w:tabs>
                <w:tab w:val="left" w:pos="2214"/>
              </w:tabs>
              <w:rPr>
                <w:color w:val="1A2C3E"/>
                <w:sz w:val="20"/>
                <w:szCs w:val="20"/>
              </w:rPr>
            </w:pPr>
            <w:r>
              <w:rPr>
                <w:color w:val="1A2C3E"/>
                <w:sz w:val="20"/>
                <w:szCs w:val="20"/>
              </w:rPr>
              <w:t>Debt bondage in small-scale fisheries</w:t>
            </w:r>
          </w:p>
          <w:p w14:paraId="162EA0A4" w14:textId="77777777" w:rsidR="003B53B4" w:rsidRDefault="00000000">
            <w:pPr>
              <w:tabs>
                <w:tab w:val="left" w:pos="2214"/>
              </w:tabs>
              <w:rPr>
                <w:i/>
                <w:color w:val="1A2C3E"/>
                <w:sz w:val="18"/>
                <w:szCs w:val="18"/>
              </w:rPr>
            </w:pPr>
            <w:r>
              <w:rPr>
                <w:i/>
                <w:color w:val="1A2C3E"/>
                <w:sz w:val="18"/>
                <w:szCs w:val="18"/>
              </w:rPr>
              <w:t>(For small-scale fisheries only)</w:t>
            </w:r>
          </w:p>
        </w:tc>
        <w:tc>
          <w:tcPr>
            <w:tcW w:w="142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15D573F2" w14:textId="77777777" w:rsidR="003B53B4" w:rsidRDefault="00000000">
            <w:pPr>
              <w:tabs>
                <w:tab w:val="left" w:pos="2214"/>
              </w:tabs>
              <w:rPr>
                <w:color w:val="1A2C3E"/>
                <w:sz w:val="20"/>
                <w:szCs w:val="20"/>
                <w:highlight w:val="yellow"/>
              </w:rPr>
            </w:pPr>
            <w:r>
              <w:rPr>
                <w:color w:val="1A2C3E"/>
                <w:sz w:val="20"/>
                <w:szCs w:val="20"/>
                <w:highlight w:val="yellow"/>
              </w:rPr>
              <w:t>Y - Pg. 5, paragraph 3</w:t>
            </w:r>
          </w:p>
        </w:tc>
        <w:tc>
          <w:tcPr>
            <w:tcW w:w="1500"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38CDBF84" w14:textId="77777777" w:rsidR="003B53B4" w:rsidRDefault="00000000">
            <w:pPr>
              <w:tabs>
                <w:tab w:val="left" w:pos="2214"/>
              </w:tabs>
              <w:rPr>
                <w:color w:val="1A2C3E"/>
                <w:sz w:val="20"/>
                <w:szCs w:val="20"/>
                <w:highlight w:val="yellow"/>
              </w:rPr>
            </w:pPr>
            <w:r>
              <w:rPr>
                <w:color w:val="1A2C3E"/>
                <w:sz w:val="20"/>
                <w:szCs w:val="20"/>
                <w:highlight w:val="yellow"/>
              </w:rPr>
              <w:t>Y - Section 3.2</w:t>
            </w:r>
          </w:p>
        </w:tc>
        <w:tc>
          <w:tcPr>
            <w:tcW w:w="160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4838F20F" w14:textId="77777777" w:rsidR="003B53B4" w:rsidRDefault="003B53B4">
            <w:pPr>
              <w:tabs>
                <w:tab w:val="left" w:pos="2214"/>
              </w:tabs>
              <w:rPr>
                <w:color w:val="1A2C3E"/>
                <w:sz w:val="20"/>
                <w:szCs w:val="20"/>
                <w:highlight w:val="yellow"/>
              </w:rPr>
            </w:pPr>
          </w:p>
        </w:tc>
      </w:tr>
      <w:tr w:rsidR="003B53B4" w14:paraId="58EE0AC2" w14:textId="77777777">
        <w:trPr>
          <w:trHeight w:val="47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7CD4C697" w14:textId="77777777" w:rsidR="003B53B4" w:rsidRDefault="003B53B4">
            <w:pPr>
              <w:widowControl w:val="0"/>
              <w:pBdr>
                <w:top w:val="nil"/>
                <w:left w:val="nil"/>
                <w:bottom w:val="nil"/>
                <w:right w:val="nil"/>
                <w:between w:val="nil"/>
              </w:pBdr>
              <w:spacing w:line="276" w:lineRule="auto"/>
              <w:rPr>
                <w:color w:val="1A2C3E"/>
                <w:sz w:val="20"/>
                <w:szCs w:val="20"/>
                <w:highlight w:val="yellow"/>
              </w:rPr>
            </w:pPr>
          </w:p>
        </w:tc>
        <w:tc>
          <w:tcPr>
            <w:tcW w:w="915"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vAlign w:val="bottom"/>
          </w:tcPr>
          <w:p w14:paraId="09D398E1" w14:textId="77777777" w:rsidR="003B53B4" w:rsidRDefault="00000000">
            <w:pPr>
              <w:tabs>
                <w:tab w:val="left" w:pos="2214"/>
              </w:tabs>
              <w:jc w:val="both"/>
              <w:rPr>
                <w:color w:val="1A2C3E"/>
                <w:sz w:val="20"/>
                <w:szCs w:val="20"/>
              </w:rPr>
            </w:pPr>
            <w:r>
              <w:rPr>
                <w:color w:val="1A2C3E"/>
                <w:sz w:val="20"/>
                <w:szCs w:val="20"/>
              </w:rPr>
              <w:t>1.1.3*</w:t>
            </w:r>
          </w:p>
        </w:tc>
        <w:tc>
          <w:tcPr>
            <w:tcW w:w="3390"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tcPr>
          <w:p w14:paraId="159C9355" w14:textId="77777777" w:rsidR="003B53B4" w:rsidRDefault="00000000">
            <w:pPr>
              <w:tabs>
                <w:tab w:val="left" w:pos="2214"/>
              </w:tabs>
              <w:rPr>
                <w:color w:val="1A2C3E"/>
                <w:sz w:val="20"/>
                <w:szCs w:val="20"/>
              </w:rPr>
            </w:pPr>
            <w:r>
              <w:rPr>
                <w:color w:val="1A2C3E"/>
                <w:sz w:val="20"/>
                <w:szCs w:val="20"/>
              </w:rPr>
              <w:t>Child labor</w:t>
            </w:r>
          </w:p>
          <w:p w14:paraId="32CCE212" w14:textId="77777777" w:rsidR="003B53B4" w:rsidRDefault="00000000">
            <w:pPr>
              <w:tabs>
                <w:tab w:val="left" w:pos="2214"/>
              </w:tabs>
              <w:rPr>
                <w:color w:val="1A2C3E"/>
                <w:sz w:val="20"/>
                <w:szCs w:val="20"/>
              </w:rPr>
            </w:pPr>
            <w:r>
              <w:rPr>
                <w:i/>
                <w:color w:val="1A2C3E"/>
                <w:sz w:val="18"/>
                <w:szCs w:val="18"/>
              </w:rPr>
              <w:t>(Required for all fisheries)</w:t>
            </w:r>
          </w:p>
        </w:tc>
        <w:tc>
          <w:tcPr>
            <w:tcW w:w="142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79099D3C"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00E1F8B1"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780E555F" w14:textId="77777777" w:rsidR="003B53B4" w:rsidRDefault="003B53B4">
            <w:pPr>
              <w:tabs>
                <w:tab w:val="left" w:pos="2214"/>
              </w:tabs>
              <w:rPr>
                <w:color w:val="1A2C3E"/>
                <w:sz w:val="20"/>
                <w:szCs w:val="20"/>
              </w:rPr>
            </w:pPr>
          </w:p>
        </w:tc>
      </w:tr>
      <w:tr w:rsidR="003B53B4" w14:paraId="561BC7D2"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F1F9369"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vAlign w:val="bottom"/>
          </w:tcPr>
          <w:p w14:paraId="3967024E" w14:textId="77777777" w:rsidR="003B53B4" w:rsidRDefault="00000000">
            <w:pPr>
              <w:tabs>
                <w:tab w:val="left" w:pos="2214"/>
              </w:tabs>
              <w:jc w:val="both"/>
              <w:rPr>
                <w:color w:val="1A2C3E"/>
                <w:sz w:val="20"/>
                <w:szCs w:val="20"/>
              </w:rPr>
            </w:pPr>
            <w:r>
              <w:rPr>
                <w:color w:val="1A2C3E"/>
                <w:sz w:val="20"/>
                <w:szCs w:val="20"/>
              </w:rPr>
              <w:t>1.1.4*</w:t>
            </w:r>
          </w:p>
        </w:tc>
        <w:tc>
          <w:tcPr>
            <w:tcW w:w="3390"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tcPr>
          <w:p w14:paraId="3FD03809" w14:textId="77777777" w:rsidR="003B53B4" w:rsidRDefault="00000000">
            <w:pPr>
              <w:tabs>
                <w:tab w:val="left" w:pos="2214"/>
              </w:tabs>
              <w:rPr>
                <w:color w:val="1A2C3E"/>
                <w:sz w:val="20"/>
                <w:szCs w:val="20"/>
              </w:rPr>
            </w:pPr>
            <w:r>
              <w:rPr>
                <w:color w:val="1A2C3E"/>
                <w:sz w:val="20"/>
                <w:szCs w:val="20"/>
              </w:rPr>
              <w:t>Freedom of association and collective bargaining</w:t>
            </w:r>
          </w:p>
          <w:p w14:paraId="320298F9" w14:textId="77777777" w:rsidR="003B53B4" w:rsidRDefault="00000000">
            <w:pPr>
              <w:tabs>
                <w:tab w:val="left" w:pos="2214"/>
              </w:tabs>
              <w:rPr>
                <w:color w:val="1A2C3E"/>
                <w:sz w:val="20"/>
                <w:szCs w:val="20"/>
              </w:rPr>
            </w:pPr>
            <w:r>
              <w:rPr>
                <w:i/>
                <w:color w:val="1A2C3E"/>
                <w:sz w:val="18"/>
                <w:szCs w:val="18"/>
              </w:rPr>
              <w:t>(Required for all fisheries)</w:t>
            </w:r>
          </w:p>
        </w:tc>
        <w:tc>
          <w:tcPr>
            <w:tcW w:w="142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28B34AEC"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014DF7A3"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2721C8A9" w14:textId="77777777" w:rsidR="003B53B4" w:rsidRDefault="003B53B4">
            <w:pPr>
              <w:tabs>
                <w:tab w:val="left" w:pos="2214"/>
              </w:tabs>
              <w:rPr>
                <w:color w:val="1A2C3E"/>
                <w:sz w:val="20"/>
                <w:szCs w:val="20"/>
              </w:rPr>
            </w:pPr>
          </w:p>
        </w:tc>
      </w:tr>
      <w:tr w:rsidR="003B53B4" w14:paraId="60B0A767"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02CDB320"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vAlign w:val="bottom"/>
          </w:tcPr>
          <w:p w14:paraId="285D76BE" w14:textId="77777777" w:rsidR="003B53B4" w:rsidRDefault="00000000">
            <w:pPr>
              <w:tabs>
                <w:tab w:val="left" w:pos="2214"/>
              </w:tabs>
              <w:jc w:val="both"/>
              <w:rPr>
                <w:color w:val="1A2C3E"/>
                <w:sz w:val="20"/>
                <w:szCs w:val="20"/>
              </w:rPr>
            </w:pPr>
            <w:r>
              <w:rPr>
                <w:color w:val="1A2C3E"/>
                <w:sz w:val="20"/>
                <w:szCs w:val="20"/>
              </w:rPr>
              <w:t>1.1.5**</w:t>
            </w:r>
          </w:p>
        </w:tc>
        <w:tc>
          <w:tcPr>
            <w:tcW w:w="3390"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tcPr>
          <w:p w14:paraId="24A11FA2" w14:textId="77777777" w:rsidR="003B53B4" w:rsidRDefault="00000000">
            <w:pPr>
              <w:tabs>
                <w:tab w:val="left" w:pos="2214"/>
              </w:tabs>
              <w:rPr>
                <w:color w:val="1A2C3E"/>
                <w:sz w:val="20"/>
                <w:szCs w:val="20"/>
              </w:rPr>
            </w:pPr>
            <w:r>
              <w:rPr>
                <w:color w:val="1A2C3E"/>
                <w:sz w:val="20"/>
                <w:szCs w:val="20"/>
              </w:rPr>
              <w:t>Earnings and benefits</w:t>
            </w:r>
          </w:p>
          <w:p w14:paraId="544754B4" w14:textId="77777777" w:rsidR="003B53B4" w:rsidRDefault="00000000">
            <w:pPr>
              <w:rPr>
                <w:i/>
                <w:color w:val="1A2C3E"/>
                <w:sz w:val="18"/>
                <w:szCs w:val="18"/>
              </w:rPr>
            </w:pPr>
            <w:r>
              <w:rPr>
                <w:i/>
                <w:color w:val="1A2C3E"/>
                <w:sz w:val="18"/>
                <w:szCs w:val="18"/>
              </w:rPr>
              <w:t>(For fisheries with wage workers)</w:t>
            </w:r>
          </w:p>
        </w:tc>
        <w:tc>
          <w:tcPr>
            <w:tcW w:w="142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4F8968D6"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6587C5B6"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24B8CD82" w14:textId="77777777" w:rsidR="003B53B4" w:rsidRDefault="003B53B4">
            <w:pPr>
              <w:tabs>
                <w:tab w:val="left" w:pos="2214"/>
              </w:tabs>
              <w:rPr>
                <w:color w:val="1A2C3E"/>
                <w:sz w:val="20"/>
                <w:szCs w:val="20"/>
              </w:rPr>
            </w:pPr>
          </w:p>
        </w:tc>
      </w:tr>
      <w:tr w:rsidR="003B53B4" w14:paraId="4B2AC858"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7412F694"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vAlign w:val="bottom"/>
          </w:tcPr>
          <w:p w14:paraId="168A75A4" w14:textId="77777777" w:rsidR="003B53B4" w:rsidRDefault="00000000">
            <w:pPr>
              <w:tabs>
                <w:tab w:val="left" w:pos="2214"/>
              </w:tabs>
              <w:jc w:val="both"/>
              <w:rPr>
                <w:color w:val="1A2C3E"/>
                <w:sz w:val="20"/>
                <w:szCs w:val="20"/>
              </w:rPr>
            </w:pPr>
            <w:r>
              <w:rPr>
                <w:color w:val="1A2C3E"/>
                <w:sz w:val="20"/>
                <w:szCs w:val="20"/>
              </w:rPr>
              <w:t>1.1.6**</w:t>
            </w:r>
          </w:p>
        </w:tc>
        <w:tc>
          <w:tcPr>
            <w:tcW w:w="3390"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tcPr>
          <w:p w14:paraId="58CFE161" w14:textId="77777777" w:rsidR="003B53B4" w:rsidRDefault="00000000">
            <w:pPr>
              <w:tabs>
                <w:tab w:val="left" w:pos="2214"/>
              </w:tabs>
              <w:rPr>
                <w:color w:val="1A2C3E"/>
                <w:sz w:val="20"/>
                <w:szCs w:val="20"/>
              </w:rPr>
            </w:pPr>
            <w:r>
              <w:rPr>
                <w:color w:val="1A2C3E"/>
                <w:sz w:val="20"/>
                <w:szCs w:val="20"/>
              </w:rPr>
              <w:t>Adequate rest</w:t>
            </w:r>
          </w:p>
          <w:p w14:paraId="3A06270C" w14:textId="77777777" w:rsidR="003B53B4" w:rsidRDefault="00000000">
            <w:pPr>
              <w:rPr>
                <w:color w:val="1A2C3E"/>
                <w:sz w:val="20"/>
                <w:szCs w:val="20"/>
              </w:rPr>
            </w:pPr>
            <w:r>
              <w:rPr>
                <w:i/>
                <w:color w:val="1A2C3E"/>
                <w:sz w:val="18"/>
                <w:szCs w:val="18"/>
              </w:rPr>
              <w:t>(For fisheries with self-employed workers)</w:t>
            </w:r>
          </w:p>
        </w:tc>
        <w:tc>
          <w:tcPr>
            <w:tcW w:w="142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1914C4EA"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4CD2F868"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54909ED9" w14:textId="77777777" w:rsidR="003B53B4" w:rsidRDefault="003B53B4">
            <w:pPr>
              <w:tabs>
                <w:tab w:val="left" w:pos="2214"/>
              </w:tabs>
              <w:rPr>
                <w:color w:val="1A2C3E"/>
                <w:sz w:val="20"/>
                <w:szCs w:val="20"/>
              </w:rPr>
            </w:pPr>
          </w:p>
        </w:tc>
      </w:tr>
      <w:tr w:rsidR="003B53B4" w14:paraId="581E1BDF" w14:textId="77777777">
        <w:trPr>
          <w:trHeight w:val="665"/>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4354A5D2"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vAlign w:val="bottom"/>
          </w:tcPr>
          <w:p w14:paraId="216A3891" w14:textId="77777777" w:rsidR="003B53B4" w:rsidRDefault="00000000">
            <w:pPr>
              <w:tabs>
                <w:tab w:val="left" w:pos="2214"/>
              </w:tabs>
              <w:jc w:val="both"/>
              <w:rPr>
                <w:color w:val="1A2C3E"/>
                <w:sz w:val="20"/>
                <w:szCs w:val="20"/>
              </w:rPr>
            </w:pPr>
            <w:r>
              <w:rPr>
                <w:color w:val="1A2C3E"/>
                <w:sz w:val="20"/>
                <w:szCs w:val="20"/>
              </w:rPr>
              <w:t>1.1.7a**</w:t>
            </w:r>
          </w:p>
        </w:tc>
        <w:tc>
          <w:tcPr>
            <w:tcW w:w="3390"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tcPr>
          <w:p w14:paraId="0308CCE6" w14:textId="77777777" w:rsidR="003B53B4" w:rsidRDefault="00000000">
            <w:pPr>
              <w:tabs>
                <w:tab w:val="left" w:pos="2214"/>
              </w:tabs>
              <w:rPr>
                <w:color w:val="1A2C3E"/>
                <w:sz w:val="20"/>
                <w:szCs w:val="20"/>
              </w:rPr>
            </w:pPr>
            <w:r>
              <w:rPr>
                <w:color w:val="1A2C3E"/>
                <w:sz w:val="20"/>
                <w:szCs w:val="20"/>
              </w:rPr>
              <w:t>Access to basic services for worker housing/live-aboard vessels</w:t>
            </w:r>
          </w:p>
          <w:p w14:paraId="03A94C34" w14:textId="77777777" w:rsidR="003B53B4" w:rsidRDefault="00000000">
            <w:pPr>
              <w:tabs>
                <w:tab w:val="left" w:pos="2214"/>
              </w:tabs>
              <w:rPr>
                <w:i/>
                <w:color w:val="1A2C3E"/>
                <w:sz w:val="16"/>
                <w:szCs w:val="16"/>
              </w:rPr>
            </w:pPr>
            <w:r>
              <w:rPr>
                <w:i/>
                <w:color w:val="1A2C3E"/>
                <w:sz w:val="18"/>
                <w:szCs w:val="18"/>
              </w:rPr>
              <w:t>(For fisheries/farms that provide worker housing or require liveaboard vessel time)</w:t>
            </w:r>
          </w:p>
        </w:tc>
        <w:tc>
          <w:tcPr>
            <w:tcW w:w="142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10DD26A9"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0F20DB9C"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7A959911" w14:textId="77777777" w:rsidR="003B53B4" w:rsidRDefault="003B53B4">
            <w:pPr>
              <w:tabs>
                <w:tab w:val="left" w:pos="2214"/>
              </w:tabs>
              <w:rPr>
                <w:color w:val="1A2C3E"/>
                <w:sz w:val="20"/>
                <w:szCs w:val="20"/>
              </w:rPr>
            </w:pPr>
          </w:p>
        </w:tc>
      </w:tr>
      <w:tr w:rsidR="003B53B4" w14:paraId="7402E0A3" w14:textId="77777777">
        <w:trPr>
          <w:trHeight w:val="723"/>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16201175"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bottom"/>
          </w:tcPr>
          <w:p w14:paraId="674A6801" w14:textId="77777777" w:rsidR="003B53B4" w:rsidRDefault="00000000">
            <w:pPr>
              <w:tabs>
                <w:tab w:val="left" w:pos="2214"/>
              </w:tabs>
              <w:jc w:val="both"/>
              <w:rPr>
                <w:color w:val="1A2C3E"/>
                <w:sz w:val="20"/>
                <w:szCs w:val="20"/>
              </w:rPr>
            </w:pPr>
            <w:r>
              <w:rPr>
                <w:color w:val="1A2C3E"/>
                <w:sz w:val="20"/>
                <w:szCs w:val="20"/>
              </w:rPr>
              <w:t>1.1.7b</w:t>
            </w:r>
          </w:p>
        </w:tc>
        <w:tc>
          <w:tcPr>
            <w:tcW w:w="3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2C84D88A" w14:textId="77777777" w:rsidR="003B53B4" w:rsidRDefault="00000000">
            <w:pPr>
              <w:tabs>
                <w:tab w:val="left" w:pos="2214"/>
              </w:tabs>
              <w:rPr>
                <w:color w:val="1A2C3E"/>
                <w:sz w:val="20"/>
                <w:szCs w:val="20"/>
              </w:rPr>
            </w:pPr>
            <w:r>
              <w:rPr>
                <w:color w:val="1A2C3E"/>
                <w:sz w:val="20"/>
                <w:szCs w:val="20"/>
              </w:rPr>
              <w:t>Access to basic services for small-scale fishing communities</w:t>
            </w:r>
          </w:p>
          <w:p w14:paraId="7F73E85E" w14:textId="77777777" w:rsidR="003B53B4" w:rsidRDefault="00000000">
            <w:pPr>
              <w:tabs>
                <w:tab w:val="left" w:pos="2214"/>
              </w:tabs>
              <w:rPr>
                <w:color w:val="1A2C3E"/>
                <w:sz w:val="20"/>
                <w:szCs w:val="20"/>
              </w:rPr>
            </w:pPr>
            <w:r>
              <w:rPr>
                <w:i/>
                <w:color w:val="1A2C3E"/>
                <w:sz w:val="18"/>
                <w:szCs w:val="18"/>
              </w:rPr>
              <w:t>(For small-scale fisheries only)</w:t>
            </w:r>
          </w:p>
        </w:tc>
        <w:tc>
          <w:tcPr>
            <w:tcW w:w="14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1CA64DDE"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330610E5"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0AC2F377" w14:textId="77777777" w:rsidR="003B53B4" w:rsidRDefault="003B53B4">
            <w:pPr>
              <w:tabs>
                <w:tab w:val="left" w:pos="2214"/>
              </w:tabs>
              <w:rPr>
                <w:color w:val="1A2C3E"/>
                <w:sz w:val="20"/>
                <w:szCs w:val="20"/>
              </w:rPr>
            </w:pPr>
          </w:p>
        </w:tc>
      </w:tr>
      <w:tr w:rsidR="003B53B4" w14:paraId="65FFFB90"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2D70C733"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vAlign w:val="bottom"/>
          </w:tcPr>
          <w:p w14:paraId="5A96BE47" w14:textId="77777777" w:rsidR="003B53B4" w:rsidRDefault="00000000">
            <w:pPr>
              <w:tabs>
                <w:tab w:val="left" w:pos="2214"/>
              </w:tabs>
              <w:jc w:val="both"/>
              <w:rPr>
                <w:color w:val="1A2C3E"/>
                <w:sz w:val="20"/>
                <w:szCs w:val="20"/>
              </w:rPr>
            </w:pPr>
            <w:r>
              <w:rPr>
                <w:color w:val="1A2C3E"/>
                <w:sz w:val="20"/>
                <w:szCs w:val="20"/>
              </w:rPr>
              <w:t>1.1.8*</w:t>
            </w:r>
          </w:p>
        </w:tc>
        <w:tc>
          <w:tcPr>
            <w:tcW w:w="3390"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tcPr>
          <w:p w14:paraId="640E7FF5" w14:textId="77777777" w:rsidR="003B53B4" w:rsidRDefault="00000000">
            <w:pPr>
              <w:tabs>
                <w:tab w:val="left" w:pos="2214"/>
              </w:tabs>
              <w:rPr>
                <w:color w:val="1A2C3E"/>
                <w:sz w:val="20"/>
                <w:szCs w:val="20"/>
              </w:rPr>
            </w:pPr>
            <w:r>
              <w:rPr>
                <w:color w:val="1A2C3E"/>
                <w:sz w:val="20"/>
                <w:szCs w:val="20"/>
              </w:rPr>
              <w:t>Occupational safety</w:t>
            </w:r>
          </w:p>
          <w:p w14:paraId="1B4FD5DD" w14:textId="77777777" w:rsidR="003B53B4" w:rsidRDefault="00000000">
            <w:pPr>
              <w:tabs>
                <w:tab w:val="left" w:pos="2214"/>
              </w:tabs>
              <w:rPr>
                <w:color w:val="1A2C3E"/>
                <w:sz w:val="20"/>
                <w:szCs w:val="20"/>
              </w:rPr>
            </w:pPr>
            <w:r>
              <w:rPr>
                <w:i/>
                <w:color w:val="1A2C3E"/>
                <w:sz w:val="18"/>
                <w:szCs w:val="18"/>
              </w:rPr>
              <w:t>(Required for all fisheries)</w:t>
            </w:r>
          </w:p>
        </w:tc>
        <w:tc>
          <w:tcPr>
            <w:tcW w:w="142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60CC3C6D"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163703D5"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579ABAE0" w14:textId="77777777" w:rsidR="003B53B4" w:rsidRDefault="003B53B4">
            <w:pPr>
              <w:tabs>
                <w:tab w:val="left" w:pos="2214"/>
              </w:tabs>
              <w:rPr>
                <w:color w:val="1A2C3E"/>
                <w:sz w:val="20"/>
                <w:szCs w:val="20"/>
              </w:rPr>
            </w:pPr>
          </w:p>
        </w:tc>
      </w:tr>
      <w:tr w:rsidR="003B53B4" w14:paraId="38145B33"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2862BB80"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vAlign w:val="bottom"/>
          </w:tcPr>
          <w:p w14:paraId="6EBFDE76" w14:textId="77777777" w:rsidR="003B53B4" w:rsidRDefault="00000000">
            <w:pPr>
              <w:tabs>
                <w:tab w:val="left" w:pos="2214"/>
              </w:tabs>
              <w:jc w:val="both"/>
              <w:rPr>
                <w:color w:val="1A2C3E"/>
                <w:sz w:val="20"/>
                <w:szCs w:val="20"/>
              </w:rPr>
            </w:pPr>
            <w:r>
              <w:rPr>
                <w:color w:val="1A2C3E"/>
                <w:sz w:val="20"/>
                <w:szCs w:val="20"/>
              </w:rPr>
              <w:t>1.1.9*</w:t>
            </w:r>
          </w:p>
        </w:tc>
        <w:tc>
          <w:tcPr>
            <w:tcW w:w="3390"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tcPr>
          <w:p w14:paraId="51C64136" w14:textId="77777777" w:rsidR="003B53B4" w:rsidRDefault="00000000">
            <w:pPr>
              <w:tabs>
                <w:tab w:val="left" w:pos="2214"/>
              </w:tabs>
              <w:rPr>
                <w:color w:val="1A2C3E"/>
                <w:sz w:val="20"/>
                <w:szCs w:val="20"/>
              </w:rPr>
            </w:pPr>
            <w:r>
              <w:rPr>
                <w:color w:val="1A2C3E"/>
                <w:sz w:val="20"/>
                <w:szCs w:val="20"/>
              </w:rPr>
              <w:t>Medical response</w:t>
            </w:r>
          </w:p>
          <w:p w14:paraId="3DC0A7A2" w14:textId="77777777" w:rsidR="003B53B4" w:rsidRDefault="00000000">
            <w:pPr>
              <w:tabs>
                <w:tab w:val="left" w:pos="2214"/>
              </w:tabs>
              <w:rPr>
                <w:color w:val="1A2C3E"/>
                <w:sz w:val="20"/>
                <w:szCs w:val="20"/>
              </w:rPr>
            </w:pPr>
            <w:r>
              <w:rPr>
                <w:i/>
                <w:color w:val="1A2C3E"/>
                <w:sz w:val="18"/>
                <w:szCs w:val="18"/>
              </w:rPr>
              <w:t>(Required for all fisheries)</w:t>
            </w:r>
          </w:p>
        </w:tc>
        <w:tc>
          <w:tcPr>
            <w:tcW w:w="142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22EBC4B9"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49E6C300"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34D3B004" w14:textId="77777777" w:rsidR="003B53B4" w:rsidRDefault="003B53B4">
            <w:pPr>
              <w:tabs>
                <w:tab w:val="left" w:pos="2214"/>
              </w:tabs>
              <w:rPr>
                <w:color w:val="1A2C3E"/>
                <w:sz w:val="20"/>
                <w:szCs w:val="20"/>
              </w:rPr>
            </w:pPr>
          </w:p>
        </w:tc>
      </w:tr>
      <w:tr w:rsidR="003B53B4" w14:paraId="088DA6B5" w14:textId="77777777">
        <w:trPr>
          <w:trHeight w:val="500"/>
        </w:trPr>
        <w:tc>
          <w:tcPr>
            <w:tcW w:w="1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7FFB93E2" w14:textId="77777777" w:rsidR="003B53B4" w:rsidRDefault="00000000">
            <w:pPr>
              <w:tabs>
                <w:tab w:val="left" w:pos="2214"/>
              </w:tabs>
              <w:ind w:right="420"/>
              <w:jc w:val="both"/>
              <w:rPr>
                <w:color w:val="1A2C3E"/>
                <w:sz w:val="20"/>
                <w:szCs w:val="20"/>
              </w:rPr>
            </w:pPr>
            <w:r>
              <w:rPr>
                <w:color w:val="1A2C3E"/>
                <w:sz w:val="20"/>
                <w:szCs w:val="20"/>
              </w:rPr>
              <w:t>1.2 Access Rights</w:t>
            </w:r>
          </w:p>
        </w:tc>
        <w:tc>
          <w:tcPr>
            <w:tcW w:w="915"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vAlign w:val="bottom"/>
          </w:tcPr>
          <w:p w14:paraId="71653591" w14:textId="77777777" w:rsidR="003B53B4" w:rsidRDefault="00000000">
            <w:pPr>
              <w:tabs>
                <w:tab w:val="left" w:pos="2214"/>
              </w:tabs>
              <w:jc w:val="both"/>
              <w:rPr>
                <w:color w:val="1A2C3E"/>
                <w:sz w:val="20"/>
                <w:szCs w:val="20"/>
              </w:rPr>
            </w:pPr>
            <w:r>
              <w:rPr>
                <w:color w:val="1A2C3E"/>
                <w:sz w:val="20"/>
                <w:szCs w:val="20"/>
              </w:rPr>
              <w:t>1.2.1</w:t>
            </w:r>
          </w:p>
        </w:tc>
        <w:tc>
          <w:tcPr>
            <w:tcW w:w="3390"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tcPr>
          <w:p w14:paraId="52C4EE3E" w14:textId="77777777" w:rsidR="003B53B4" w:rsidRDefault="00000000">
            <w:pPr>
              <w:tabs>
                <w:tab w:val="left" w:pos="2214"/>
              </w:tabs>
              <w:rPr>
                <w:color w:val="1A2C3E"/>
                <w:sz w:val="20"/>
                <w:szCs w:val="20"/>
              </w:rPr>
            </w:pPr>
            <w:r>
              <w:rPr>
                <w:color w:val="1A2C3E"/>
                <w:sz w:val="20"/>
                <w:szCs w:val="20"/>
              </w:rPr>
              <w:t>Customary resource use rights</w:t>
            </w:r>
          </w:p>
          <w:p w14:paraId="67F49005" w14:textId="77777777" w:rsidR="003B53B4" w:rsidRDefault="00000000">
            <w:pPr>
              <w:rPr>
                <w:i/>
                <w:color w:val="1A2C3E"/>
                <w:sz w:val="18"/>
                <w:szCs w:val="18"/>
              </w:rPr>
            </w:pPr>
            <w:r>
              <w:rPr>
                <w:i/>
                <w:color w:val="1A2C3E"/>
                <w:sz w:val="18"/>
                <w:szCs w:val="18"/>
              </w:rPr>
              <w:t>(For fisheries that operate within or adjacent to a customary use area)</w:t>
            </w:r>
          </w:p>
        </w:tc>
        <w:tc>
          <w:tcPr>
            <w:tcW w:w="142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2C46054E"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154653FC"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D8EAF7"/>
            <w:tcMar>
              <w:top w:w="20" w:type="dxa"/>
              <w:left w:w="20" w:type="dxa"/>
              <w:bottom w:w="20" w:type="dxa"/>
              <w:right w:w="20" w:type="dxa"/>
            </w:tcMar>
          </w:tcPr>
          <w:p w14:paraId="4610AB6F" w14:textId="77777777" w:rsidR="003B53B4" w:rsidRDefault="003B53B4">
            <w:pPr>
              <w:tabs>
                <w:tab w:val="left" w:pos="2214"/>
              </w:tabs>
              <w:rPr>
                <w:color w:val="1A2C3E"/>
                <w:sz w:val="20"/>
                <w:szCs w:val="20"/>
              </w:rPr>
            </w:pPr>
          </w:p>
        </w:tc>
      </w:tr>
      <w:tr w:rsidR="003B53B4" w14:paraId="6B16A0AA"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D411804"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bottom"/>
          </w:tcPr>
          <w:p w14:paraId="05431604" w14:textId="77777777" w:rsidR="003B53B4" w:rsidRDefault="00000000">
            <w:pPr>
              <w:tabs>
                <w:tab w:val="left" w:pos="2214"/>
              </w:tabs>
              <w:jc w:val="both"/>
              <w:rPr>
                <w:color w:val="1A2C3E"/>
                <w:sz w:val="20"/>
                <w:szCs w:val="20"/>
              </w:rPr>
            </w:pPr>
            <w:r>
              <w:rPr>
                <w:color w:val="1A2C3E"/>
                <w:sz w:val="20"/>
                <w:szCs w:val="20"/>
              </w:rPr>
              <w:t>1.2.2</w:t>
            </w:r>
          </w:p>
        </w:tc>
        <w:tc>
          <w:tcPr>
            <w:tcW w:w="3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79B052A5" w14:textId="77777777" w:rsidR="003B53B4" w:rsidRDefault="00000000">
            <w:pPr>
              <w:tabs>
                <w:tab w:val="left" w:pos="2214"/>
              </w:tabs>
              <w:rPr>
                <w:color w:val="1A2C3E"/>
                <w:sz w:val="20"/>
                <w:szCs w:val="20"/>
              </w:rPr>
            </w:pPr>
            <w:r>
              <w:rPr>
                <w:color w:val="1A2C3E"/>
                <w:sz w:val="20"/>
                <w:szCs w:val="20"/>
              </w:rPr>
              <w:t>Corporate responsibility and transparency</w:t>
            </w:r>
          </w:p>
          <w:p w14:paraId="7C5F70CF" w14:textId="77777777" w:rsidR="003B53B4" w:rsidRDefault="00000000">
            <w:pPr>
              <w:tabs>
                <w:tab w:val="left" w:pos="2214"/>
              </w:tabs>
              <w:rPr>
                <w:i/>
                <w:color w:val="1A2C3E"/>
                <w:sz w:val="16"/>
                <w:szCs w:val="16"/>
              </w:rPr>
            </w:pPr>
            <w:r>
              <w:rPr>
                <w:i/>
                <w:color w:val="1A2C3E"/>
                <w:sz w:val="18"/>
                <w:szCs w:val="18"/>
              </w:rPr>
              <w:t>(For fisheries that constitute a single taxable enterprise or business)</w:t>
            </w:r>
          </w:p>
        </w:tc>
        <w:tc>
          <w:tcPr>
            <w:tcW w:w="14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7477B28D"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2F09C715"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25272DD9" w14:textId="77777777" w:rsidR="003B53B4" w:rsidRDefault="003B53B4">
            <w:pPr>
              <w:tabs>
                <w:tab w:val="left" w:pos="2214"/>
              </w:tabs>
              <w:rPr>
                <w:color w:val="1A2C3E"/>
                <w:sz w:val="20"/>
                <w:szCs w:val="20"/>
              </w:rPr>
            </w:pPr>
          </w:p>
        </w:tc>
      </w:tr>
      <w:tr w:rsidR="003B53B4" w14:paraId="63D8632A" w14:textId="77777777">
        <w:trPr>
          <w:trHeight w:val="420"/>
        </w:trPr>
        <w:tc>
          <w:tcPr>
            <w:tcW w:w="6180" w:type="dxa"/>
            <w:gridSpan w:val="3"/>
            <w:tcBorders>
              <w:top w:val="single" w:sz="8" w:space="0" w:color="000000"/>
              <w:left w:val="single" w:sz="8" w:space="0" w:color="000000"/>
              <w:bottom w:val="single" w:sz="8" w:space="0" w:color="000000"/>
              <w:right w:val="single" w:sz="8" w:space="0" w:color="000000"/>
            </w:tcBorders>
            <w:shd w:val="clear" w:color="auto" w:fill="68869E"/>
            <w:tcMar>
              <w:top w:w="20" w:type="dxa"/>
              <w:left w:w="20" w:type="dxa"/>
              <w:bottom w:w="20" w:type="dxa"/>
              <w:right w:w="20" w:type="dxa"/>
            </w:tcMar>
            <w:vAlign w:val="center"/>
          </w:tcPr>
          <w:p w14:paraId="5E1E9ADC" w14:textId="77777777" w:rsidR="003B53B4" w:rsidRDefault="00000000">
            <w:pPr>
              <w:tabs>
                <w:tab w:val="left" w:pos="2214"/>
              </w:tabs>
              <w:rPr>
                <w:b/>
                <w:color w:val="FFFFFF"/>
                <w:sz w:val="20"/>
                <w:szCs w:val="20"/>
              </w:rPr>
            </w:pPr>
            <w:r>
              <w:rPr>
                <w:b/>
                <w:color w:val="FFFFFF"/>
                <w:sz w:val="20"/>
                <w:szCs w:val="20"/>
              </w:rPr>
              <w:t>Principle 2: Ensure equality and equitable opportunity to benefit</w:t>
            </w:r>
          </w:p>
        </w:tc>
        <w:tc>
          <w:tcPr>
            <w:tcW w:w="1425" w:type="dxa"/>
            <w:tcBorders>
              <w:top w:val="single" w:sz="8" w:space="0" w:color="000000"/>
              <w:left w:val="nil"/>
              <w:bottom w:val="single" w:sz="8" w:space="0" w:color="000000"/>
              <w:right w:val="single" w:sz="8" w:space="0" w:color="000000"/>
            </w:tcBorders>
            <w:shd w:val="clear" w:color="auto" w:fill="68869E"/>
            <w:tcMar>
              <w:top w:w="20" w:type="dxa"/>
              <w:left w:w="20" w:type="dxa"/>
              <w:bottom w:w="20" w:type="dxa"/>
              <w:right w:w="20" w:type="dxa"/>
            </w:tcMar>
            <w:vAlign w:val="center"/>
          </w:tcPr>
          <w:p w14:paraId="5727C290" w14:textId="77777777" w:rsidR="003B53B4" w:rsidRDefault="00000000">
            <w:pPr>
              <w:tabs>
                <w:tab w:val="left" w:pos="2214"/>
              </w:tabs>
              <w:rPr>
                <w:color w:val="FFFFFF"/>
                <w:sz w:val="20"/>
                <w:szCs w:val="20"/>
              </w:rPr>
            </w:pPr>
            <w:r>
              <w:rPr>
                <w:b/>
                <w:color w:val="FFFFFF"/>
                <w:sz w:val="20"/>
                <w:szCs w:val="20"/>
              </w:rPr>
              <w:t>Policy Statement 1 (Y/N)</w:t>
            </w:r>
          </w:p>
        </w:tc>
        <w:tc>
          <w:tcPr>
            <w:tcW w:w="1500" w:type="dxa"/>
            <w:tcBorders>
              <w:top w:val="single" w:sz="8" w:space="0" w:color="000000"/>
              <w:left w:val="nil"/>
              <w:bottom w:val="single" w:sz="8" w:space="0" w:color="000000"/>
              <w:right w:val="single" w:sz="8" w:space="0" w:color="000000"/>
            </w:tcBorders>
            <w:shd w:val="clear" w:color="auto" w:fill="68869E"/>
            <w:tcMar>
              <w:top w:w="20" w:type="dxa"/>
              <w:left w:w="20" w:type="dxa"/>
              <w:bottom w:w="20" w:type="dxa"/>
              <w:right w:w="20" w:type="dxa"/>
            </w:tcMar>
            <w:vAlign w:val="center"/>
          </w:tcPr>
          <w:p w14:paraId="2B5FE395" w14:textId="77777777" w:rsidR="003B53B4" w:rsidRDefault="00000000">
            <w:pPr>
              <w:tabs>
                <w:tab w:val="left" w:pos="2214"/>
              </w:tabs>
              <w:rPr>
                <w:b/>
                <w:color w:val="FFFFFF"/>
                <w:sz w:val="20"/>
                <w:szCs w:val="20"/>
              </w:rPr>
            </w:pPr>
            <w:r>
              <w:rPr>
                <w:b/>
                <w:color w:val="FFFFFF"/>
                <w:sz w:val="20"/>
                <w:szCs w:val="20"/>
              </w:rPr>
              <w:t>Policy Statement 2 (Y/N)</w:t>
            </w:r>
          </w:p>
        </w:tc>
        <w:tc>
          <w:tcPr>
            <w:tcW w:w="1605" w:type="dxa"/>
            <w:tcBorders>
              <w:top w:val="single" w:sz="8" w:space="0" w:color="000000"/>
              <w:left w:val="nil"/>
              <w:bottom w:val="single" w:sz="8" w:space="0" w:color="000000"/>
              <w:right w:val="single" w:sz="8" w:space="0" w:color="000000"/>
            </w:tcBorders>
            <w:shd w:val="clear" w:color="auto" w:fill="68869E"/>
            <w:tcMar>
              <w:top w:w="20" w:type="dxa"/>
              <w:left w:w="20" w:type="dxa"/>
              <w:bottom w:w="20" w:type="dxa"/>
              <w:right w:w="20" w:type="dxa"/>
            </w:tcMar>
            <w:vAlign w:val="center"/>
          </w:tcPr>
          <w:p w14:paraId="18AA99BB" w14:textId="77777777" w:rsidR="003B53B4" w:rsidRDefault="00000000">
            <w:pPr>
              <w:tabs>
                <w:tab w:val="left" w:pos="2214"/>
              </w:tabs>
              <w:rPr>
                <w:b/>
                <w:color w:val="FFFFFF"/>
                <w:sz w:val="20"/>
                <w:szCs w:val="20"/>
              </w:rPr>
            </w:pPr>
            <w:r>
              <w:rPr>
                <w:b/>
                <w:color w:val="FFFFFF"/>
                <w:sz w:val="20"/>
                <w:szCs w:val="20"/>
              </w:rPr>
              <w:t>Policy Statement 3 (Y/N)</w:t>
            </w:r>
          </w:p>
        </w:tc>
      </w:tr>
      <w:tr w:rsidR="003B53B4" w14:paraId="64C693F7" w14:textId="77777777">
        <w:trPr>
          <w:trHeight w:val="420"/>
        </w:trPr>
        <w:tc>
          <w:tcPr>
            <w:tcW w:w="6180" w:type="dxa"/>
            <w:gridSpan w:val="3"/>
            <w:tcBorders>
              <w:top w:val="single" w:sz="8" w:space="0" w:color="000000"/>
              <w:left w:val="single" w:sz="8" w:space="0" w:color="000000"/>
              <w:bottom w:val="single" w:sz="8" w:space="0" w:color="000000"/>
              <w:right w:val="single" w:sz="8" w:space="0" w:color="000000"/>
            </w:tcBorders>
            <w:shd w:val="clear" w:color="auto" w:fill="68869E"/>
            <w:tcMar>
              <w:top w:w="20" w:type="dxa"/>
              <w:left w:w="20" w:type="dxa"/>
              <w:bottom w:w="20" w:type="dxa"/>
              <w:right w:w="20" w:type="dxa"/>
            </w:tcMar>
            <w:vAlign w:val="center"/>
          </w:tcPr>
          <w:p w14:paraId="7F611FFD" w14:textId="77777777" w:rsidR="003B53B4" w:rsidRDefault="003B53B4">
            <w:pPr>
              <w:tabs>
                <w:tab w:val="left" w:pos="2214"/>
              </w:tabs>
              <w:rPr>
                <w:b/>
                <w:color w:val="FFFFFF"/>
                <w:sz w:val="20"/>
                <w:szCs w:val="20"/>
              </w:rPr>
            </w:pPr>
          </w:p>
        </w:tc>
        <w:tc>
          <w:tcPr>
            <w:tcW w:w="4530" w:type="dxa"/>
            <w:gridSpan w:val="3"/>
            <w:tcBorders>
              <w:top w:val="single" w:sz="8" w:space="0" w:color="000000"/>
              <w:left w:val="nil"/>
              <w:bottom w:val="single" w:sz="8" w:space="0" w:color="000000"/>
              <w:right w:val="single" w:sz="8" w:space="0" w:color="000000"/>
            </w:tcBorders>
            <w:shd w:val="clear" w:color="auto" w:fill="68869E"/>
            <w:tcMar>
              <w:top w:w="20" w:type="dxa"/>
              <w:left w:w="20" w:type="dxa"/>
              <w:bottom w:w="20" w:type="dxa"/>
              <w:right w:w="20" w:type="dxa"/>
            </w:tcMar>
            <w:vAlign w:val="center"/>
          </w:tcPr>
          <w:p w14:paraId="4C153607" w14:textId="77777777" w:rsidR="003B53B4" w:rsidRDefault="00000000">
            <w:pPr>
              <w:tabs>
                <w:tab w:val="left" w:pos="2214"/>
              </w:tabs>
              <w:rPr>
                <w:b/>
                <w:color w:val="FFFFFF"/>
                <w:sz w:val="20"/>
                <w:szCs w:val="20"/>
              </w:rPr>
            </w:pPr>
            <w:r>
              <w:rPr>
                <w:b/>
                <w:color w:val="FFFFFF"/>
                <w:sz w:val="20"/>
                <w:szCs w:val="20"/>
              </w:rPr>
              <w:t xml:space="preserve">If useful, please also indicate where the policy statement addresses the category </w:t>
            </w:r>
            <w:r>
              <w:rPr>
                <w:color w:val="FFFFFF"/>
                <w:sz w:val="20"/>
                <w:szCs w:val="20"/>
              </w:rPr>
              <w:t xml:space="preserve">(section #, page #, etc.). </w:t>
            </w:r>
            <w:r>
              <w:rPr>
                <w:b/>
                <w:color w:val="FFFFFF"/>
                <w:sz w:val="20"/>
                <w:szCs w:val="20"/>
              </w:rPr>
              <w:t>If not applicable, please write “N/A.”</w:t>
            </w:r>
          </w:p>
        </w:tc>
      </w:tr>
      <w:tr w:rsidR="003B53B4" w14:paraId="7E236C01" w14:textId="77777777">
        <w:trPr>
          <w:trHeight w:val="500"/>
        </w:trPr>
        <w:tc>
          <w:tcPr>
            <w:tcW w:w="1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1275A60" w14:textId="77777777" w:rsidR="003B53B4" w:rsidRDefault="00000000">
            <w:pPr>
              <w:tabs>
                <w:tab w:val="left" w:pos="2214"/>
              </w:tabs>
              <w:rPr>
                <w:color w:val="1A2C3E"/>
                <w:sz w:val="20"/>
                <w:szCs w:val="20"/>
              </w:rPr>
            </w:pPr>
            <w:r>
              <w:rPr>
                <w:color w:val="1A2C3E"/>
                <w:sz w:val="20"/>
                <w:szCs w:val="20"/>
              </w:rPr>
              <w:t>2.1 Equality</w:t>
            </w:r>
          </w:p>
        </w:tc>
        <w:tc>
          <w:tcPr>
            <w:tcW w:w="915"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vAlign w:val="bottom"/>
          </w:tcPr>
          <w:p w14:paraId="4DC2E114" w14:textId="77777777" w:rsidR="003B53B4" w:rsidRDefault="00000000">
            <w:pPr>
              <w:tabs>
                <w:tab w:val="left" w:pos="2214"/>
              </w:tabs>
              <w:rPr>
                <w:color w:val="1A2C3E"/>
                <w:sz w:val="20"/>
                <w:szCs w:val="20"/>
              </w:rPr>
            </w:pPr>
            <w:r>
              <w:rPr>
                <w:color w:val="1A2C3E"/>
                <w:sz w:val="20"/>
                <w:szCs w:val="20"/>
              </w:rPr>
              <w:t>2.1.1*</w:t>
            </w:r>
          </w:p>
        </w:tc>
        <w:tc>
          <w:tcPr>
            <w:tcW w:w="3390"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tcPr>
          <w:p w14:paraId="48418BB0" w14:textId="77777777" w:rsidR="003B53B4" w:rsidRDefault="00000000">
            <w:pPr>
              <w:tabs>
                <w:tab w:val="left" w:pos="2214"/>
              </w:tabs>
              <w:rPr>
                <w:color w:val="1A2C3E"/>
                <w:sz w:val="20"/>
                <w:szCs w:val="20"/>
              </w:rPr>
            </w:pPr>
            <w:r>
              <w:rPr>
                <w:color w:val="1A2C3E"/>
                <w:sz w:val="20"/>
                <w:szCs w:val="20"/>
              </w:rPr>
              <w:t>Grievance reporting and access to remedy</w:t>
            </w:r>
          </w:p>
          <w:p w14:paraId="1598CD76" w14:textId="77777777" w:rsidR="003B53B4" w:rsidRDefault="00000000">
            <w:pPr>
              <w:tabs>
                <w:tab w:val="left" w:pos="2214"/>
              </w:tabs>
              <w:rPr>
                <w:color w:val="1A2C3E"/>
                <w:sz w:val="20"/>
                <w:szCs w:val="20"/>
              </w:rPr>
            </w:pPr>
            <w:r>
              <w:rPr>
                <w:i/>
                <w:color w:val="1A2C3E"/>
                <w:sz w:val="18"/>
                <w:szCs w:val="18"/>
              </w:rPr>
              <w:t>(Required for all fisheries)</w:t>
            </w:r>
          </w:p>
        </w:tc>
        <w:tc>
          <w:tcPr>
            <w:tcW w:w="1425" w:type="dxa"/>
            <w:tcBorders>
              <w:top w:val="single" w:sz="8" w:space="0" w:color="000000"/>
              <w:left w:val="single" w:sz="8" w:space="0" w:color="000000"/>
              <w:bottom w:val="single" w:sz="8" w:space="0" w:color="000000"/>
              <w:right w:val="single" w:sz="8" w:space="0" w:color="000000"/>
            </w:tcBorders>
            <w:shd w:val="clear" w:color="auto" w:fill="D8EAF7"/>
            <w:tcMar>
              <w:top w:w="20" w:type="dxa"/>
              <w:left w:w="20" w:type="dxa"/>
              <w:bottom w:w="20" w:type="dxa"/>
              <w:right w:w="20" w:type="dxa"/>
            </w:tcMar>
          </w:tcPr>
          <w:p w14:paraId="220ED846" w14:textId="77777777" w:rsidR="003B53B4" w:rsidRDefault="003B53B4">
            <w:pPr>
              <w:tabs>
                <w:tab w:val="left" w:pos="2214"/>
              </w:tabs>
              <w:rPr>
                <w:color w:val="1A2C3E"/>
                <w:sz w:val="20"/>
                <w:szCs w:val="20"/>
              </w:rPr>
            </w:pPr>
          </w:p>
        </w:tc>
        <w:tc>
          <w:tcPr>
            <w:tcW w:w="1500" w:type="dxa"/>
            <w:tcBorders>
              <w:top w:val="single" w:sz="8" w:space="0" w:color="000000"/>
              <w:left w:val="single" w:sz="8" w:space="0" w:color="000000"/>
              <w:bottom w:val="single" w:sz="8" w:space="0" w:color="000000"/>
              <w:right w:val="single" w:sz="8" w:space="0" w:color="000000"/>
            </w:tcBorders>
            <w:shd w:val="clear" w:color="auto" w:fill="D8EAF7"/>
            <w:tcMar>
              <w:top w:w="20" w:type="dxa"/>
              <w:left w:w="20" w:type="dxa"/>
              <w:bottom w:w="20" w:type="dxa"/>
              <w:right w:w="20" w:type="dxa"/>
            </w:tcMar>
          </w:tcPr>
          <w:p w14:paraId="2E8BB5F2" w14:textId="77777777" w:rsidR="003B53B4" w:rsidRDefault="003B53B4">
            <w:pPr>
              <w:tabs>
                <w:tab w:val="left" w:pos="2214"/>
              </w:tabs>
              <w:rPr>
                <w:color w:val="1A2C3E"/>
                <w:sz w:val="20"/>
                <w:szCs w:val="20"/>
              </w:rPr>
            </w:pPr>
          </w:p>
        </w:tc>
        <w:tc>
          <w:tcPr>
            <w:tcW w:w="1605" w:type="dxa"/>
            <w:tcBorders>
              <w:top w:val="single" w:sz="8" w:space="0" w:color="000000"/>
              <w:left w:val="single" w:sz="8" w:space="0" w:color="000000"/>
              <w:bottom w:val="single" w:sz="8" w:space="0" w:color="000000"/>
              <w:right w:val="single" w:sz="8" w:space="0" w:color="000000"/>
            </w:tcBorders>
            <w:shd w:val="clear" w:color="auto" w:fill="D8EAF7"/>
            <w:tcMar>
              <w:top w:w="20" w:type="dxa"/>
              <w:left w:w="20" w:type="dxa"/>
              <w:bottom w:w="20" w:type="dxa"/>
              <w:right w:w="20" w:type="dxa"/>
            </w:tcMar>
          </w:tcPr>
          <w:p w14:paraId="40CFC773" w14:textId="77777777" w:rsidR="003B53B4" w:rsidRDefault="003B53B4">
            <w:pPr>
              <w:tabs>
                <w:tab w:val="left" w:pos="2214"/>
              </w:tabs>
              <w:rPr>
                <w:color w:val="1A2C3E"/>
                <w:sz w:val="20"/>
                <w:szCs w:val="20"/>
              </w:rPr>
            </w:pPr>
          </w:p>
        </w:tc>
      </w:tr>
      <w:tr w:rsidR="003B53B4" w14:paraId="455C19A6"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2FF34B6A"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bottom"/>
          </w:tcPr>
          <w:p w14:paraId="23A0EE76" w14:textId="77777777" w:rsidR="003B53B4" w:rsidRDefault="00000000">
            <w:pPr>
              <w:tabs>
                <w:tab w:val="left" w:pos="2214"/>
              </w:tabs>
              <w:rPr>
                <w:color w:val="1A2C3E"/>
                <w:sz w:val="20"/>
                <w:szCs w:val="20"/>
              </w:rPr>
            </w:pPr>
            <w:r>
              <w:rPr>
                <w:color w:val="1A2C3E"/>
                <w:sz w:val="20"/>
                <w:szCs w:val="20"/>
              </w:rPr>
              <w:t>2.1.2</w:t>
            </w:r>
          </w:p>
        </w:tc>
        <w:tc>
          <w:tcPr>
            <w:tcW w:w="3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6FE8ED3F" w14:textId="77777777" w:rsidR="003B53B4" w:rsidRDefault="00000000">
            <w:pPr>
              <w:tabs>
                <w:tab w:val="left" w:pos="2214"/>
              </w:tabs>
              <w:rPr>
                <w:color w:val="1A2C3E"/>
                <w:sz w:val="20"/>
                <w:szCs w:val="20"/>
              </w:rPr>
            </w:pPr>
            <w:r>
              <w:rPr>
                <w:color w:val="1A2C3E"/>
                <w:sz w:val="20"/>
                <w:szCs w:val="20"/>
              </w:rPr>
              <w:t>Stakeholder participation and collaborative management</w:t>
            </w:r>
          </w:p>
          <w:p w14:paraId="55E2758F" w14:textId="77777777" w:rsidR="003B53B4" w:rsidRDefault="00000000">
            <w:pPr>
              <w:tabs>
                <w:tab w:val="left" w:pos="2214"/>
              </w:tabs>
              <w:rPr>
                <w:color w:val="1A2C3E"/>
                <w:sz w:val="20"/>
                <w:szCs w:val="20"/>
              </w:rPr>
            </w:pPr>
            <w:r>
              <w:rPr>
                <w:i/>
                <w:color w:val="1A2C3E"/>
                <w:sz w:val="18"/>
                <w:szCs w:val="18"/>
              </w:rPr>
              <w:t>(Required for all fisheries)</w:t>
            </w:r>
          </w:p>
        </w:tc>
        <w:tc>
          <w:tcPr>
            <w:tcW w:w="142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6BC4C989" w14:textId="77777777" w:rsidR="003B53B4" w:rsidRDefault="003B53B4">
            <w:pPr>
              <w:tabs>
                <w:tab w:val="left" w:pos="2214"/>
              </w:tabs>
              <w:rPr>
                <w:color w:val="1A2C3E"/>
                <w:sz w:val="20"/>
                <w:szCs w:val="20"/>
              </w:rPr>
            </w:pP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77747DC2" w14:textId="77777777" w:rsidR="003B53B4" w:rsidRDefault="003B53B4">
            <w:pPr>
              <w:tabs>
                <w:tab w:val="left" w:pos="2214"/>
              </w:tabs>
              <w:rPr>
                <w:color w:val="1A2C3E"/>
                <w:sz w:val="20"/>
                <w:szCs w:val="20"/>
              </w:rPr>
            </w:pPr>
          </w:p>
        </w:tc>
        <w:tc>
          <w:tcPr>
            <w:tcW w:w="160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B097862" w14:textId="77777777" w:rsidR="003B53B4" w:rsidRDefault="003B53B4">
            <w:pPr>
              <w:tabs>
                <w:tab w:val="left" w:pos="2214"/>
              </w:tabs>
              <w:rPr>
                <w:color w:val="1A2C3E"/>
                <w:sz w:val="20"/>
                <w:szCs w:val="20"/>
              </w:rPr>
            </w:pPr>
          </w:p>
        </w:tc>
      </w:tr>
      <w:tr w:rsidR="003B53B4" w14:paraId="7B250C6B" w14:textId="77777777">
        <w:trPr>
          <w:trHeight w:val="500"/>
        </w:trPr>
        <w:tc>
          <w:tcPr>
            <w:tcW w:w="1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7950CB2B" w14:textId="77777777" w:rsidR="003B53B4" w:rsidRDefault="00000000">
            <w:pPr>
              <w:tabs>
                <w:tab w:val="left" w:pos="2214"/>
              </w:tabs>
              <w:rPr>
                <w:color w:val="1A2C3E"/>
                <w:sz w:val="20"/>
                <w:szCs w:val="20"/>
              </w:rPr>
            </w:pPr>
            <w:r>
              <w:rPr>
                <w:color w:val="1A2C3E"/>
                <w:sz w:val="20"/>
                <w:szCs w:val="20"/>
              </w:rPr>
              <w:t>2.2 Equity</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bottom"/>
          </w:tcPr>
          <w:p w14:paraId="2B8F36F8" w14:textId="77777777" w:rsidR="003B53B4" w:rsidRDefault="00000000">
            <w:pPr>
              <w:tabs>
                <w:tab w:val="left" w:pos="2214"/>
              </w:tabs>
              <w:rPr>
                <w:color w:val="1A2C3E"/>
                <w:sz w:val="20"/>
                <w:szCs w:val="20"/>
              </w:rPr>
            </w:pPr>
            <w:r>
              <w:rPr>
                <w:color w:val="1A2C3E"/>
                <w:sz w:val="20"/>
                <w:szCs w:val="20"/>
              </w:rPr>
              <w:t>2.2.1</w:t>
            </w:r>
          </w:p>
        </w:tc>
        <w:tc>
          <w:tcPr>
            <w:tcW w:w="3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03C95CC" w14:textId="77777777" w:rsidR="003B53B4" w:rsidRDefault="00000000">
            <w:pPr>
              <w:tabs>
                <w:tab w:val="left" w:pos="2214"/>
              </w:tabs>
              <w:rPr>
                <w:color w:val="1A2C3E"/>
                <w:sz w:val="20"/>
                <w:szCs w:val="20"/>
              </w:rPr>
            </w:pPr>
            <w:r>
              <w:rPr>
                <w:color w:val="1A2C3E"/>
                <w:sz w:val="20"/>
                <w:szCs w:val="20"/>
              </w:rPr>
              <w:t>Equitable opportunity to benefit</w:t>
            </w:r>
          </w:p>
          <w:p w14:paraId="1F4B7473" w14:textId="77777777" w:rsidR="003B53B4" w:rsidRDefault="00000000">
            <w:pPr>
              <w:tabs>
                <w:tab w:val="left" w:pos="2214"/>
              </w:tabs>
              <w:rPr>
                <w:i/>
                <w:color w:val="1A2C3E"/>
                <w:sz w:val="16"/>
                <w:szCs w:val="16"/>
              </w:rPr>
            </w:pPr>
            <w:r>
              <w:rPr>
                <w:i/>
                <w:color w:val="1A2C3E"/>
                <w:sz w:val="18"/>
                <w:szCs w:val="18"/>
              </w:rPr>
              <w:t>(For fisheries that employ women or other marginalized groups, e.g., migrants, ethnic, or religious minorities)</w:t>
            </w:r>
          </w:p>
        </w:tc>
        <w:tc>
          <w:tcPr>
            <w:tcW w:w="142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2CBF223E" w14:textId="77777777" w:rsidR="003B53B4" w:rsidRDefault="003B53B4">
            <w:pPr>
              <w:tabs>
                <w:tab w:val="left" w:pos="2214"/>
              </w:tabs>
              <w:rPr>
                <w:color w:val="1A2C3E"/>
                <w:sz w:val="20"/>
                <w:szCs w:val="20"/>
              </w:rPr>
            </w:pP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3B915C6C" w14:textId="77777777" w:rsidR="003B53B4" w:rsidRDefault="003B53B4">
            <w:pPr>
              <w:tabs>
                <w:tab w:val="left" w:pos="2214"/>
              </w:tabs>
              <w:rPr>
                <w:color w:val="1A2C3E"/>
                <w:sz w:val="20"/>
                <w:szCs w:val="20"/>
              </w:rPr>
            </w:pPr>
          </w:p>
        </w:tc>
        <w:tc>
          <w:tcPr>
            <w:tcW w:w="1605" w:type="dxa"/>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5293620A" w14:textId="77777777" w:rsidR="003B53B4" w:rsidRDefault="003B53B4">
            <w:pPr>
              <w:tabs>
                <w:tab w:val="left" w:pos="2214"/>
              </w:tabs>
              <w:rPr>
                <w:color w:val="1A2C3E"/>
                <w:sz w:val="20"/>
                <w:szCs w:val="20"/>
              </w:rPr>
            </w:pPr>
          </w:p>
        </w:tc>
      </w:tr>
      <w:tr w:rsidR="003B53B4" w14:paraId="05B2A65B"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575A6F90"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vAlign w:val="bottom"/>
          </w:tcPr>
          <w:p w14:paraId="4376C98B" w14:textId="77777777" w:rsidR="003B53B4" w:rsidRDefault="00000000">
            <w:pPr>
              <w:tabs>
                <w:tab w:val="left" w:pos="2214"/>
              </w:tabs>
              <w:rPr>
                <w:color w:val="1A2C3E"/>
                <w:sz w:val="20"/>
                <w:szCs w:val="20"/>
              </w:rPr>
            </w:pPr>
            <w:r>
              <w:rPr>
                <w:color w:val="1A2C3E"/>
                <w:sz w:val="20"/>
                <w:szCs w:val="20"/>
              </w:rPr>
              <w:t>2.2.2*</w:t>
            </w:r>
          </w:p>
        </w:tc>
        <w:tc>
          <w:tcPr>
            <w:tcW w:w="3390" w:type="dxa"/>
            <w:tcBorders>
              <w:top w:val="single" w:sz="8" w:space="0" w:color="000000"/>
              <w:left w:val="single" w:sz="8" w:space="0" w:color="000000"/>
              <w:bottom w:val="single" w:sz="8" w:space="0" w:color="000000"/>
              <w:right w:val="single" w:sz="8" w:space="0" w:color="000000"/>
            </w:tcBorders>
            <w:shd w:val="clear" w:color="auto" w:fill="D8EAF7"/>
            <w:tcMar>
              <w:top w:w="100" w:type="dxa"/>
              <w:left w:w="40" w:type="dxa"/>
              <w:bottom w:w="100" w:type="dxa"/>
              <w:right w:w="40" w:type="dxa"/>
            </w:tcMar>
          </w:tcPr>
          <w:p w14:paraId="3F1EB85B" w14:textId="77777777" w:rsidR="003B53B4" w:rsidRDefault="00000000">
            <w:pPr>
              <w:tabs>
                <w:tab w:val="left" w:pos="2214"/>
              </w:tabs>
              <w:rPr>
                <w:color w:val="1A2C3E"/>
                <w:sz w:val="20"/>
                <w:szCs w:val="20"/>
              </w:rPr>
            </w:pPr>
            <w:r>
              <w:rPr>
                <w:color w:val="1A2C3E"/>
                <w:sz w:val="20"/>
                <w:szCs w:val="20"/>
              </w:rPr>
              <w:t>Discrimination</w:t>
            </w:r>
          </w:p>
          <w:p w14:paraId="18935340" w14:textId="77777777" w:rsidR="003B53B4" w:rsidRDefault="00000000">
            <w:pPr>
              <w:tabs>
                <w:tab w:val="left" w:pos="2214"/>
              </w:tabs>
              <w:rPr>
                <w:color w:val="1A2C3E"/>
                <w:sz w:val="20"/>
                <w:szCs w:val="20"/>
              </w:rPr>
            </w:pPr>
            <w:r>
              <w:rPr>
                <w:i/>
                <w:color w:val="1A2C3E"/>
                <w:sz w:val="18"/>
                <w:szCs w:val="18"/>
              </w:rPr>
              <w:t>(Required for all fisheries)</w:t>
            </w:r>
          </w:p>
        </w:tc>
        <w:tc>
          <w:tcPr>
            <w:tcW w:w="1425" w:type="dxa"/>
            <w:tcBorders>
              <w:top w:val="single" w:sz="8" w:space="0" w:color="000000"/>
              <w:left w:val="single" w:sz="8" w:space="0" w:color="000000"/>
              <w:bottom w:val="single" w:sz="8" w:space="0" w:color="000000"/>
              <w:right w:val="single" w:sz="8" w:space="0" w:color="000000"/>
            </w:tcBorders>
            <w:shd w:val="clear" w:color="auto" w:fill="D8EAF7"/>
            <w:tcMar>
              <w:top w:w="20" w:type="dxa"/>
              <w:left w:w="20" w:type="dxa"/>
              <w:bottom w:w="20" w:type="dxa"/>
              <w:right w:w="20" w:type="dxa"/>
            </w:tcMar>
          </w:tcPr>
          <w:p w14:paraId="66ED9012" w14:textId="77777777" w:rsidR="003B53B4" w:rsidRDefault="003B53B4">
            <w:pPr>
              <w:tabs>
                <w:tab w:val="left" w:pos="2214"/>
              </w:tabs>
              <w:rPr>
                <w:color w:val="1A2C3E"/>
                <w:sz w:val="20"/>
                <w:szCs w:val="20"/>
              </w:rPr>
            </w:pPr>
          </w:p>
        </w:tc>
        <w:tc>
          <w:tcPr>
            <w:tcW w:w="1500" w:type="dxa"/>
            <w:tcBorders>
              <w:top w:val="single" w:sz="8" w:space="0" w:color="000000"/>
              <w:left w:val="single" w:sz="8" w:space="0" w:color="000000"/>
              <w:bottom w:val="single" w:sz="8" w:space="0" w:color="000000"/>
              <w:right w:val="single" w:sz="8" w:space="0" w:color="000000"/>
            </w:tcBorders>
            <w:shd w:val="clear" w:color="auto" w:fill="D8EAF7"/>
            <w:tcMar>
              <w:top w:w="20" w:type="dxa"/>
              <w:left w:w="20" w:type="dxa"/>
              <w:bottom w:w="20" w:type="dxa"/>
              <w:right w:w="20" w:type="dxa"/>
            </w:tcMar>
          </w:tcPr>
          <w:p w14:paraId="42BCE9DE" w14:textId="77777777" w:rsidR="003B53B4" w:rsidRDefault="003B53B4">
            <w:pPr>
              <w:tabs>
                <w:tab w:val="left" w:pos="2214"/>
              </w:tabs>
              <w:rPr>
                <w:color w:val="1A2C3E"/>
                <w:sz w:val="20"/>
                <w:szCs w:val="20"/>
              </w:rPr>
            </w:pPr>
          </w:p>
        </w:tc>
        <w:tc>
          <w:tcPr>
            <w:tcW w:w="1605" w:type="dxa"/>
            <w:tcBorders>
              <w:top w:val="single" w:sz="8" w:space="0" w:color="000000"/>
              <w:left w:val="single" w:sz="8" w:space="0" w:color="000000"/>
              <w:bottom w:val="single" w:sz="8" w:space="0" w:color="000000"/>
              <w:right w:val="single" w:sz="8" w:space="0" w:color="000000"/>
            </w:tcBorders>
            <w:shd w:val="clear" w:color="auto" w:fill="D8EAF7"/>
            <w:tcMar>
              <w:top w:w="20" w:type="dxa"/>
              <w:left w:w="20" w:type="dxa"/>
              <w:bottom w:w="20" w:type="dxa"/>
              <w:right w:w="20" w:type="dxa"/>
            </w:tcMar>
          </w:tcPr>
          <w:p w14:paraId="6464AFA1" w14:textId="77777777" w:rsidR="003B53B4" w:rsidRDefault="003B53B4">
            <w:pPr>
              <w:tabs>
                <w:tab w:val="left" w:pos="2214"/>
              </w:tabs>
              <w:rPr>
                <w:color w:val="1A2C3E"/>
                <w:sz w:val="20"/>
                <w:szCs w:val="20"/>
              </w:rPr>
            </w:pPr>
          </w:p>
        </w:tc>
      </w:tr>
      <w:tr w:rsidR="003B53B4" w14:paraId="1BF5C686" w14:textId="77777777">
        <w:trPr>
          <w:trHeight w:val="420"/>
        </w:trPr>
        <w:tc>
          <w:tcPr>
            <w:tcW w:w="6180" w:type="dxa"/>
            <w:gridSpan w:val="3"/>
            <w:tcBorders>
              <w:top w:val="single" w:sz="8" w:space="0" w:color="000000"/>
              <w:left w:val="single" w:sz="8" w:space="0" w:color="000000"/>
              <w:bottom w:val="single" w:sz="8" w:space="0" w:color="000000"/>
              <w:right w:val="single" w:sz="8" w:space="0" w:color="000000"/>
            </w:tcBorders>
            <w:shd w:val="clear" w:color="auto" w:fill="68869E"/>
            <w:tcMar>
              <w:top w:w="20" w:type="dxa"/>
              <w:left w:w="20" w:type="dxa"/>
              <w:bottom w:w="20" w:type="dxa"/>
              <w:right w:w="20" w:type="dxa"/>
            </w:tcMar>
            <w:vAlign w:val="center"/>
          </w:tcPr>
          <w:p w14:paraId="31A4B5FE" w14:textId="77777777" w:rsidR="003B53B4" w:rsidRDefault="00000000">
            <w:pPr>
              <w:tabs>
                <w:tab w:val="left" w:pos="2214"/>
              </w:tabs>
              <w:rPr>
                <w:b/>
                <w:color w:val="FFFFFF"/>
                <w:sz w:val="20"/>
                <w:szCs w:val="20"/>
              </w:rPr>
            </w:pPr>
            <w:r>
              <w:rPr>
                <w:b/>
                <w:color w:val="FFFFFF"/>
                <w:sz w:val="20"/>
                <w:szCs w:val="20"/>
              </w:rPr>
              <w:t>Principle 3: Improve food, nutrition, and livelihood security</w:t>
            </w:r>
          </w:p>
        </w:tc>
        <w:tc>
          <w:tcPr>
            <w:tcW w:w="1425" w:type="dxa"/>
            <w:tcBorders>
              <w:top w:val="single" w:sz="8" w:space="0" w:color="000000"/>
              <w:left w:val="nil"/>
              <w:bottom w:val="single" w:sz="8" w:space="0" w:color="000000"/>
              <w:right w:val="single" w:sz="8" w:space="0" w:color="000000"/>
            </w:tcBorders>
            <w:shd w:val="clear" w:color="auto" w:fill="68869E"/>
            <w:tcMar>
              <w:top w:w="20" w:type="dxa"/>
              <w:left w:w="20" w:type="dxa"/>
              <w:bottom w:w="20" w:type="dxa"/>
              <w:right w:w="20" w:type="dxa"/>
            </w:tcMar>
            <w:vAlign w:val="center"/>
          </w:tcPr>
          <w:p w14:paraId="16E6AF50" w14:textId="77777777" w:rsidR="003B53B4" w:rsidRDefault="00000000">
            <w:pPr>
              <w:tabs>
                <w:tab w:val="left" w:pos="2214"/>
              </w:tabs>
              <w:rPr>
                <w:color w:val="FFFFFF"/>
                <w:sz w:val="20"/>
                <w:szCs w:val="20"/>
              </w:rPr>
            </w:pPr>
            <w:r>
              <w:rPr>
                <w:b/>
                <w:color w:val="FFFFFF"/>
                <w:sz w:val="20"/>
                <w:szCs w:val="20"/>
              </w:rPr>
              <w:t>Policy Statement 1 (Y/N)</w:t>
            </w:r>
          </w:p>
        </w:tc>
        <w:tc>
          <w:tcPr>
            <w:tcW w:w="1500" w:type="dxa"/>
            <w:tcBorders>
              <w:top w:val="single" w:sz="8" w:space="0" w:color="000000"/>
              <w:left w:val="nil"/>
              <w:bottom w:val="single" w:sz="8" w:space="0" w:color="000000"/>
              <w:right w:val="single" w:sz="8" w:space="0" w:color="000000"/>
            </w:tcBorders>
            <w:shd w:val="clear" w:color="auto" w:fill="68869E"/>
            <w:tcMar>
              <w:top w:w="20" w:type="dxa"/>
              <w:left w:w="20" w:type="dxa"/>
              <w:bottom w:w="20" w:type="dxa"/>
              <w:right w:w="20" w:type="dxa"/>
            </w:tcMar>
            <w:vAlign w:val="center"/>
          </w:tcPr>
          <w:p w14:paraId="2AE041F7" w14:textId="77777777" w:rsidR="003B53B4" w:rsidRDefault="00000000">
            <w:pPr>
              <w:tabs>
                <w:tab w:val="left" w:pos="2214"/>
              </w:tabs>
              <w:rPr>
                <w:b/>
                <w:color w:val="FFFFFF"/>
                <w:sz w:val="20"/>
                <w:szCs w:val="20"/>
              </w:rPr>
            </w:pPr>
            <w:r>
              <w:rPr>
                <w:b/>
                <w:color w:val="FFFFFF"/>
                <w:sz w:val="20"/>
                <w:szCs w:val="20"/>
              </w:rPr>
              <w:t>Policy Statement 2 (Y/N)</w:t>
            </w:r>
          </w:p>
        </w:tc>
        <w:tc>
          <w:tcPr>
            <w:tcW w:w="1605" w:type="dxa"/>
            <w:tcBorders>
              <w:top w:val="single" w:sz="8" w:space="0" w:color="000000"/>
              <w:left w:val="nil"/>
              <w:bottom w:val="single" w:sz="8" w:space="0" w:color="000000"/>
              <w:right w:val="single" w:sz="8" w:space="0" w:color="000000"/>
            </w:tcBorders>
            <w:shd w:val="clear" w:color="auto" w:fill="68869E"/>
            <w:tcMar>
              <w:top w:w="20" w:type="dxa"/>
              <w:left w:w="20" w:type="dxa"/>
              <w:bottom w:w="20" w:type="dxa"/>
              <w:right w:w="20" w:type="dxa"/>
            </w:tcMar>
            <w:vAlign w:val="center"/>
          </w:tcPr>
          <w:p w14:paraId="784F7984" w14:textId="77777777" w:rsidR="003B53B4" w:rsidRDefault="00000000">
            <w:pPr>
              <w:tabs>
                <w:tab w:val="left" w:pos="2214"/>
              </w:tabs>
              <w:rPr>
                <w:b/>
                <w:color w:val="FFFFFF"/>
                <w:sz w:val="20"/>
                <w:szCs w:val="20"/>
              </w:rPr>
            </w:pPr>
            <w:r>
              <w:rPr>
                <w:b/>
                <w:color w:val="FFFFFF"/>
                <w:sz w:val="20"/>
                <w:szCs w:val="20"/>
              </w:rPr>
              <w:t>Policy Statement 3 (Y/N)</w:t>
            </w:r>
          </w:p>
        </w:tc>
      </w:tr>
      <w:tr w:rsidR="003B53B4" w14:paraId="41FC56BA" w14:textId="77777777">
        <w:trPr>
          <w:trHeight w:val="420"/>
        </w:trPr>
        <w:tc>
          <w:tcPr>
            <w:tcW w:w="6180" w:type="dxa"/>
            <w:gridSpan w:val="3"/>
            <w:tcBorders>
              <w:top w:val="single" w:sz="8" w:space="0" w:color="000000"/>
              <w:left w:val="single" w:sz="8" w:space="0" w:color="000000"/>
              <w:bottom w:val="single" w:sz="8" w:space="0" w:color="000000"/>
              <w:right w:val="single" w:sz="8" w:space="0" w:color="000000"/>
            </w:tcBorders>
            <w:shd w:val="clear" w:color="auto" w:fill="68869E"/>
            <w:tcMar>
              <w:top w:w="20" w:type="dxa"/>
              <w:left w:w="20" w:type="dxa"/>
              <w:bottom w:w="20" w:type="dxa"/>
              <w:right w:w="20" w:type="dxa"/>
            </w:tcMar>
            <w:vAlign w:val="center"/>
          </w:tcPr>
          <w:p w14:paraId="3ECDC90A" w14:textId="77777777" w:rsidR="003B53B4" w:rsidRDefault="003B53B4">
            <w:pPr>
              <w:tabs>
                <w:tab w:val="left" w:pos="2214"/>
              </w:tabs>
              <w:rPr>
                <w:b/>
                <w:color w:val="FFFFFF"/>
                <w:sz w:val="20"/>
                <w:szCs w:val="20"/>
              </w:rPr>
            </w:pPr>
          </w:p>
        </w:tc>
        <w:tc>
          <w:tcPr>
            <w:tcW w:w="4530" w:type="dxa"/>
            <w:gridSpan w:val="3"/>
            <w:tcBorders>
              <w:top w:val="single" w:sz="8" w:space="0" w:color="000000"/>
              <w:left w:val="nil"/>
              <w:bottom w:val="single" w:sz="8" w:space="0" w:color="000000"/>
              <w:right w:val="single" w:sz="8" w:space="0" w:color="000000"/>
            </w:tcBorders>
            <w:shd w:val="clear" w:color="auto" w:fill="68869E"/>
            <w:tcMar>
              <w:top w:w="20" w:type="dxa"/>
              <w:left w:w="20" w:type="dxa"/>
              <w:bottom w:w="20" w:type="dxa"/>
              <w:right w:w="20" w:type="dxa"/>
            </w:tcMar>
            <w:vAlign w:val="center"/>
          </w:tcPr>
          <w:p w14:paraId="77A64D9C" w14:textId="77777777" w:rsidR="003B53B4" w:rsidRDefault="00000000">
            <w:pPr>
              <w:tabs>
                <w:tab w:val="left" w:pos="2214"/>
              </w:tabs>
              <w:rPr>
                <w:b/>
                <w:color w:val="FFFFFF"/>
                <w:sz w:val="20"/>
                <w:szCs w:val="20"/>
              </w:rPr>
            </w:pPr>
            <w:r>
              <w:rPr>
                <w:b/>
                <w:color w:val="FFFFFF"/>
                <w:sz w:val="20"/>
                <w:szCs w:val="20"/>
              </w:rPr>
              <w:t xml:space="preserve">If useful, please also indicate where the policy statement addresses the category </w:t>
            </w:r>
            <w:r>
              <w:rPr>
                <w:color w:val="FFFFFF"/>
                <w:sz w:val="20"/>
                <w:szCs w:val="20"/>
              </w:rPr>
              <w:t xml:space="preserve">(section #, page #, etc.). </w:t>
            </w:r>
            <w:r>
              <w:rPr>
                <w:b/>
                <w:color w:val="FFFFFF"/>
                <w:sz w:val="20"/>
                <w:szCs w:val="20"/>
              </w:rPr>
              <w:t>If not applicable, please write “N/A.”</w:t>
            </w:r>
          </w:p>
        </w:tc>
      </w:tr>
      <w:tr w:rsidR="003B53B4" w14:paraId="044643CB" w14:textId="77777777">
        <w:trPr>
          <w:trHeight w:val="500"/>
        </w:trPr>
        <w:tc>
          <w:tcPr>
            <w:tcW w:w="1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0897FD8F" w14:textId="77777777" w:rsidR="003B53B4" w:rsidRDefault="00000000">
            <w:pPr>
              <w:tabs>
                <w:tab w:val="left" w:pos="2214"/>
              </w:tabs>
              <w:rPr>
                <w:color w:val="1A2C3E"/>
                <w:sz w:val="20"/>
                <w:szCs w:val="20"/>
              </w:rPr>
            </w:pPr>
            <w:r>
              <w:rPr>
                <w:color w:val="1A2C3E"/>
                <w:sz w:val="20"/>
                <w:szCs w:val="20"/>
              </w:rPr>
              <w:t>3.1 Food and nutrition security</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bottom"/>
          </w:tcPr>
          <w:p w14:paraId="49E6FE36" w14:textId="77777777" w:rsidR="003B53B4" w:rsidRDefault="00000000">
            <w:pPr>
              <w:tabs>
                <w:tab w:val="left" w:pos="2214"/>
              </w:tabs>
              <w:jc w:val="both"/>
              <w:rPr>
                <w:color w:val="1A2C3E"/>
                <w:sz w:val="20"/>
                <w:szCs w:val="20"/>
              </w:rPr>
            </w:pPr>
            <w:r>
              <w:rPr>
                <w:color w:val="1A2C3E"/>
                <w:sz w:val="20"/>
                <w:szCs w:val="20"/>
              </w:rPr>
              <w:t>3.1.1a</w:t>
            </w:r>
          </w:p>
        </w:tc>
        <w:tc>
          <w:tcPr>
            <w:tcW w:w="3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DB33E5A" w14:textId="77777777" w:rsidR="003B53B4" w:rsidRDefault="00000000">
            <w:pPr>
              <w:tabs>
                <w:tab w:val="left" w:pos="2214"/>
              </w:tabs>
              <w:rPr>
                <w:color w:val="1A2C3E"/>
                <w:sz w:val="20"/>
                <w:szCs w:val="20"/>
              </w:rPr>
            </w:pPr>
            <w:r>
              <w:rPr>
                <w:color w:val="1A2C3E"/>
                <w:sz w:val="20"/>
                <w:szCs w:val="20"/>
              </w:rPr>
              <w:t>Food and nutrition security impacts of industrial fisheries</w:t>
            </w:r>
          </w:p>
          <w:p w14:paraId="206BC948" w14:textId="77777777" w:rsidR="003B53B4" w:rsidRDefault="00000000">
            <w:pPr>
              <w:tabs>
                <w:tab w:val="left" w:pos="2214"/>
              </w:tabs>
              <w:rPr>
                <w:i/>
                <w:color w:val="1A2C3E"/>
                <w:sz w:val="18"/>
                <w:szCs w:val="18"/>
              </w:rPr>
            </w:pPr>
            <w:r>
              <w:rPr>
                <w:i/>
                <w:color w:val="1A2C3E"/>
                <w:sz w:val="18"/>
                <w:szCs w:val="18"/>
              </w:rPr>
              <w:t>(For fisheries that operate adjacent to or offshore of a marine/coastal resource-dependent community(</w:t>
            </w:r>
            <w:proofErr w:type="spellStart"/>
            <w:r>
              <w:rPr>
                <w:i/>
                <w:color w:val="1A2C3E"/>
                <w:sz w:val="18"/>
                <w:szCs w:val="18"/>
              </w:rPr>
              <w:t>ies</w:t>
            </w:r>
            <w:proofErr w:type="spellEnd"/>
            <w:r>
              <w:rPr>
                <w:i/>
                <w:color w:val="1A2C3E"/>
                <w:sz w:val="18"/>
                <w:szCs w:val="18"/>
              </w:rPr>
              <w:t>) (within the country’s EEZ) and are industrial to medium-scale)</w:t>
            </w:r>
          </w:p>
        </w:tc>
        <w:tc>
          <w:tcPr>
            <w:tcW w:w="14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621586AD"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6EDC8B8A"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1DE20E2B" w14:textId="77777777" w:rsidR="003B53B4" w:rsidRDefault="003B53B4">
            <w:pPr>
              <w:tabs>
                <w:tab w:val="left" w:pos="2214"/>
              </w:tabs>
              <w:rPr>
                <w:color w:val="1A2C3E"/>
                <w:sz w:val="20"/>
                <w:szCs w:val="20"/>
              </w:rPr>
            </w:pPr>
          </w:p>
        </w:tc>
      </w:tr>
      <w:tr w:rsidR="003B53B4" w14:paraId="7CDC27B1"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16A370C1"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172963D3" w14:textId="77777777" w:rsidR="003B53B4" w:rsidRDefault="00000000">
            <w:pPr>
              <w:tabs>
                <w:tab w:val="left" w:pos="2214"/>
              </w:tabs>
              <w:jc w:val="both"/>
              <w:rPr>
                <w:color w:val="1A2C3E"/>
                <w:sz w:val="20"/>
                <w:szCs w:val="20"/>
              </w:rPr>
            </w:pPr>
            <w:r>
              <w:rPr>
                <w:color w:val="1A2C3E"/>
                <w:sz w:val="20"/>
                <w:szCs w:val="20"/>
              </w:rPr>
              <w:t>3.1.1b</w:t>
            </w:r>
          </w:p>
        </w:tc>
        <w:tc>
          <w:tcPr>
            <w:tcW w:w="3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29E7429C" w14:textId="77777777" w:rsidR="003B53B4" w:rsidRDefault="00000000">
            <w:pPr>
              <w:tabs>
                <w:tab w:val="left" w:pos="2214"/>
              </w:tabs>
              <w:rPr>
                <w:color w:val="1A2C3E"/>
                <w:sz w:val="20"/>
                <w:szCs w:val="20"/>
              </w:rPr>
            </w:pPr>
            <w:r>
              <w:rPr>
                <w:color w:val="1A2C3E"/>
                <w:sz w:val="20"/>
                <w:szCs w:val="20"/>
              </w:rPr>
              <w:t>Food and nutrition security for small-scale fishing communities</w:t>
            </w:r>
          </w:p>
          <w:p w14:paraId="27F333EA" w14:textId="77777777" w:rsidR="003B53B4" w:rsidRDefault="00000000">
            <w:pPr>
              <w:tabs>
                <w:tab w:val="left" w:pos="2214"/>
              </w:tabs>
              <w:rPr>
                <w:i/>
                <w:color w:val="1A2C3E"/>
                <w:sz w:val="18"/>
                <w:szCs w:val="18"/>
              </w:rPr>
            </w:pPr>
            <w:r>
              <w:rPr>
                <w:i/>
                <w:color w:val="1A2C3E"/>
                <w:sz w:val="18"/>
                <w:szCs w:val="18"/>
              </w:rPr>
              <w:t>(For fisheries that pertain to a marine/coastal resource-dependent community(</w:t>
            </w:r>
            <w:proofErr w:type="spellStart"/>
            <w:r>
              <w:rPr>
                <w:i/>
                <w:color w:val="1A2C3E"/>
                <w:sz w:val="18"/>
                <w:szCs w:val="18"/>
              </w:rPr>
              <w:t>ies</w:t>
            </w:r>
            <w:proofErr w:type="spellEnd"/>
            <w:r>
              <w:rPr>
                <w:i/>
                <w:color w:val="1A2C3E"/>
                <w:sz w:val="18"/>
                <w:szCs w:val="18"/>
              </w:rPr>
              <w:t>))</w:t>
            </w:r>
          </w:p>
        </w:tc>
        <w:tc>
          <w:tcPr>
            <w:tcW w:w="14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381B584C"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0C172F9C"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708A1889" w14:textId="77777777" w:rsidR="003B53B4" w:rsidRDefault="003B53B4">
            <w:pPr>
              <w:tabs>
                <w:tab w:val="left" w:pos="2214"/>
              </w:tabs>
              <w:rPr>
                <w:color w:val="1A2C3E"/>
                <w:sz w:val="20"/>
                <w:szCs w:val="20"/>
              </w:rPr>
            </w:pPr>
          </w:p>
        </w:tc>
      </w:tr>
      <w:tr w:rsidR="003B53B4" w14:paraId="3113B616"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24EBAF1B"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bottom"/>
          </w:tcPr>
          <w:p w14:paraId="00A977C1" w14:textId="77777777" w:rsidR="003B53B4" w:rsidRDefault="00000000">
            <w:pPr>
              <w:tabs>
                <w:tab w:val="left" w:pos="2214"/>
              </w:tabs>
              <w:jc w:val="both"/>
              <w:rPr>
                <w:color w:val="1A2C3E"/>
                <w:sz w:val="20"/>
                <w:szCs w:val="20"/>
              </w:rPr>
            </w:pPr>
            <w:r>
              <w:rPr>
                <w:color w:val="1A2C3E"/>
                <w:sz w:val="20"/>
                <w:szCs w:val="20"/>
              </w:rPr>
              <w:t>3.1.2</w:t>
            </w:r>
          </w:p>
        </w:tc>
        <w:tc>
          <w:tcPr>
            <w:tcW w:w="3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0063CB88" w14:textId="77777777" w:rsidR="003B53B4" w:rsidRDefault="00000000">
            <w:pPr>
              <w:tabs>
                <w:tab w:val="left" w:pos="2214"/>
              </w:tabs>
              <w:rPr>
                <w:color w:val="1A2C3E"/>
                <w:sz w:val="20"/>
                <w:szCs w:val="20"/>
              </w:rPr>
            </w:pPr>
            <w:r>
              <w:rPr>
                <w:color w:val="1A2C3E"/>
                <w:sz w:val="20"/>
                <w:szCs w:val="20"/>
              </w:rPr>
              <w:t>Health care</w:t>
            </w:r>
          </w:p>
          <w:p w14:paraId="0F83DE87" w14:textId="77777777" w:rsidR="003B53B4" w:rsidRDefault="00000000">
            <w:pPr>
              <w:tabs>
                <w:tab w:val="left" w:pos="2214"/>
              </w:tabs>
              <w:rPr>
                <w:color w:val="1A2C3E"/>
                <w:sz w:val="20"/>
                <w:szCs w:val="20"/>
              </w:rPr>
            </w:pPr>
            <w:r>
              <w:rPr>
                <w:i/>
                <w:color w:val="1A2C3E"/>
                <w:sz w:val="18"/>
                <w:szCs w:val="18"/>
              </w:rPr>
              <w:t>(For fisheries that pertain to a marine/coastal resource-dependent community(</w:t>
            </w:r>
            <w:proofErr w:type="spellStart"/>
            <w:r>
              <w:rPr>
                <w:i/>
                <w:color w:val="1A2C3E"/>
                <w:sz w:val="18"/>
                <w:szCs w:val="18"/>
              </w:rPr>
              <w:t>ies</w:t>
            </w:r>
            <w:proofErr w:type="spellEnd"/>
            <w:r>
              <w:rPr>
                <w:i/>
                <w:color w:val="1A2C3E"/>
                <w:sz w:val="18"/>
                <w:szCs w:val="18"/>
              </w:rPr>
              <w:t>))</w:t>
            </w:r>
          </w:p>
        </w:tc>
        <w:tc>
          <w:tcPr>
            <w:tcW w:w="14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50FC8FE8"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0429A7D4"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4D181CBF" w14:textId="77777777" w:rsidR="003B53B4" w:rsidRDefault="003B53B4">
            <w:pPr>
              <w:tabs>
                <w:tab w:val="left" w:pos="2214"/>
              </w:tabs>
              <w:rPr>
                <w:color w:val="1A2C3E"/>
                <w:sz w:val="20"/>
                <w:szCs w:val="20"/>
              </w:rPr>
            </w:pPr>
          </w:p>
        </w:tc>
      </w:tr>
      <w:tr w:rsidR="003B53B4" w14:paraId="3F9E966A"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5C3D36A4"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bottom"/>
          </w:tcPr>
          <w:p w14:paraId="33662AD0" w14:textId="77777777" w:rsidR="003B53B4" w:rsidRDefault="00000000">
            <w:pPr>
              <w:tabs>
                <w:tab w:val="left" w:pos="2214"/>
              </w:tabs>
              <w:jc w:val="both"/>
              <w:rPr>
                <w:color w:val="1A2C3E"/>
                <w:sz w:val="20"/>
                <w:szCs w:val="20"/>
              </w:rPr>
            </w:pPr>
            <w:r>
              <w:rPr>
                <w:color w:val="1A2C3E"/>
                <w:sz w:val="20"/>
                <w:szCs w:val="20"/>
              </w:rPr>
              <w:t>3.1.3</w:t>
            </w:r>
          </w:p>
        </w:tc>
        <w:tc>
          <w:tcPr>
            <w:tcW w:w="3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7185435A" w14:textId="77777777" w:rsidR="003B53B4" w:rsidRDefault="00000000">
            <w:pPr>
              <w:tabs>
                <w:tab w:val="left" w:pos="2214"/>
              </w:tabs>
              <w:rPr>
                <w:color w:val="1A2C3E"/>
                <w:sz w:val="20"/>
                <w:szCs w:val="20"/>
              </w:rPr>
            </w:pPr>
            <w:r>
              <w:rPr>
                <w:color w:val="1A2C3E"/>
                <w:sz w:val="20"/>
                <w:szCs w:val="20"/>
              </w:rPr>
              <w:t>Education</w:t>
            </w:r>
          </w:p>
          <w:p w14:paraId="2075D313" w14:textId="77777777" w:rsidR="003B53B4" w:rsidRDefault="00000000">
            <w:pPr>
              <w:tabs>
                <w:tab w:val="left" w:pos="2214"/>
              </w:tabs>
              <w:rPr>
                <w:color w:val="1A2C3E"/>
                <w:sz w:val="20"/>
                <w:szCs w:val="20"/>
              </w:rPr>
            </w:pPr>
            <w:r>
              <w:rPr>
                <w:i/>
                <w:color w:val="1A2C3E"/>
                <w:sz w:val="18"/>
                <w:szCs w:val="18"/>
              </w:rPr>
              <w:t>(For fisheries that pertain to a marine/coastal resource-dependent community(</w:t>
            </w:r>
            <w:proofErr w:type="spellStart"/>
            <w:r>
              <w:rPr>
                <w:i/>
                <w:color w:val="1A2C3E"/>
                <w:sz w:val="18"/>
                <w:szCs w:val="18"/>
              </w:rPr>
              <w:t>ies</w:t>
            </w:r>
            <w:proofErr w:type="spellEnd"/>
            <w:r>
              <w:rPr>
                <w:i/>
                <w:color w:val="1A2C3E"/>
                <w:sz w:val="18"/>
                <w:szCs w:val="18"/>
              </w:rPr>
              <w:t>))</w:t>
            </w:r>
          </w:p>
        </w:tc>
        <w:tc>
          <w:tcPr>
            <w:tcW w:w="14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632F51A6"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295C2DAA"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50509CDC" w14:textId="77777777" w:rsidR="003B53B4" w:rsidRDefault="003B53B4">
            <w:pPr>
              <w:tabs>
                <w:tab w:val="left" w:pos="2214"/>
              </w:tabs>
              <w:rPr>
                <w:color w:val="1A2C3E"/>
                <w:sz w:val="20"/>
                <w:szCs w:val="20"/>
              </w:rPr>
            </w:pPr>
          </w:p>
        </w:tc>
      </w:tr>
      <w:tr w:rsidR="003B53B4" w14:paraId="5002B78C" w14:textId="77777777">
        <w:trPr>
          <w:trHeight w:val="500"/>
        </w:trPr>
        <w:tc>
          <w:tcPr>
            <w:tcW w:w="18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41FD28F7" w14:textId="77777777" w:rsidR="003B53B4" w:rsidRDefault="00000000">
            <w:pPr>
              <w:tabs>
                <w:tab w:val="left" w:pos="2214"/>
              </w:tabs>
              <w:rPr>
                <w:color w:val="1A2C3E"/>
                <w:sz w:val="20"/>
                <w:szCs w:val="20"/>
              </w:rPr>
            </w:pPr>
            <w:r>
              <w:rPr>
                <w:color w:val="1A2C3E"/>
                <w:sz w:val="20"/>
                <w:szCs w:val="20"/>
              </w:rPr>
              <w:t>3.2 Livelihood security</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bottom"/>
          </w:tcPr>
          <w:p w14:paraId="28195802" w14:textId="77777777" w:rsidR="003B53B4" w:rsidRDefault="00000000">
            <w:pPr>
              <w:tabs>
                <w:tab w:val="left" w:pos="2214"/>
              </w:tabs>
              <w:jc w:val="both"/>
              <w:rPr>
                <w:color w:val="1A2C3E"/>
                <w:sz w:val="20"/>
                <w:szCs w:val="20"/>
              </w:rPr>
            </w:pPr>
            <w:r>
              <w:rPr>
                <w:color w:val="1A2C3E"/>
                <w:sz w:val="20"/>
                <w:szCs w:val="20"/>
              </w:rPr>
              <w:t>3.2.1</w:t>
            </w:r>
          </w:p>
        </w:tc>
        <w:tc>
          <w:tcPr>
            <w:tcW w:w="3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6F521B1E" w14:textId="77777777" w:rsidR="003B53B4" w:rsidRDefault="00000000">
            <w:pPr>
              <w:tabs>
                <w:tab w:val="left" w:pos="2214"/>
              </w:tabs>
              <w:rPr>
                <w:color w:val="1A2C3E"/>
                <w:sz w:val="20"/>
                <w:szCs w:val="20"/>
              </w:rPr>
            </w:pPr>
            <w:r>
              <w:rPr>
                <w:color w:val="1A2C3E"/>
                <w:sz w:val="20"/>
                <w:szCs w:val="20"/>
              </w:rPr>
              <w:t>Benefits to and within community</w:t>
            </w:r>
          </w:p>
          <w:p w14:paraId="3BE7384C" w14:textId="77777777" w:rsidR="003B53B4" w:rsidRDefault="00000000">
            <w:pPr>
              <w:tabs>
                <w:tab w:val="left" w:pos="2214"/>
              </w:tabs>
              <w:rPr>
                <w:color w:val="1A2C3E"/>
                <w:sz w:val="20"/>
                <w:szCs w:val="20"/>
              </w:rPr>
            </w:pPr>
            <w:r>
              <w:rPr>
                <w:i/>
                <w:color w:val="1A2C3E"/>
                <w:sz w:val="18"/>
                <w:szCs w:val="18"/>
              </w:rPr>
              <w:t>(For fisheries that pertain to a marine/coastal resource-dependent community(</w:t>
            </w:r>
            <w:proofErr w:type="spellStart"/>
            <w:r>
              <w:rPr>
                <w:i/>
                <w:color w:val="1A2C3E"/>
                <w:sz w:val="18"/>
                <w:szCs w:val="18"/>
              </w:rPr>
              <w:t>ies</w:t>
            </w:r>
            <w:proofErr w:type="spellEnd"/>
            <w:r>
              <w:rPr>
                <w:i/>
                <w:color w:val="1A2C3E"/>
                <w:sz w:val="18"/>
                <w:szCs w:val="18"/>
              </w:rPr>
              <w:t>))</w:t>
            </w:r>
          </w:p>
        </w:tc>
        <w:tc>
          <w:tcPr>
            <w:tcW w:w="14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306792C1"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1075B31C"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0E64E71B" w14:textId="77777777" w:rsidR="003B53B4" w:rsidRDefault="003B53B4">
            <w:pPr>
              <w:tabs>
                <w:tab w:val="left" w:pos="2214"/>
              </w:tabs>
              <w:rPr>
                <w:color w:val="1A2C3E"/>
                <w:sz w:val="20"/>
                <w:szCs w:val="20"/>
              </w:rPr>
            </w:pPr>
          </w:p>
        </w:tc>
      </w:tr>
      <w:tr w:rsidR="003B53B4" w14:paraId="6201568C"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13484D4E"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bottom"/>
          </w:tcPr>
          <w:p w14:paraId="57CA5BD6" w14:textId="77777777" w:rsidR="003B53B4" w:rsidRDefault="00000000">
            <w:pPr>
              <w:tabs>
                <w:tab w:val="left" w:pos="2214"/>
              </w:tabs>
              <w:jc w:val="both"/>
              <w:rPr>
                <w:color w:val="1A2C3E"/>
                <w:sz w:val="20"/>
                <w:szCs w:val="20"/>
              </w:rPr>
            </w:pPr>
            <w:r>
              <w:rPr>
                <w:color w:val="1A2C3E"/>
                <w:sz w:val="20"/>
                <w:szCs w:val="20"/>
              </w:rPr>
              <w:t>3.2.2</w:t>
            </w:r>
          </w:p>
        </w:tc>
        <w:tc>
          <w:tcPr>
            <w:tcW w:w="3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09320AEB" w14:textId="77777777" w:rsidR="003B53B4" w:rsidRDefault="00000000">
            <w:pPr>
              <w:tabs>
                <w:tab w:val="left" w:pos="2214"/>
              </w:tabs>
              <w:rPr>
                <w:color w:val="1A2C3E"/>
                <w:sz w:val="20"/>
                <w:szCs w:val="20"/>
              </w:rPr>
            </w:pPr>
            <w:r>
              <w:rPr>
                <w:color w:val="1A2C3E"/>
                <w:sz w:val="20"/>
                <w:szCs w:val="20"/>
              </w:rPr>
              <w:t>Economic value retention</w:t>
            </w:r>
          </w:p>
          <w:p w14:paraId="5FD99B9B" w14:textId="77777777" w:rsidR="003B53B4" w:rsidRDefault="00000000">
            <w:pPr>
              <w:tabs>
                <w:tab w:val="left" w:pos="2214"/>
              </w:tabs>
              <w:rPr>
                <w:i/>
                <w:color w:val="1A2C3E"/>
                <w:sz w:val="18"/>
                <w:szCs w:val="18"/>
              </w:rPr>
            </w:pPr>
            <w:r>
              <w:rPr>
                <w:i/>
                <w:color w:val="1A2C3E"/>
                <w:sz w:val="18"/>
                <w:szCs w:val="18"/>
              </w:rPr>
              <w:t>(For fisheries that operate for subsistence purposes only)</w:t>
            </w:r>
          </w:p>
        </w:tc>
        <w:tc>
          <w:tcPr>
            <w:tcW w:w="14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3A337907"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63B6D4B6"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780B3BC8" w14:textId="77777777" w:rsidR="003B53B4" w:rsidRDefault="003B53B4">
            <w:pPr>
              <w:tabs>
                <w:tab w:val="left" w:pos="2214"/>
              </w:tabs>
              <w:rPr>
                <w:color w:val="1A2C3E"/>
                <w:sz w:val="20"/>
                <w:szCs w:val="20"/>
              </w:rPr>
            </w:pPr>
          </w:p>
        </w:tc>
      </w:tr>
      <w:tr w:rsidR="003B53B4" w14:paraId="04375A7D"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68623277"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bottom"/>
          </w:tcPr>
          <w:p w14:paraId="1A36F7DE" w14:textId="77777777" w:rsidR="003B53B4" w:rsidRDefault="00000000">
            <w:pPr>
              <w:tabs>
                <w:tab w:val="left" w:pos="2214"/>
              </w:tabs>
              <w:jc w:val="both"/>
              <w:rPr>
                <w:color w:val="1A2C3E"/>
                <w:sz w:val="20"/>
                <w:szCs w:val="20"/>
              </w:rPr>
            </w:pPr>
            <w:r>
              <w:rPr>
                <w:color w:val="1A2C3E"/>
                <w:sz w:val="20"/>
                <w:szCs w:val="20"/>
              </w:rPr>
              <w:t>3.2.3</w:t>
            </w:r>
          </w:p>
        </w:tc>
        <w:tc>
          <w:tcPr>
            <w:tcW w:w="3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49CFC40F" w14:textId="77777777" w:rsidR="003B53B4" w:rsidRDefault="00000000">
            <w:pPr>
              <w:tabs>
                <w:tab w:val="left" w:pos="2214"/>
              </w:tabs>
              <w:rPr>
                <w:color w:val="1A2C3E"/>
                <w:sz w:val="20"/>
                <w:szCs w:val="20"/>
              </w:rPr>
            </w:pPr>
            <w:r>
              <w:rPr>
                <w:color w:val="1A2C3E"/>
                <w:sz w:val="20"/>
                <w:szCs w:val="20"/>
              </w:rPr>
              <w:t>Long-term profitability and future workforce</w:t>
            </w:r>
          </w:p>
          <w:p w14:paraId="42A14712" w14:textId="77777777" w:rsidR="003B53B4" w:rsidRDefault="00000000">
            <w:pPr>
              <w:tabs>
                <w:tab w:val="left" w:pos="2214"/>
              </w:tabs>
              <w:rPr>
                <w:color w:val="1A2C3E"/>
                <w:sz w:val="20"/>
                <w:szCs w:val="20"/>
              </w:rPr>
            </w:pPr>
            <w:r>
              <w:rPr>
                <w:i/>
                <w:color w:val="1A2C3E"/>
                <w:sz w:val="18"/>
                <w:szCs w:val="18"/>
              </w:rPr>
              <w:t>(For fisheries that operate for subsistence purposes only)</w:t>
            </w:r>
          </w:p>
        </w:tc>
        <w:tc>
          <w:tcPr>
            <w:tcW w:w="14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40304C4A"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17EB890E"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41F58D37" w14:textId="77777777" w:rsidR="003B53B4" w:rsidRDefault="003B53B4">
            <w:pPr>
              <w:tabs>
                <w:tab w:val="left" w:pos="2214"/>
              </w:tabs>
              <w:rPr>
                <w:color w:val="1A2C3E"/>
                <w:sz w:val="20"/>
                <w:szCs w:val="20"/>
              </w:rPr>
            </w:pPr>
          </w:p>
        </w:tc>
      </w:tr>
      <w:tr w:rsidR="003B53B4" w14:paraId="15786BC9"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5A972947"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bottom"/>
          </w:tcPr>
          <w:p w14:paraId="741767A6" w14:textId="77777777" w:rsidR="003B53B4" w:rsidRDefault="00000000">
            <w:pPr>
              <w:tabs>
                <w:tab w:val="left" w:pos="2214"/>
              </w:tabs>
              <w:jc w:val="both"/>
              <w:rPr>
                <w:color w:val="1A2C3E"/>
                <w:sz w:val="20"/>
                <w:szCs w:val="20"/>
              </w:rPr>
            </w:pPr>
            <w:r>
              <w:rPr>
                <w:color w:val="1A2C3E"/>
                <w:sz w:val="20"/>
                <w:szCs w:val="20"/>
              </w:rPr>
              <w:t>3.2.4</w:t>
            </w:r>
          </w:p>
        </w:tc>
        <w:tc>
          <w:tcPr>
            <w:tcW w:w="3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40F049DC" w14:textId="77777777" w:rsidR="003B53B4" w:rsidRDefault="00000000">
            <w:pPr>
              <w:tabs>
                <w:tab w:val="left" w:pos="2214"/>
              </w:tabs>
              <w:rPr>
                <w:color w:val="1A2C3E"/>
                <w:sz w:val="20"/>
                <w:szCs w:val="20"/>
              </w:rPr>
            </w:pPr>
            <w:r>
              <w:rPr>
                <w:color w:val="1A2C3E"/>
                <w:sz w:val="20"/>
                <w:szCs w:val="20"/>
              </w:rPr>
              <w:t>Economic flexibility and autonomy</w:t>
            </w:r>
          </w:p>
          <w:p w14:paraId="5D4E4ED1" w14:textId="77777777" w:rsidR="003B53B4" w:rsidRDefault="00000000">
            <w:pPr>
              <w:tabs>
                <w:tab w:val="left" w:pos="2214"/>
              </w:tabs>
              <w:rPr>
                <w:i/>
                <w:color w:val="1A2C3E"/>
                <w:sz w:val="18"/>
                <w:szCs w:val="18"/>
              </w:rPr>
            </w:pPr>
            <w:r>
              <w:rPr>
                <w:i/>
                <w:color w:val="1A2C3E"/>
                <w:sz w:val="18"/>
                <w:szCs w:val="18"/>
              </w:rPr>
              <w:t>(For fishers and/or their organization – e.g., cooperative, association, etc. – who/which sell their own product)</w:t>
            </w:r>
          </w:p>
        </w:tc>
        <w:tc>
          <w:tcPr>
            <w:tcW w:w="14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20329639"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4FB9CA92"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259D0FEB" w14:textId="77777777" w:rsidR="003B53B4" w:rsidRDefault="003B53B4">
            <w:pPr>
              <w:tabs>
                <w:tab w:val="left" w:pos="2214"/>
              </w:tabs>
              <w:rPr>
                <w:color w:val="1A2C3E"/>
                <w:sz w:val="20"/>
                <w:szCs w:val="20"/>
              </w:rPr>
            </w:pPr>
          </w:p>
        </w:tc>
      </w:tr>
      <w:tr w:rsidR="003B53B4" w14:paraId="261E8708"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47CBC773"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bottom"/>
          </w:tcPr>
          <w:p w14:paraId="6FAF60EA" w14:textId="77777777" w:rsidR="003B53B4" w:rsidRDefault="00000000">
            <w:pPr>
              <w:tabs>
                <w:tab w:val="left" w:pos="2214"/>
              </w:tabs>
              <w:jc w:val="both"/>
              <w:rPr>
                <w:color w:val="1A2C3E"/>
                <w:sz w:val="20"/>
                <w:szCs w:val="20"/>
              </w:rPr>
            </w:pPr>
            <w:r>
              <w:rPr>
                <w:color w:val="1A2C3E"/>
                <w:sz w:val="20"/>
                <w:szCs w:val="20"/>
              </w:rPr>
              <w:t>3.2.5</w:t>
            </w:r>
          </w:p>
        </w:tc>
        <w:tc>
          <w:tcPr>
            <w:tcW w:w="3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625DE8E" w14:textId="77777777" w:rsidR="003B53B4" w:rsidRDefault="00000000">
            <w:pPr>
              <w:tabs>
                <w:tab w:val="left" w:pos="2214"/>
              </w:tabs>
              <w:rPr>
                <w:color w:val="1A2C3E"/>
                <w:sz w:val="20"/>
                <w:szCs w:val="20"/>
              </w:rPr>
            </w:pPr>
            <w:r>
              <w:rPr>
                <w:color w:val="1A2C3E"/>
                <w:sz w:val="20"/>
                <w:szCs w:val="20"/>
              </w:rPr>
              <w:t>Livelihood security</w:t>
            </w:r>
          </w:p>
          <w:p w14:paraId="65D7B6A4" w14:textId="77777777" w:rsidR="003B53B4" w:rsidRDefault="00000000">
            <w:pPr>
              <w:tabs>
                <w:tab w:val="left" w:pos="2214"/>
              </w:tabs>
              <w:rPr>
                <w:i/>
                <w:color w:val="1A2C3E"/>
                <w:sz w:val="18"/>
                <w:szCs w:val="18"/>
              </w:rPr>
            </w:pPr>
            <w:r>
              <w:rPr>
                <w:i/>
                <w:color w:val="1A2C3E"/>
                <w:sz w:val="18"/>
                <w:szCs w:val="18"/>
              </w:rPr>
              <w:t>(For fisheries that contribute to local livelihood security)</w:t>
            </w:r>
          </w:p>
        </w:tc>
        <w:tc>
          <w:tcPr>
            <w:tcW w:w="14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1F868F3E"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0831F2F3"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7F421B4E" w14:textId="77777777" w:rsidR="003B53B4" w:rsidRDefault="003B53B4">
            <w:pPr>
              <w:tabs>
                <w:tab w:val="left" w:pos="2214"/>
              </w:tabs>
              <w:rPr>
                <w:color w:val="1A2C3E"/>
                <w:sz w:val="20"/>
                <w:szCs w:val="20"/>
              </w:rPr>
            </w:pPr>
          </w:p>
        </w:tc>
      </w:tr>
      <w:tr w:rsidR="003B53B4" w14:paraId="0FF560BC" w14:textId="77777777">
        <w:trPr>
          <w:trHeight w:val="500"/>
        </w:trPr>
        <w:tc>
          <w:tcPr>
            <w:tcW w:w="1875"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7C2F15F2" w14:textId="77777777" w:rsidR="003B53B4" w:rsidRDefault="003B53B4">
            <w:pPr>
              <w:widowControl w:val="0"/>
              <w:pBdr>
                <w:top w:val="nil"/>
                <w:left w:val="nil"/>
                <w:bottom w:val="nil"/>
                <w:right w:val="nil"/>
                <w:between w:val="nil"/>
              </w:pBdr>
              <w:spacing w:line="276" w:lineRule="auto"/>
              <w:rPr>
                <w:color w:val="1A2C3E"/>
                <w:sz w:val="20"/>
                <w:szCs w:val="20"/>
              </w:rPr>
            </w:pP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bottom"/>
          </w:tcPr>
          <w:p w14:paraId="3569CF2A" w14:textId="77777777" w:rsidR="003B53B4" w:rsidRDefault="00000000">
            <w:pPr>
              <w:tabs>
                <w:tab w:val="left" w:pos="2214"/>
              </w:tabs>
              <w:jc w:val="both"/>
              <w:rPr>
                <w:color w:val="1A2C3E"/>
                <w:sz w:val="20"/>
                <w:szCs w:val="20"/>
              </w:rPr>
            </w:pPr>
            <w:r>
              <w:rPr>
                <w:color w:val="1A2C3E"/>
                <w:sz w:val="20"/>
                <w:szCs w:val="20"/>
              </w:rPr>
              <w:t>3.2.6</w:t>
            </w:r>
          </w:p>
        </w:tc>
        <w:tc>
          <w:tcPr>
            <w:tcW w:w="33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73D479D" w14:textId="77777777" w:rsidR="003B53B4" w:rsidRDefault="00000000">
            <w:pPr>
              <w:tabs>
                <w:tab w:val="left" w:pos="2214"/>
              </w:tabs>
              <w:rPr>
                <w:color w:val="1A2C3E"/>
                <w:sz w:val="20"/>
                <w:szCs w:val="20"/>
              </w:rPr>
            </w:pPr>
            <w:r>
              <w:rPr>
                <w:color w:val="1A2C3E"/>
                <w:sz w:val="20"/>
                <w:szCs w:val="20"/>
              </w:rPr>
              <w:t>Fuel resource efficiency</w:t>
            </w:r>
          </w:p>
          <w:p w14:paraId="44F12535" w14:textId="77777777" w:rsidR="003B53B4" w:rsidRDefault="00000000">
            <w:pPr>
              <w:tabs>
                <w:tab w:val="left" w:pos="2214"/>
              </w:tabs>
              <w:rPr>
                <w:color w:val="1A2C3E"/>
                <w:sz w:val="20"/>
                <w:szCs w:val="20"/>
              </w:rPr>
            </w:pPr>
            <w:r>
              <w:rPr>
                <w:i/>
                <w:color w:val="1A2C3E"/>
                <w:sz w:val="18"/>
                <w:szCs w:val="18"/>
              </w:rPr>
              <w:t>(For fisheries that operate for subsistence purposes only)</w:t>
            </w:r>
          </w:p>
        </w:tc>
        <w:tc>
          <w:tcPr>
            <w:tcW w:w="14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722D2D8E" w14:textId="77777777" w:rsidR="003B53B4" w:rsidRDefault="003B53B4">
            <w:pPr>
              <w:tabs>
                <w:tab w:val="left" w:pos="2214"/>
              </w:tabs>
              <w:rPr>
                <w:color w:val="1A2C3E"/>
                <w:sz w:val="20"/>
                <w:szCs w:val="20"/>
              </w:rPr>
            </w:pPr>
          </w:p>
        </w:tc>
        <w:tc>
          <w:tcPr>
            <w:tcW w:w="15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4A398F7B" w14:textId="77777777" w:rsidR="003B53B4" w:rsidRDefault="003B53B4">
            <w:pPr>
              <w:tabs>
                <w:tab w:val="left" w:pos="2214"/>
              </w:tabs>
              <w:rPr>
                <w:color w:val="1A2C3E"/>
                <w:sz w:val="20"/>
                <w:szCs w:val="20"/>
              </w:rPr>
            </w:pPr>
          </w:p>
        </w:tc>
        <w:tc>
          <w:tcPr>
            <w:tcW w:w="160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14:paraId="1D4234EE" w14:textId="77777777" w:rsidR="003B53B4" w:rsidRDefault="003B53B4">
            <w:pPr>
              <w:tabs>
                <w:tab w:val="left" w:pos="2214"/>
              </w:tabs>
              <w:rPr>
                <w:color w:val="1A2C3E"/>
                <w:sz w:val="20"/>
                <w:szCs w:val="20"/>
              </w:rPr>
            </w:pPr>
          </w:p>
        </w:tc>
      </w:tr>
    </w:tbl>
    <w:p w14:paraId="538CD0B5" w14:textId="77777777" w:rsidR="003B53B4" w:rsidRDefault="003B53B4">
      <w:pPr>
        <w:rPr>
          <w:i/>
        </w:rPr>
      </w:pPr>
    </w:p>
    <w:p w14:paraId="5C2F835F" w14:textId="77777777" w:rsidR="003B53B4" w:rsidRDefault="003B53B4">
      <w:pPr>
        <w:rPr>
          <w:b/>
          <w:sz w:val="20"/>
          <w:szCs w:val="20"/>
        </w:rPr>
      </w:pPr>
    </w:p>
    <w:p w14:paraId="2F50784B" w14:textId="77777777" w:rsidR="003B53B4" w:rsidRDefault="003B53B4"/>
    <w:sectPr w:rsidR="003B53B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EC39" w14:textId="77777777" w:rsidR="00CE7998" w:rsidRDefault="00CE7998">
      <w:pPr>
        <w:spacing w:line="240" w:lineRule="auto"/>
      </w:pPr>
      <w:r>
        <w:separator/>
      </w:r>
    </w:p>
  </w:endnote>
  <w:endnote w:type="continuationSeparator" w:id="0">
    <w:p w14:paraId="77E8305A" w14:textId="77777777" w:rsidR="00CE7998" w:rsidRDefault="00CE7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leo">
    <w:panose1 w:val="00000500000000000000"/>
    <w:charset w:val="4D"/>
    <w:family w:val="auto"/>
    <w:pitch w:val="variable"/>
    <w:sig w:usb0="00000007" w:usb1="00000000" w:usb2="00000000" w:usb3="00000000" w:csb0="00000083" w:csb1="00000000"/>
  </w:font>
  <w:font w:name="Caveat">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7DD0" w14:textId="77777777" w:rsidR="003B53B4" w:rsidRDefault="003B53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C15A" w14:textId="77777777" w:rsidR="00CE7998" w:rsidRDefault="00CE7998">
      <w:pPr>
        <w:spacing w:line="240" w:lineRule="auto"/>
      </w:pPr>
      <w:r>
        <w:separator/>
      </w:r>
    </w:p>
  </w:footnote>
  <w:footnote w:type="continuationSeparator" w:id="0">
    <w:p w14:paraId="7773D0D9" w14:textId="77777777" w:rsidR="00CE7998" w:rsidRDefault="00CE7998">
      <w:pPr>
        <w:spacing w:line="240" w:lineRule="auto"/>
      </w:pPr>
      <w:r>
        <w:continuationSeparator/>
      </w:r>
    </w:p>
  </w:footnote>
  <w:footnote w:id="1">
    <w:p w14:paraId="0E87F3B9" w14:textId="77777777" w:rsidR="003B53B4" w:rsidRDefault="00000000">
      <w:pPr>
        <w:spacing w:line="240" w:lineRule="auto"/>
        <w:rPr>
          <w:sz w:val="20"/>
          <w:szCs w:val="20"/>
        </w:rPr>
      </w:pPr>
      <w:r>
        <w:rPr>
          <w:vertAlign w:val="superscript"/>
        </w:rPr>
        <w:footnoteRef/>
      </w:r>
      <w:r>
        <w:rPr>
          <w:sz w:val="20"/>
          <w:szCs w:val="20"/>
        </w:rPr>
        <w:t xml:space="preserve"> </w:t>
      </w:r>
      <w:r>
        <w:rPr>
          <w:sz w:val="18"/>
          <w:szCs w:val="18"/>
        </w:rPr>
        <w:t>Each individual policy statement can apply to a subset of the FIP so long as the collective policy statements cover all fishers and vessels in the FIP’s scope.</w:t>
      </w:r>
    </w:p>
  </w:footnote>
  <w:footnote w:id="2">
    <w:p w14:paraId="109DAA52" w14:textId="77777777" w:rsidR="003B53B4" w:rsidRDefault="00000000">
      <w:pPr>
        <w:spacing w:line="240" w:lineRule="auto"/>
        <w:rPr>
          <w:sz w:val="16"/>
          <w:szCs w:val="16"/>
        </w:rPr>
      </w:pPr>
      <w:r>
        <w:rPr>
          <w:vertAlign w:val="superscript"/>
        </w:rPr>
        <w:footnoteRef/>
      </w:r>
      <w:r>
        <w:rPr>
          <w:sz w:val="16"/>
          <w:szCs w:val="16"/>
        </w:rPr>
        <w:t xml:space="preserve"> </w:t>
      </w:r>
      <w:r>
        <w:rPr>
          <w:sz w:val="18"/>
          <w:szCs w:val="18"/>
        </w:rPr>
        <w:t>FIP participants that buy or sell FIP products. They include both companies and their representatives.</w:t>
      </w:r>
    </w:p>
  </w:footnote>
  <w:footnote w:id="3">
    <w:p w14:paraId="0B9BC26A" w14:textId="77777777" w:rsidR="003B53B4" w:rsidRDefault="00000000">
      <w:pPr>
        <w:spacing w:line="240" w:lineRule="auto"/>
        <w:rPr>
          <w:sz w:val="18"/>
          <w:szCs w:val="18"/>
        </w:rPr>
      </w:pPr>
      <w:r>
        <w:rPr>
          <w:vertAlign w:val="superscript"/>
        </w:rPr>
        <w:footnoteRef/>
      </w:r>
      <w:r>
        <w:rPr>
          <w:sz w:val="20"/>
          <w:szCs w:val="20"/>
        </w:rPr>
        <w:t xml:space="preserve"> </w:t>
      </w:r>
      <w:r>
        <w:rPr>
          <w:sz w:val="18"/>
          <w:szCs w:val="18"/>
        </w:rPr>
        <w:t>If providing one policy statement, the policy statement MUST cover all vessels and fishers in the FIP, whether fishing onshore or on a vessel or fishing and transporting FIP product. If providing multiple policy statements, each individual policy statement can apply to a subset of the FIP so long as the collective policy statements cover all fishers and vessels in the FIP’s scope.</w:t>
      </w:r>
    </w:p>
  </w:footnote>
  <w:footnote w:id="4">
    <w:p w14:paraId="717E1FF1" w14:textId="77777777" w:rsidR="003B53B4" w:rsidRDefault="00000000">
      <w:pPr>
        <w:spacing w:line="240" w:lineRule="auto"/>
        <w:jc w:val="both"/>
        <w:rPr>
          <w:i/>
          <w:sz w:val="18"/>
          <w:szCs w:val="18"/>
        </w:rPr>
      </w:pPr>
      <w:r>
        <w:rPr>
          <w:vertAlign w:val="superscript"/>
        </w:rPr>
        <w:footnoteRef/>
      </w:r>
      <w:r>
        <w:rPr>
          <w:sz w:val="20"/>
          <w:szCs w:val="20"/>
        </w:rPr>
        <w:t xml:space="preserve"> </w:t>
      </w:r>
      <w:r>
        <w:rPr>
          <w:sz w:val="18"/>
          <w:szCs w:val="18"/>
        </w:rPr>
        <w:t xml:space="preserve">These categories (corresponding to SRA indicators) are designed to accommodate a range of fisheries and contexts. That means that not all categories are applicable to all FIPs. For additional guidance on determining which categories are applicable, please refer to the Scoring Guidance table (pg. 7) in the </w:t>
      </w:r>
      <w:hyperlink r:id="rId1">
        <w:r>
          <w:rPr>
            <w:i/>
            <w:color w:val="1155CC"/>
            <w:sz w:val="18"/>
            <w:szCs w:val="18"/>
            <w:u w:val="single"/>
          </w:rPr>
          <w:t>Social Responsibility Assessment Tool for the Seafood Sector</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AA41" w14:textId="77777777" w:rsidR="003B53B4" w:rsidRDefault="003B53B4">
    <w:pPr>
      <w:spacing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49B4" w14:textId="77777777" w:rsidR="003B53B4" w:rsidRDefault="00000000">
    <w:pPr>
      <w:spacing w:line="240" w:lineRule="auto"/>
      <w:jc w:val="center"/>
    </w:pPr>
    <w:r>
      <w:rPr>
        <w:noProof/>
      </w:rPr>
      <w:drawing>
        <wp:inline distT="114300" distB="114300" distL="114300" distR="114300" wp14:anchorId="65354FF2" wp14:editId="4948F265">
          <wp:extent cx="4762500" cy="7334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2500"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3C76"/>
    <w:multiLevelType w:val="multilevel"/>
    <w:tmpl w:val="502C106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543ED2"/>
    <w:multiLevelType w:val="multilevel"/>
    <w:tmpl w:val="864E053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38B11420"/>
    <w:multiLevelType w:val="multilevel"/>
    <w:tmpl w:val="6AE0A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EE7BB2"/>
    <w:multiLevelType w:val="multilevel"/>
    <w:tmpl w:val="4E9E6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1042CF"/>
    <w:multiLevelType w:val="multilevel"/>
    <w:tmpl w:val="7E040674"/>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597054015">
    <w:abstractNumId w:val="3"/>
  </w:num>
  <w:num w:numId="2" w16cid:durableId="831486319">
    <w:abstractNumId w:val="0"/>
  </w:num>
  <w:num w:numId="3" w16cid:durableId="1094281086">
    <w:abstractNumId w:val="1"/>
  </w:num>
  <w:num w:numId="4" w16cid:durableId="2115468144">
    <w:abstractNumId w:val="2"/>
  </w:num>
  <w:num w:numId="5" w16cid:durableId="1567187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3B4"/>
    <w:rsid w:val="003B53B4"/>
    <w:rsid w:val="009C304C"/>
    <w:rsid w:val="00CE7998"/>
    <w:rsid w:val="00E80CBC"/>
    <w:rsid w:val="00F3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60695"/>
  <w15:docId w15:val="{9220EF9F-B380-AB4C-B1BF-86EB97EC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ind w:left="360"/>
      <w:jc w:val="both"/>
      <w:outlineLvl w:val="0"/>
    </w:pPr>
    <w:rPr>
      <w:b/>
      <w:color w:val="76923B"/>
      <w:sz w:val="32"/>
      <w:szCs w:val="32"/>
    </w:rPr>
  </w:style>
  <w:style w:type="paragraph" w:styleId="Heading2">
    <w:name w:val="heading 2"/>
    <w:basedOn w:val="Normal"/>
    <w:next w:val="Normal"/>
    <w:uiPriority w:val="9"/>
    <w:semiHidden/>
    <w:unhideWhenUsed/>
    <w:qFormat/>
    <w:pPr>
      <w:keepNext/>
      <w:keepLines/>
      <w:spacing w:line="240" w:lineRule="auto"/>
      <w:jc w:val="both"/>
      <w:outlineLvl w:val="1"/>
    </w:pPr>
    <w:rPr>
      <w:b/>
      <w:color w:val="68869E"/>
      <w:sz w:val="24"/>
      <w:szCs w:val="24"/>
    </w:rPr>
  </w:style>
  <w:style w:type="paragraph" w:styleId="Heading3">
    <w:name w:val="heading 3"/>
    <w:basedOn w:val="Normal"/>
    <w:next w:val="Normal"/>
    <w:uiPriority w:val="9"/>
    <w:semiHidden/>
    <w:unhideWhenUsed/>
    <w:qFormat/>
    <w:pPr>
      <w:keepNext/>
      <w:keepLines/>
      <w:spacing w:line="240" w:lineRule="auto"/>
      <w:jc w:val="both"/>
      <w:outlineLvl w:val="2"/>
    </w:pPr>
    <w:rPr>
      <w:b/>
      <w:color w:val="969C6F"/>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2214"/>
      </w:tabs>
      <w:spacing w:after="60" w:line="240" w:lineRule="auto"/>
      <w:jc w:val="center"/>
    </w:pPr>
    <w:rPr>
      <w:b/>
      <w:color w:val="91AFC3"/>
      <w:sz w:val="44"/>
      <w:szCs w:val="44"/>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C17C9F"/>
    <w:pPr>
      <w:spacing w:line="240" w:lineRule="auto"/>
    </w:pPr>
  </w:style>
  <w:style w:type="character" w:styleId="CommentReference">
    <w:name w:val="annotation reference"/>
    <w:basedOn w:val="DefaultParagraphFont"/>
    <w:uiPriority w:val="99"/>
    <w:semiHidden/>
    <w:unhideWhenUsed/>
    <w:rsid w:val="00185AA6"/>
    <w:rPr>
      <w:sz w:val="16"/>
      <w:szCs w:val="16"/>
    </w:rPr>
  </w:style>
  <w:style w:type="paragraph" w:styleId="CommentText">
    <w:name w:val="annotation text"/>
    <w:basedOn w:val="Normal"/>
    <w:link w:val="CommentTextChar"/>
    <w:uiPriority w:val="99"/>
    <w:unhideWhenUsed/>
    <w:rsid w:val="00185AA6"/>
    <w:pPr>
      <w:spacing w:line="240" w:lineRule="auto"/>
    </w:pPr>
    <w:rPr>
      <w:sz w:val="20"/>
      <w:szCs w:val="20"/>
    </w:rPr>
  </w:style>
  <w:style w:type="character" w:customStyle="1" w:styleId="CommentTextChar">
    <w:name w:val="Comment Text Char"/>
    <w:basedOn w:val="DefaultParagraphFont"/>
    <w:link w:val="CommentText"/>
    <w:uiPriority w:val="99"/>
    <w:rsid w:val="00185AA6"/>
    <w:rPr>
      <w:sz w:val="20"/>
      <w:szCs w:val="20"/>
    </w:rPr>
  </w:style>
  <w:style w:type="paragraph" w:styleId="CommentSubject">
    <w:name w:val="annotation subject"/>
    <w:basedOn w:val="CommentText"/>
    <w:next w:val="CommentText"/>
    <w:link w:val="CommentSubjectChar"/>
    <w:uiPriority w:val="99"/>
    <w:semiHidden/>
    <w:unhideWhenUsed/>
    <w:rsid w:val="00185AA6"/>
    <w:rPr>
      <w:b/>
      <w:bCs/>
    </w:rPr>
  </w:style>
  <w:style w:type="character" w:customStyle="1" w:styleId="CommentSubjectChar">
    <w:name w:val="Comment Subject Char"/>
    <w:basedOn w:val="CommentTextChar"/>
    <w:link w:val="CommentSubject"/>
    <w:uiPriority w:val="99"/>
    <w:semiHidden/>
    <w:rsid w:val="00185AA6"/>
    <w:rPr>
      <w:b/>
      <w:bCs/>
      <w:sz w:val="20"/>
      <w:szCs w:val="20"/>
    </w:rPr>
  </w:style>
  <w:style w:type="character" w:styleId="Hyperlink">
    <w:name w:val="Hyperlink"/>
    <w:basedOn w:val="DefaultParagraphFont"/>
    <w:uiPriority w:val="99"/>
    <w:unhideWhenUsed/>
    <w:rsid w:val="00C90A95"/>
    <w:rPr>
      <w:color w:val="0000FF" w:themeColor="hyperlink"/>
      <w:u w:val="single"/>
    </w:rPr>
  </w:style>
  <w:style w:type="character" w:styleId="UnresolvedMention">
    <w:name w:val="Unresolved Mention"/>
    <w:basedOn w:val="DefaultParagraphFont"/>
    <w:uiPriority w:val="99"/>
    <w:semiHidden/>
    <w:unhideWhenUsed/>
    <w:rsid w:val="00C90A95"/>
    <w:rPr>
      <w:color w:val="605E5C"/>
      <w:shd w:val="clear" w:color="auto" w:fill="E1DFDD"/>
    </w:rPr>
  </w:style>
  <w:style w:type="character" w:styleId="FollowedHyperlink">
    <w:name w:val="FollowedHyperlink"/>
    <w:basedOn w:val="DefaultParagraphFont"/>
    <w:uiPriority w:val="99"/>
    <w:semiHidden/>
    <w:unhideWhenUsed/>
    <w:rsid w:val="00C90A95"/>
    <w:rPr>
      <w:color w:val="800080" w:themeColor="followedHyperlink"/>
      <w:u w:val="single"/>
    </w:r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sheryprogress.org/resources-buyers/gloss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sheryprogress.org/resources/launching-f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iseseafood.org/topics/actioning-the-monterey-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46QdrNmUojPep8crpGqRXQaang==">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1596</Words>
  <Characters>9098</Characters>
  <Application>Microsoft Office Word</Application>
  <DocSecurity>0</DocSecurity>
  <Lines>75</Lines>
  <Paragraphs>21</Paragraphs>
  <ScaleCrop>false</ScaleCrop>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Metcalf</dc:creator>
  <cp:lastModifiedBy>Melissa Luna</cp:lastModifiedBy>
  <cp:revision>2</cp:revision>
  <dcterms:created xsi:type="dcterms:W3CDTF">2022-12-05T15:01:00Z</dcterms:created>
  <dcterms:modified xsi:type="dcterms:W3CDTF">2022-12-05T15:01:00Z</dcterms:modified>
</cp:coreProperties>
</file>