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8EE8" w14:textId="58E622C2" w:rsidR="00A6617F" w:rsidRPr="00A6617F" w:rsidRDefault="00E508EC" w:rsidP="00245324">
      <w:r>
        <w:rPr>
          <w:noProof/>
        </w:rPr>
        <w:drawing>
          <wp:inline distT="114300" distB="114300" distL="114300" distR="114300" wp14:anchorId="3BC36AB0" wp14:editId="52E0B0E9">
            <wp:extent cx="1314450" cy="1181100"/>
            <wp:effectExtent l="0" t="0" r="0" b="0"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l="-4166" t="-5284" b="-392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 w:rsidR="00245324">
        <w:t xml:space="preserve">                 </w:t>
      </w:r>
      <w:r>
        <w:rPr>
          <w:noProof/>
        </w:rPr>
        <w:drawing>
          <wp:inline distT="114300" distB="114300" distL="114300" distR="114300" wp14:anchorId="10EFC5B8" wp14:editId="5980ECF9">
            <wp:extent cx="787487" cy="1185863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l="583" r="583"/>
                    <a:stretch>
                      <a:fillRect/>
                    </a:stretch>
                  </pic:blipFill>
                  <pic:spPr>
                    <a:xfrm>
                      <a:off x="0" y="0"/>
                      <a:ext cx="787487" cy="118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 w:rsidR="00245324">
        <w:t xml:space="preserve">                   </w:t>
      </w:r>
      <w:r>
        <w:t xml:space="preserve">   </w:t>
      </w:r>
      <w:r w:rsidR="00245324">
        <w:t xml:space="preserve">   </w:t>
      </w:r>
      <w:r>
        <w:tab/>
      </w:r>
      <w:r w:rsidR="00245324" w:rsidRPr="00A6617F">
        <w:rPr>
          <w:noProof/>
        </w:rPr>
        <w:drawing>
          <wp:inline distT="0" distB="0" distL="0" distR="0" wp14:anchorId="26F49E04" wp14:editId="115EBFE5">
            <wp:extent cx="1204949" cy="1204949"/>
            <wp:effectExtent l="0" t="0" r="1905" b="1905"/>
            <wp:docPr id="14" name="Picture 14" descr="Image result for sustainable fisheries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stainable fisheries partnershi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91" cy="122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17F" w:rsidRPr="00A6617F">
        <w:fldChar w:fldCharType="begin"/>
      </w:r>
      <w:r w:rsidR="00A6617F" w:rsidRPr="00A6617F">
        <w:instrText xml:space="preserve"> INCLUDEPICTURE "https://static1.squarespace.com/static/58e74c2cd1758e667c1b386e/58e7a49f440243ae10c5f6be/594cf9e6725e25c149ac810a/1498216935944/photo.jpg" \* MERGEFORMATINET </w:instrText>
      </w:r>
      <w:r w:rsidR="00A6617F" w:rsidRPr="00A6617F">
        <w:fldChar w:fldCharType="end"/>
      </w:r>
    </w:p>
    <w:p w14:paraId="606BF1E3" w14:textId="111506F2" w:rsidR="00D94EED" w:rsidRDefault="00D94EED">
      <w:pPr>
        <w:jc w:val="center"/>
        <w:rPr>
          <w:color w:val="0D8D93"/>
          <w:sz w:val="48"/>
          <w:szCs w:val="48"/>
        </w:rPr>
      </w:pPr>
    </w:p>
    <w:p w14:paraId="282B73D9" w14:textId="77777777" w:rsidR="00D94EED" w:rsidRDefault="00D94EED"/>
    <w:p w14:paraId="26081244" w14:textId="77777777" w:rsidR="00D94EED" w:rsidRDefault="00E508EC">
      <w:pPr>
        <w:pStyle w:val="Heading2"/>
        <w:jc w:val="center"/>
        <w:rPr>
          <w:b w:val="0"/>
          <w:sz w:val="48"/>
          <w:szCs w:val="48"/>
        </w:rPr>
      </w:pPr>
      <w:bookmarkStart w:id="0" w:name="_ofdagruho6rh" w:colFirst="0" w:colLast="0"/>
      <w:bookmarkEnd w:id="0"/>
      <w:r>
        <w:rPr>
          <w:b w:val="0"/>
          <w:sz w:val="48"/>
          <w:szCs w:val="48"/>
        </w:rPr>
        <w:t>Basic Fishery Improvement Project (FIP) Scoping Document Guidelines</w:t>
      </w:r>
    </w:p>
    <w:p w14:paraId="1EB18AA7" w14:textId="7EEC6D41" w:rsidR="00D94EED" w:rsidRPr="005644BE" w:rsidRDefault="00E508EC">
      <w:pPr>
        <w:pStyle w:val="Heading1"/>
        <w:keepNext w:val="0"/>
        <w:keepLines w:val="0"/>
        <w:spacing w:before="480"/>
        <w:rPr>
          <w:rFonts w:eastAsia="Calibri"/>
          <w:b/>
          <w:color w:val="0070C0"/>
          <w:sz w:val="28"/>
          <w:szCs w:val="28"/>
        </w:rPr>
      </w:pPr>
      <w:bookmarkStart w:id="1" w:name="_lhxbo5cw6d7a" w:colFirst="0" w:colLast="0"/>
      <w:bookmarkEnd w:id="1"/>
      <w:r w:rsidRPr="005644BE">
        <w:rPr>
          <w:rFonts w:eastAsia="Calibri"/>
          <w:b/>
          <w:color w:val="0070C0"/>
          <w:sz w:val="28"/>
          <w:szCs w:val="28"/>
        </w:rPr>
        <w:t xml:space="preserve">Introduction </w:t>
      </w:r>
    </w:p>
    <w:p w14:paraId="1C20FB3E" w14:textId="5626ADC0" w:rsidR="00D94EED" w:rsidRDefault="00E508EC">
      <w:r>
        <w:t>The purpose of th</w:t>
      </w:r>
      <w:r w:rsidR="00270330">
        <w:t>ese</w:t>
      </w:r>
      <w:r>
        <w:t xml:space="preserve"> guideline</w:t>
      </w:r>
      <w:r w:rsidR="00270330">
        <w:t>s</w:t>
      </w:r>
      <w:r>
        <w:t xml:space="preserve"> </w:t>
      </w:r>
      <w:r w:rsidR="00DB5FB6">
        <w:t xml:space="preserve">is </w:t>
      </w:r>
      <w:r>
        <w:t>to help the user create a scoping document</w:t>
      </w:r>
      <w:r w:rsidR="00102D40">
        <w:t xml:space="preserve"> for a basic</w:t>
      </w:r>
      <w:r w:rsidR="00102D40" w:rsidRPr="00DB5FB6">
        <w:t xml:space="preserve"> FIP</w:t>
      </w:r>
      <w:r w:rsidRPr="00DB5FB6">
        <w:t xml:space="preserve"> to </w:t>
      </w:r>
      <w:r w:rsidR="00102D40" w:rsidRPr="00DB5FB6">
        <w:t xml:space="preserve">summarize the results of the </w:t>
      </w:r>
      <w:r w:rsidR="00245324">
        <w:t>rapid</w:t>
      </w:r>
      <w:r w:rsidR="00102D40" w:rsidRPr="00DB5FB6">
        <w:t xml:space="preserve"> assessment and recommend strategies for addressing the fishery’s challenges</w:t>
      </w:r>
      <w:r w:rsidRPr="00DB5FB6">
        <w:t xml:space="preserve">. </w:t>
      </w:r>
      <w:r>
        <w:t>Below is an outline of the suggested content to include</w:t>
      </w:r>
      <w:r w:rsidR="005644BE">
        <w:t>.</w:t>
      </w:r>
      <w:r w:rsidR="00060044">
        <w:t xml:space="preserve">   </w:t>
      </w:r>
    </w:p>
    <w:p w14:paraId="2C85FD6F" w14:textId="77777777" w:rsidR="00DB5FB6" w:rsidRDefault="00DB5FB6"/>
    <w:p w14:paraId="38533372" w14:textId="77777777" w:rsidR="00D94EED" w:rsidRPr="005644BE" w:rsidRDefault="00E508EC">
      <w:pPr>
        <w:rPr>
          <w:b/>
          <w:sz w:val="28"/>
          <w:szCs w:val="28"/>
        </w:rPr>
      </w:pPr>
      <w:r w:rsidRPr="005644BE">
        <w:rPr>
          <w:b/>
          <w:color w:val="0070C0"/>
          <w:sz w:val="28"/>
          <w:szCs w:val="28"/>
        </w:rPr>
        <w:t>Outline of content:</w:t>
      </w:r>
      <w:r w:rsidRPr="005644BE">
        <w:rPr>
          <w:b/>
          <w:sz w:val="28"/>
          <w:szCs w:val="28"/>
        </w:rPr>
        <w:t xml:space="preserve"> </w:t>
      </w:r>
    </w:p>
    <w:p w14:paraId="6AE95F8C" w14:textId="67522611" w:rsidR="00D94EED" w:rsidRPr="00CA21D3" w:rsidRDefault="00060044">
      <w:r w:rsidRPr="0099340B">
        <w:rPr>
          <w:b/>
        </w:rPr>
        <w:t xml:space="preserve">Basic </w:t>
      </w:r>
      <w:r w:rsidR="00E93AAB">
        <w:rPr>
          <w:b/>
        </w:rPr>
        <w:t>f</w:t>
      </w:r>
      <w:r w:rsidRPr="0099340B">
        <w:rPr>
          <w:b/>
        </w:rPr>
        <w:t xml:space="preserve">ishery </w:t>
      </w:r>
      <w:r w:rsidR="00E93AAB">
        <w:rPr>
          <w:b/>
        </w:rPr>
        <w:t>i</w:t>
      </w:r>
      <w:r w:rsidRPr="0099340B">
        <w:rPr>
          <w:b/>
        </w:rPr>
        <w:t xml:space="preserve">nformation </w:t>
      </w:r>
      <w:r w:rsidR="00E93AAB">
        <w:rPr>
          <w:b/>
        </w:rPr>
        <w:t>o</w:t>
      </w:r>
      <w:r w:rsidR="00E508EC" w:rsidRPr="0099340B">
        <w:rPr>
          <w:b/>
        </w:rPr>
        <w:t>verview:</w:t>
      </w:r>
    </w:p>
    <w:p w14:paraId="29EBB142" w14:textId="073790FB" w:rsidR="00A54F93" w:rsidRDefault="00E508EC" w:rsidP="00F13001">
      <w:r>
        <w:t xml:space="preserve">This section should </w:t>
      </w:r>
      <w:r w:rsidR="00A54F93">
        <w:t xml:space="preserve">contain </w:t>
      </w:r>
      <w:r w:rsidR="00060044">
        <w:t>basic</w:t>
      </w:r>
      <w:r w:rsidR="00060044" w:rsidRPr="00060044">
        <w:t xml:space="preserve"> information</w:t>
      </w:r>
      <w:r w:rsidR="00060044">
        <w:t xml:space="preserve"> that</w:t>
      </w:r>
      <w:r w:rsidR="00A54F93">
        <w:t xml:space="preserve"> describe</w:t>
      </w:r>
      <w:r w:rsidR="00245324">
        <w:t>s</w:t>
      </w:r>
      <w:r w:rsidR="00A54F93">
        <w:t xml:space="preserve"> the fishery</w:t>
      </w:r>
      <w:r w:rsidR="00245324">
        <w:t xml:space="preserve"> </w:t>
      </w:r>
      <w:r w:rsidR="00F13001">
        <w:t xml:space="preserve">– definition </w:t>
      </w:r>
      <w:r w:rsidR="00E93AAB">
        <w:t>of</w:t>
      </w:r>
      <w:r w:rsidR="00060044" w:rsidRPr="00060044">
        <w:t xml:space="preserve"> </w:t>
      </w:r>
      <w:r w:rsidR="00A54F93">
        <w:t xml:space="preserve">the target stock(s), </w:t>
      </w:r>
      <w:r w:rsidR="00060044" w:rsidRPr="00060044">
        <w:t xml:space="preserve">fishing method/gear </w:t>
      </w:r>
      <w:r w:rsidR="00A54F93">
        <w:t>used to target that stock, and</w:t>
      </w:r>
      <w:r w:rsidR="00060044" w:rsidRPr="00060044">
        <w:t xml:space="preserve"> any fleets or groups of vessels</w:t>
      </w:r>
      <w:r w:rsidR="00A54F93">
        <w:t xml:space="preserve"> that could</w:t>
      </w:r>
      <w:r w:rsidR="00060044" w:rsidRPr="00060044">
        <w:t xml:space="preserve"> </w:t>
      </w:r>
      <w:r w:rsidR="00A54F93">
        <w:t>be included in a FIP.</w:t>
      </w:r>
      <w:r w:rsidR="005B3DE6">
        <w:t xml:space="preserve"> </w:t>
      </w:r>
    </w:p>
    <w:p w14:paraId="4DF846AD" w14:textId="77777777" w:rsidR="00CA61CB" w:rsidRDefault="00CA61CB">
      <w:pPr>
        <w:rPr>
          <w:b/>
          <w:i/>
        </w:rPr>
      </w:pPr>
    </w:p>
    <w:p w14:paraId="2D2AAAC5" w14:textId="70ED7115" w:rsidR="00582D6D" w:rsidRPr="0099340B" w:rsidRDefault="00582D6D">
      <w:pPr>
        <w:rPr>
          <w:b/>
        </w:rPr>
      </w:pPr>
      <w:r w:rsidRPr="0099340B">
        <w:rPr>
          <w:b/>
        </w:rPr>
        <w:t>Fishery supply chain</w:t>
      </w:r>
      <w:r w:rsidR="00CA61CB" w:rsidRPr="0099340B">
        <w:rPr>
          <w:b/>
        </w:rPr>
        <w:t xml:space="preserve"> analysis</w:t>
      </w:r>
      <w:r w:rsidR="00DB5FB6">
        <w:rPr>
          <w:b/>
        </w:rPr>
        <w:t>:</w:t>
      </w:r>
    </w:p>
    <w:p w14:paraId="0341B710" w14:textId="601819CE" w:rsidR="00CA61CB" w:rsidRPr="00CA61CB" w:rsidRDefault="00CA61CB" w:rsidP="005644BE">
      <w:r>
        <w:t xml:space="preserve">This analysis </w:t>
      </w:r>
      <w:r w:rsidRPr="00CA61CB">
        <w:t xml:space="preserve">will help </w:t>
      </w:r>
      <w:r>
        <w:t>to identify who else could be involve</w:t>
      </w:r>
      <w:r w:rsidRPr="00CA61CB">
        <w:t xml:space="preserve"> in the </w:t>
      </w:r>
      <w:r>
        <w:t>project. The sources of information could be local and national s</w:t>
      </w:r>
      <w:r w:rsidRPr="00CA61CB">
        <w:t xml:space="preserve">tatistics, </w:t>
      </w:r>
      <w:r>
        <w:t>global data (e.g. FAO), and market reports. As a review of the chain is develop, a stakeholder mapping should allow to invite other pa</w:t>
      </w:r>
      <w:r w:rsidRPr="00CA61CB">
        <w:t>rticipants</w:t>
      </w:r>
      <w:r>
        <w:t xml:space="preserve"> (e.g. suppliers, e</w:t>
      </w:r>
      <w:r w:rsidRPr="00CA61CB">
        <w:t xml:space="preserve">xporters, </w:t>
      </w:r>
      <w:r>
        <w:t>nongovernmental organizations, etc.)</w:t>
      </w:r>
      <w:r w:rsidR="00DB5FB6">
        <w:t>.</w:t>
      </w:r>
      <w:r w:rsidRPr="00CA61CB">
        <w:t xml:space="preserve"> </w:t>
      </w:r>
    </w:p>
    <w:p w14:paraId="594E1146" w14:textId="77777777" w:rsidR="00582D6D" w:rsidRDefault="00582D6D"/>
    <w:p w14:paraId="5A15463F" w14:textId="0A705235" w:rsidR="00580852" w:rsidRDefault="00E93AAB">
      <w:pPr>
        <w:rPr>
          <w:b/>
        </w:rPr>
      </w:pPr>
      <w:r>
        <w:rPr>
          <w:b/>
        </w:rPr>
        <w:t>E</w:t>
      </w:r>
      <w:r w:rsidR="00CA61CB" w:rsidRPr="00CA61CB">
        <w:rPr>
          <w:b/>
        </w:rPr>
        <w:t>nvironmental challenges</w:t>
      </w:r>
      <w:r w:rsidR="00CA61CB">
        <w:rPr>
          <w:b/>
        </w:rPr>
        <w:t xml:space="preserve"> following the</w:t>
      </w:r>
      <w:r w:rsidR="00CA21D3" w:rsidRPr="00CA21D3">
        <w:rPr>
          <w:b/>
        </w:rPr>
        <w:t xml:space="preserve"> three principl</w:t>
      </w:r>
      <w:r w:rsidR="00CA21D3">
        <w:rPr>
          <w:b/>
        </w:rPr>
        <w:t xml:space="preserve">es </w:t>
      </w:r>
      <w:r w:rsidR="00CA61CB" w:rsidRPr="0099340B">
        <w:rPr>
          <w:b/>
        </w:rPr>
        <w:t>of the MSC standar</w:t>
      </w:r>
      <w:r w:rsidR="00CA61CB">
        <w:rPr>
          <w:b/>
        </w:rPr>
        <w:t>d</w:t>
      </w:r>
      <w:r w:rsidR="00DB5FB6">
        <w:rPr>
          <w:b/>
        </w:rPr>
        <w:t>:</w:t>
      </w:r>
    </w:p>
    <w:p w14:paraId="2C0120DA" w14:textId="4138584D" w:rsidR="0099340B" w:rsidRDefault="003B30D9">
      <w:r>
        <w:t xml:space="preserve">This section should help to identify major </w:t>
      </w:r>
      <w:r w:rsidR="00580852">
        <w:t xml:space="preserve">sustainability </w:t>
      </w:r>
      <w:r>
        <w:t>deficiencies in the</w:t>
      </w:r>
      <w:r w:rsidRPr="003B30D9">
        <w:t xml:space="preserve"> fishery</w:t>
      </w:r>
      <w:r w:rsidR="00215A9B">
        <w:t xml:space="preserve"> in the following areas:</w:t>
      </w:r>
    </w:p>
    <w:p w14:paraId="59B957BE" w14:textId="120E6C56" w:rsidR="00CA21D3" w:rsidRPr="00DB5FB6" w:rsidRDefault="00CA61CB" w:rsidP="00DB5FB6">
      <w:pPr>
        <w:pStyle w:val="ListParagraph"/>
        <w:numPr>
          <w:ilvl w:val="0"/>
          <w:numId w:val="8"/>
        </w:numPr>
      </w:pPr>
      <w:r w:rsidRPr="00DB5FB6">
        <w:t>S</w:t>
      </w:r>
      <w:r w:rsidR="0035799F" w:rsidRPr="00DB5FB6">
        <w:t>tatus of target stock</w:t>
      </w:r>
      <w:r w:rsidR="00CA21D3" w:rsidRPr="00DB5FB6">
        <w:t xml:space="preserve">s and </w:t>
      </w:r>
      <w:r w:rsidR="00E93AAB">
        <w:t>h</w:t>
      </w:r>
      <w:r w:rsidR="00CA21D3" w:rsidRPr="00DB5FB6">
        <w:t>arvest strategy</w:t>
      </w:r>
    </w:p>
    <w:p w14:paraId="35597F75" w14:textId="26A15033" w:rsidR="00CA21D3" w:rsidRPr="00DB5FB6" w:rsidRDefault="00CA21D3" w:rsidP="00DB5FB6">
      <w:pPr>
        <w:pStyle w:val="ListParagraph"/>
        <w:numPr>
          <w:ilvl w:val="0"/>
          <w:numId w:val="8"/>
        </w:numPr>
      </w:pPr>
      <w:r w:rsidRPr="00DB5FB6">
        <w:t>Ecosystems impacts</w:t>
      </w:r>
      <w:r w:rsidR="00215A9B" w:rsidRPr="00DB5FB6">
        <w:t xml:space="preserve"> (</w:t>
      </w:r>
      <w:r w:rsidR="00E93AAB">
        <w:t>i</w:t>
      </w:r>
      <w:r w:rsidRPr="00DB5FB6">
        <w:t>mpacts on other specie</w:t>
      </w:r>
      <w:r w:rsidR="00215A9B" w:rsidRPr="00DB5FB6">
        <w:t xml:space="preserve">s, </w:t>
      </w:r>
      <w:r w:rsidR="00E93AAB">
        <w:t>i</w:t>
      </w:r>
      <w:r w:rsidRPr="00DB5FB6">
        <w:t>mpacts on endangered, threatened and protected specie</w:t>
      </w:r>
      <w:r w:rsidR="00215A9B" w:rsidRPr="00DB5FB6">
        <w:t>s and</w:t>
      </w:r>
      <w:r w:rsidR="00F2711F" w:rsidRPr="00DB5FB6">
        <w:t xml:space="preserve"> </w:t>
      </w:r>
      <w:r w:rsidRPr="00DB5FB6">
        <w:t>Impacts on habitats</w:t>
      </w:r>
      <w:r w:rsidR="00215A9B" w:rsidRPr="00DB5FB6">
        <w:t>)</w:t>
      </w:r>
    </w:p>
    <w:p w14:paraId="09CDDAD6" w14:textId="5F5B6F1E" w:rsidR="00CA21D3" w:rsidRPr="00DB5FB6" w:rsidRDefault="00CA21D3" w:rsidP="00DB5FB6">
      <w:pPr>
        <w:pStyle w:val="ListParagraph"/>
        <w:numPr>
          <w:ilvl w:val="0"/>
          <w:numId w:val="8"/>
        </w:numPr>
      </w:pPr>
      <w:r w:rsidRPr="00DB5FB6">
        <w:t>Management</w:t>
      </w:r>
      <w:r w:rsidR="00215A9B" w:rsidRPr="00DB5FB6">
        <w:t xml:space="preserve"> (</w:t>
      </w:r>
      <w:r w:rsidR="00E93AAB">
        <w:t>l</w:t>
      </w:r>
      <w:r w:rsidRPr="00DB5FB6">
        <w:t>egal framework</w:t>
      </w:r>
      <w:r w:rsidR="00215A9B" w:rsidRPr="00DB5FB6">
        <w:t xml:space="preserve">, </w:t>
      </w:r>
      <w:r w:rsidR="00E93AAB">
        <w:t>f</w:t>
      </w:r>
      <w:r w:rsidRPr="00DB5FB6">
        <w:t>ishery objectives</w:t>
      </w:r>
      <w:r w:rsidR="00215A9B" w:rsidRPr="00DB5FB6">
        <w:t xml:space="preserve"> and </w:t>
      </w:r>
      <w:r w:rsidR="00E93AAB">
        <w:t>r</w:t>
      </w:r>
      <w:r w:rsidRPr="00DB5FB6">
        <w:t xml:space="preserve">esearch, monitoring </w:t>
      </w:r>
      <w:r w:rsidR="0099340B" w:rsidRPr="00DB5FB6">
        <w:t>and enforcement</w:t>
      </w:r>
      <w:r w:rsidR="00215A9B" w:rsidRPr="00DB5FB6">
        <w:t>)</w:t>
      </w:r>
    </w:p>
    <w:p w14:paraId="5F55BA4D" w14:textId="37D55A35" w:rsidR="00D94EED" w:rsidRPr="00DB5FB6" w:rsidRDefault="00D94EED"/>
    <w:p w14:paraId="0B59D2C1" w14:textId="77777777" w:rsidR="00E92607" w:rsidRDefault="00E92607"/>
    <w:p w14:paraId="3D10A5A0" w14:textId="77777777" w:rsidR="00F13001" w:rsidRDefault="00F13001" w:rsidP="00DB5FB6">
      <w:pPr>
        <w:rPr>
          <w:b/>
        </w:rPr>
      </w:pPr>
    </w:p>
    <w:p w14:paraId="5E768147" w14:textId="049E041E" w:rsidR="00933EB5" w:rsidRPr="00F13001" w:rsidRDefault="00933EB5" w:rsidP="00DB5FB6">
      <w:pPr>
        <w:rPr>
          <w:b/>
        </w:rPr>
      </w:pPr>
      <w:r w:rsidRPr="00F13001">
        <w:rPr>
          <w:b/>
        </w:rPr>
        <w:lastRenderedPageBreak/>
        <w:t>Improvement Recommendations:</w:t>
      </w:r>
    </w:p>
    <w:p w14:paraId="309A1B8A" w14:textId="278618EA" w:rsidR="00E92607" w:rsidRDefault="00E508EC" w:rsidP="00DB5FB6">
      <w:r>
        <w:t>This section should describe the actions that need to</w:t>
      </w:r>
      <w:r w:rsidR="00E92607">
        <w:t xml:space="preserve"> happen</w:t>
      </w:r>
      <w:r>
        <w:t xml:space="preserve"> to improve the </w:t>
      </w:r>
      <w:r w:rsidR="00E92607">
        <w:t xml:space="preserve">deficiencies </w:t>
      </w:r>
      <w:r>
        <w:t xml:space="preserve">identified. </w:t>
      </w:r>
    </w:p>
    <w:p w14:paraId="6541A2E2" w14:textId="2C2E3217" w:rsidR="00D94EED" w:rsidRDefault="00D94EED" w:rsidP="00DB5FB6"/>
    <w:p w14:paraId="2212B742" w14:textId="77777777" w:rsidR="00D94EED" w:rsidRPr="005644BE" w:rsidRDefault="00E508EC">
      <w:pPr>
        <w:rPr>
          <w:b/>
        </w:rPr>
      </w:pPr>
      <w:r w:rsidRPr="005644BE">
        <w:rPr>
          <w:b/>
        </w:rPr>
        <w:t>Sources of information:</w:t>
      </w:r>
    </w:p>
    <w:p w14:paraId="430D1BD2" w14:textId="77777777" w:rsidR="00D94EED" w:rsidRDefault="00E508EC">
      <w:pPr>
        <w:numPr>
          <w:ilvl w:val="0"/>
          <w:numId w:val="5"/>
        </w:numPr>
        <w:contextualSpacing/>
      </w:pPr>
      <w:r>
        <w:t>Sustainability evaluations</w:t>
      </w:r>
    </w:p>
    <w:p w14:paraId="68F10DA5" w14:textId="77777777" w:rsidR="00D94EED" w:rsidRDefault="00E508EC">
      <w:pPr>
        <w:numPr>
          <w:ilvl w:val="0"/>
          <w:numId w:val="5"/>
        </w:numPr>
        <w:contextualSpacing/>
      </w:pPr>
      <w:r>
        <w:t>Market and supply chain analyses</w:t>
      </w:r>
    </w:p>
    <w:p w14:paraId="02A5624A" w14:textId="77777777" w:rsidR="00D94EED" w:rsidRDefault="00E508EC">
      <w:pPr>
        <w:numPr>
          <w:ilvl w:val="0"/>
          <w:numId w:val="5"/>
        </w:numPr>
        <w:contextualSpacing/>
      </w:pPr>
      <w:r>
        <w:t>Manager reports</w:t>
      </w:r>
    </w:p>
    <w:p w14:paraId="1DB86137" w14:textId="77777777" w:rsidR="00D94EED" w:rsidRDefault="00E508EC">
      <w:pPr>
        <w:numPr>
          <w:ilvl w:val="0"/>
          <w:numId w:val="5"/>
        </w:numPr>
        <w:contextualSpacing/>
      </w:pPr>
      <w:r>
        <w:t>Peer-reviewed studies</w:t>
      </w:r>
    </w:p>
    <w:p w14:paraId="45763487" w14:textId="77777777" w:rsidR="00D94EED" w:rsidRDefault="00E508EC">
      <w:pPr>
        <w:numPr>
          <w:ilvl w:val="0"/>
          <w:numId w:val="5"/>
        </w:numPr>
        <w:contextualSpacing/>
      </w:pPr>
      <w:r>
        <w:t>International body reports (e.g., FAO reports)</w:t>
      </w:r>
    </w:p>
    <w:p w14:paraId="62C9FCB4" w14:textId="77777777" w:rsidR="00D94EED" w:rsidRDefault="00E508EC">
      <w:r>
        <w:t xml:space="preserve"> </w:t>
      </w:r>
    </w:p>
    <w:p w14:paraId="79F0612D" w14:textId="59E40943" w:rsidR="00D94EED" w:rsidRDefault="00D94EED" w:rsidP="00DB5FB6">
      <w:bookmarkStart w:id="2" w:name="_GoBack"/>
      <w:bookmarkEnd w:id="2"/>
    </w:p>
    <w:sectPr w:rsidR="00D94E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94E3" w14:textId="77777777" w:rsidR="00FF4F1C" w:rsidRDefault="00FF4F1C">
      <w:r>
        <w:separator/>
      </w:r>
    </w:p>
  </w:endnote>
  <w:endnote w:type="continuationSeparator" w:id="0">
    <w:p w14:paraId="09E59C45" w14:textId="77777777" w:rsidR="00FF4F1C" w:rsidRDefault="00FF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roxima Nova">
    <w:altName w:val="Times New Roman"/>
    <w:panose1 w:val="020B0604020202020204"/>
    <w:charset w:val="00"/>
    <w:family w:val="auto"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4EB5" w14:textId="77777777" w:rsidR="00FF4F1C" w:rsidRDefault="00FF4F1C">
      <w:r>
        <w:separator/>
      </w:r>
    </w:p>
  </w:footnote>
  <w:footnote w:type="continuationSeparator" w:id="0">
    <w:p w14:paraId="25201915" w14:textId="77777777" w:rsidR="00FF4F1C" w:rsidRDefault="00FF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403"/>
    <w:multiLevelType w:val="multilevel"/>
    <w:tmpl w:val="6B285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D737E"/>
    <w:multiLevelType w:val="multilevel"/>
    <w:tmpl w:val="CD604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E4295C"/>
    <w:multiLevelType w:val="multilevel"/>
    <w:tmpl w:val="C43A8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084390"/>
    <w:multiLevelType w:val="multilevel"/>
    <w:tmpl w:val="66649BA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13021D2"/>
    <w:multiLevelType w:val="multilevel"/>
    <w:tmpl w:val="37CE5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0A1431"/>
    <w:multiLevelType w:val="hybridMultilevel"/>
    <w:tmpl w:val="7A188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5345"/>
    <w:multiLevelType w:val="hybridMultilevel"/>
    <w:tmpl w:val="8E8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54B4"/>
    <w:multiLevelType w:val="hybridMultilevel"/>
    <w:tmpl w:val="8A4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7373"/>
    <w:multiLevelType w:val="multilevel"/>
    <w:tmpl w:val="BB0C7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ED"/>
    <w:rsid w:val="000010ED"/>
    <w:rsid w:val="00002D80"/>
    <w:rsid w:val="000125B3"/>
    <w:rsid w:val="00013C73"/>
    <w:rsid w:val="00020074"/>
    <w:rsid w:val="00024F9F"/>
    <w:rsid w:val="000409A4"/>
    <w:rsid w:val="000417FD"/>
    <w:rsid w:val="00060044"/>
    <w:rsid w:val="00066548"/>
    <w:rsid w:val="00071CD8"/>
    <w:rsid w:val="000E407C"/>
    <w:rsid w:val="00102D40"/>
    <w:rsid w:val="00125885"/>
    <w:rsid w:val="00137149"/>
    <w:rsid w:val="00137F58"/>
    <w:rsid w:val="001433ED"/>
    <w:rsid w:val="00157FF2"/>
    <w:rsid w:val="00171C76"/>
    <w:rsid w:val="001741FE"/>
    <w:rsid w:val="00176952"/>
    <w:rsid w:val="00184130"/>
    <w:rsid w:val="001A119B"/>
    <w:rsid w:val="001B52E0"/>
    <w:rsid w:val="001B6964"/>
    <w:rsid w:val="001D761D"/>
    <w:rsid w:val="00215A9B"/>
    <w:rsid w:val="00221113"/>
    <w:rsid w:val="00245324"/>
    <w:rsid w:val="00270330"/>
    <w:rsid w:val="002A58FD"/>
    <w:rsid w:val="002E3BD2"/>
    <w:rsid w:val="00323754"/>
    <w:rsid w:val="0035799F"/>
    <w:rsid w:val="003B30D9"/>
    <w:rsid w:val="003C4495"/>
    <w:rsid w:val="003E495B"/>
    <w:rsid w:val="003F07D5"/>
    <w:rsid w:val="003F5A96"/>
    <w:rsid w:val="00404FA3"/>
    <w:rsid w:val="0041024F"/>
    <w:rsid w:val="00411329"/>
    <w:rsid w:val="0043234A"/>
    <w:rsid w:val="00437423"/>
    <w:rsid w:val="004817F4"/>
    <w:rsid w:val="004B45D4"/>
    <w:rsid w:val="004E35B9"/>
    <w:rsid w:val="00502E53"/>
    <w:rsid w:val="00506D9A"/>
    <w:rsid w:val="00514CF4"/>
    <w:rsid w:val="00515843"/>
    <w:rsid w:val="00524ACD"/>
    <w:rsid w:val="0054416E"/>
    <w:rsid w:val="005644BE"/>
    <w:rsid w:val="0057580E"/>
    <w:rsid w:val="00580852"/>
    <w:rsid w:val="00582D3B"/>
    <w:rsid w:val="00582D6D"/>
    <w:rsid w:val="005B3DE6"/>
    <w:rsid w:val="00635029"/>
    <w:rsid w:val="006745C1"/>
    <w:rsid w:val="006A7F01"/>
    <w:rsid w:val="006C5442"/>
    <w:rsid w:val="006D7699"/>
    <w:rsid w:val="006E68E5"/>
    <w:rsid w:val="006F0309"/>
    <w:rsid w:val="006F1529"/>
    <w:rsid w:val="006F3F76"/>
    <w:rsid w:val="00731F69"/>
    <w:rsid w:val="00792A37"/>
    <w:rsid w:val="008037E2"/>
    <w:rsid w:val="008211A9"/>
    <w:rsid w:val="00832B21"/>
    <w:rsid w:val="00842EB5"/>
    <w:rsid w:val="00865ABF"/>
    <w:rsid w:val="00877A81"/>
    <w:rsid w:val="0089054F"/>
    <w:rsid w:val="008939C3"/>
    <w:rsid w:val="008D6C1B"/>
    <w:rsid w:val="008E4429"/>
    <w:rsid w:val="008E583A"/>
    <w:rsid w:val="008E7172"/>
    <w:rsid w:val="00905261"/>
    <w:rsid w:val="009159F1"/>
    <w:rsid w:val="0092209D"/>
    <w:rsid w:val="009242DD"/>
    <w:rsid w:val="00926BBB"/>
    <w:rsid w:val="00933EB5"/>
    <w:rsid w:val="00955C6E"/>
    <w:rsid w:val="0099340B"/>
    <w:rsid w:val="009C6525"/>
    <w:rsid w:val="009D2B91"/>
    <w:rsid w:val="00A07F98"/>
    <w:rsid w:val="00A54F93"/>
    <w:rsid w:val="00A61589"/>
    <w:rsid w:val="00A6617F"/>
    <w:rsid w:val="00AA3300"/>
    <w:rsid w:val="00AC5684"/>
    <w:rsid w:val="00AD1203"/>
    <w:rsid w:val="00AD5C65"/>
    <w:rsid w:val="00B15B99"/>
    <w:rsid w:val="00B26015"/>
    <w:rsid w:val="00B3202E"/>
    <w:rsid w:val="00B452EB"/>
    <w:rsid w:val="00B57661"/>
    <w:rsid w:val="00B90508"/>
    <w:rsid w:val="00BB0C9B"/>
    <w:rsid w:val="00BC5B0D"/>
    <w:rsid w:val="00BD3AFA"/>
    <w:rsid w:val="00BF045E"/>
    <w:rsid w:val="00C12E06"/>
    <w:rsid w:val="00C203C8"/>
    <w:rsid w:val="00C32B55"/>
    <w:rsid w:val="00C5797C"/>
    <w:rsid w:val="00CA21D3"/>
    <w:rsid w:val="00CA61CB"/>
    <w:rsid w:val="00CC71EB"/>
    <w:rsid w:val="00D45FF4"/>
    <w:rsid w:val="00D76559"/>
    <w:rsid w:val="00D94EED"/>
    <w:rsid w:val="00DB5FB6"/>
    <w:rsid w:val="00DF0641"/>
    <w:rsid w:val="00E01FA0"/>
    <w:rsid w:val="00E305BF"/>
    <w:rsid w:val="00E426A2"/>
    <w:rsid w:val="00E508EC"/>
    <w:rsid w:val="00E92607"/>
    <w:rsid w:val="00E93AAB"/>
    <w:rsid w:val="00EB7469"/>
    <w:rsid w:val="00F13001"/>
    <w:rsid w:val="00F21305"/>
    <w:rsid w:val="00F2711F"/>
    <w:rsid w:val="00F34965"/>
    <w:rsid w:val="00F72463"/>
    <w:rsid w:val="00F8278E"/>
    <w:rsid w:val="00FA35A8"/>
    <w:rsid w:val="00FB4C20"/>
    <w:rsid w:val="00FC3DE9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2894"/>
  <w15:docId w15:val="{0E9B5F2B-96B1-F441-B25F-8F9BA9EE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1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color w:val="0077BE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80"/>
      <w:outlineLvl w:val="1"/>
    </w:pPr>
    <w:rPr>
      <w:b/>
      <w:color w:val="0D8D93"/>
      <w:sz w:val="30"/>
      <w:szCs w:val="30"/>
    </w:rPr>
  </w:style>
  <w:style w:type="paragraph" w:styleId="Heading3">
    <w:name w:val="heading 3"/>
    <w:basedOn w:val="Normal"/>
    <w:next w:val="Normal"/>
    <w:pPr>
      <w:keepNext/>
      <w:keepLines/>
      <w:spacing w:before="200" w:after="120"/>
      <w:outlineLvl w:val="2"/>
    </w:pPr>
    <w:rPr>
      <w:i/>
      <w:color w:val="0075C1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color w:val="0070C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Proxima Nova" w:eastAsia="Proxima Nova" w:hAnsi="Proxima Nova" w:cs="Proxima Nova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15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8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1F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0" w:line="240" w:lineRule="auto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70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AD5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7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82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2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547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Bradley</dc:creator>
  <cp:lastModifiedBy>Jeremy Rude</cp:lastModifiedBy>
  <cp:revision>3</cp:revision>
  <dcterms:created xsi:type="dcterms:W3CDTF">2019-11-15T15:58:00Z</dcterms:created>
  <dcterms:modified xsi:type="dcterms:W3CDTF">2019-11-15T15:58:00Z</dcterms:modified>
</cp:coreProperties>
</file>