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446B5" w14:textId="77777777" w:rsidR="009F1F16" w:rsidRPr="008974F8" w:rsidRDefault="009F1F16" w:rsidP="00ED7BA3">
      <w:pPr>
        <w:pStyle w:val="Title"/>
      </w:pPr>
    </w:p>
    <w:p w14:paraId="5A559C25" w14:textId="4ED5DA7F" w:rsidR="009F1F16" w:rsidRPr="008974F8" w:rsidRDefault="009F1F16" w:rsidP="00ED7BA3">
      <w:pPr>
        <w:pStyle w:val="Title"/>
      </w:pPr>
      <w:r w:rsidRPr="008974F8">
        <w:rPr>
          <w:highlight w:val="yellow"/>
        </w:rPr>
        <w:t>[</w:t>
      </w:r>
      <w:r w:rsidR="006176AB" w:rsidRPr="008974F8">
        <w:rPr>
          <w:highlight w:val="yellow"/>
        </w:rPr>
        <w:t>Fishery</w:t>
      </w:r>
      <w:r w:rsidR="00C45E4C">
        <w:rPr>
          <w:highlight w:val="yellow"/>
        </w:rPr>
        <w:t xml:space="preserve"> improvement project</w:t>
      </w:r>
      <w:r w:rsidRPr="008974F8">
        <w:rPr>
          <w:highlight w:val="yellow"/>
        </w:rPr>
        <w:t xml:space="preserve"> name]</w:t>
      </w:r>
    </w:p>
    <w:p w14:paraId="030DC3D4" w14:textId="77777777" w:rsidR="008974F8" w:rsidRDefault="00176E8A" w:rsidP="00ED7BA3">
      <w:pPr>
        <w:pStyle w:val="Title"/>
      </w:pPr>
      <w:r w:rsidRPr="008974F8">
        <w:t xml:space="preserve">Social </w:t>
      </w:r>
      <w:r w:rsidR="008974F8" w:rsidRPr="008974F8">
        <w:t>R</w:t>
      </w:r>
      <w:r w:rsidR="008974F8">
        <w:t xml:space="preserve">esponsibility Assessment Tool </w:t>
      </w:r>
    </w:p>
    <w:p w14:paraId="712985FF" w14:textId="3DFBE1AF" w:rsidR="008974F8" w:rsidRDefault="008974F8" w:rsidP="00ED7BA3">
      <w:pPr>
        <w:pStyle w:val="Title"/>
      </w:pPr>
      <w:r>
        <w:t>for the Seafood Sector</w:t>
      </w:r>
    </w:p>
    <w:p w14:paraId="3A2DF483" w14:textId="0819C814" w:rsidR="008974F8" w:rsidRPr="008974F8" w:rsidRDefault="008974F8" w:rsidP="00ED7BA3">
      <w:pPr>
        <w:pStyle w:val="Title"/>
      </w:pPr>
      <w:r w:rsidRPr="008974F8">
        <w:t>Risk Assessment Results</w:t>
      </w:r>
    </w:p>
    <w:p w14:paraId="2BD22202" w14:textId="77777777" w:rsidR="00176E8A" w:rsidRPr="008974F8" w:rsidRDefault="00176E8A" w:rsidP="00ED7BA3">
      <w:pPr>
        <w:rPr>
          <w:lang w:val="en"/>
        </w:rPr>
      </w:pPr>
    </w:p>
    <w:p w14:paraId="28D0F6CE" w14:textId="5DBDF540" w:rsidR="00C02D98" w:rsidRPr="008974F8" w:rsidRDefault="008974F8" w:rsidP="00C45E4C">
      <w:pPr>
        <w:pStyle w:val="Templateguidance"/>
        <w:jc w:val="center"/>
      </w:pPr>
      <w:bookmarkStart w:id="0" w:name="_zeykxcfwxmrk" w:colFirst="0" w:colLast="0"/>
      <w:bookmarkEnd w:id="0"/>
      <w:r w:rsidRPr="008974F8">
        <w:t xml:space="preserve">Template </w:t>
      </w:r>
      <w:r w:rsidR="005B21B1" w:rsidRPr="008974F8">
        <w:t>Version 1.</w:t>
      </w:r>
      <w:r w:rsidRPr="008974F8">
        <w:t>0</w:t>
      </w:r>
      <w:r w:rsidR="005B21B1" w:rsidRPr="008974F8">
        <w:t xml:space="preserve">, </w:t>
      </w:r>
      <w:r w:rsidR="006228C5">
        <w:t>May</w:t>
      </w:r>
      <w:r w:rsidR="00665D37" w:rsidRPr="008974F8">
        <w:t xml:space="preserve"> 2021</w:t>
      </w:r>
    </w:p>
    <w:p w14:paraId="754557E3" w14:textId="0049A644" w:rsidR="008974F8" w:rsidRDefault="008974F8" w:rsidP="00ED7BA3">
      <w:pPr>
        <w:rPr>
          <w:lang w:val="en"/>
        </w:rPr>
      </w:pPr>
    </w:p>
    <w:p w14:paraId="247C297D" w14:textId="77777777" w:rsidR="008974F8" w:rsidRPr="008974F8" w:rsidRDefault="008974F8" w:rsidP="00ED7BA3">
      <w:pPr>
        <w:rPr>
          <w:lang w:val="en"/>
        </w:rPr>
      </w:pPr>
      <w:bookmarkStart w:id="1" w:name="_GoBack"/>
      <w:bookmarkEnd w:id="1"/>
    </w:p>
    <w:p w14:paraId="18FC3FE8" w14:textId="418E0873" w:rsidR="001D2BBB" w:rsidRPr="00ED7BA3" w:rsidRDefault="00ED7BA3" w:rsidP="00CE5C55">
      <w:pPr>
        <w:jc w:val="center"/>
        <w:rPr>
          <w:highlight w:val="yellow"/>
        </w:rPr>
      </w:pPr>
      <w:r w:rsidRPr="00ED7BA3">
        <w:rPr>
          <w:highlight w:val="yellow"/>
        </w:rPr>
        <w:t>[</w:t>
      </w:r>
      <w:r w:rsidR="001D2BBB" w:rsidRPr="00ED7BA3">
        <w:rPr>
          <w:highlight w:val="yellow"/>
        </w:rPr>
        <w:t>Author(s)</w:t>
      </w:r>
      <w:r w:rsidRPr="00ED7BA3">
        <w:rPr>
          <w:highlight w:val="yellow"/>
        </w:rPr>
        <w:t>]</w:t>
      </w:r>
    </w:p>
    <w:p w14:paraId="202C5404" w14:textId="5FD2F736" w:rsidR="007F65E4" w:rsidRDefault="00ED7BA3" w:rsidP="00CE5C55">
      <w:pPr>
        <w:jc w:val="center"/>
        <w:rPr>
          <w:highlight w:val="yellow"/>
        </w:rPr>
      </w:pPr>
      <w:r w:rsidRPr="00ED7BA3">
        <w:rPr>
          <w:highlight w:val="yellow"/>
        </w:rPr>
        <w:t>[</w:t>
      </w:r>
      <w:r w:rsidR="001D2BBB" w:rsidRPr="00ED7BA3">
        <w:rPr>
          <w:highlight w:val="yellow"/>
        </w:rPr>
        <w:t>Date created</w:t>
      </w:r>
      <w:r w:rsidRPr="00ED7BA3">
        <w:rPr>
          <w:highlight w:val="yellow"/>
        </w:rPr>
        <w:t>]</w:t>
      </w:r>
    </w:p>
    <w:p w14:paraId="3B62C8C8" w14:textId="77777777" w:rsidR="007F65E4" w:rsidRDefault="007F65E4">
      <w:pPr>
        <w:pBdr>
          <w:top w:val="nil"/>
          <w:left w:val="nil"/>
          <w:bottom w:val="nil"/>
          <w:right w:val="nil"/>
          <w:between w:val="nil"/>
        </w:pBdr>
        <w:spacing w:line="276" w:lineRule="auto"/>
        <w:jc w:val="left"/>
        <w:rPr>
          <w:highlight w:val="yellow"/>
        </w:rPr>
      </w:pPr>
      <w:r>
        <w:rPr>
          <w:highlight w:val="yellow"/>
        </w:rPr>
        <w:br w:type="page"/>
      </w:r>
    </w:p>
    <w:p w14:paraId="73991613" w14:textId="54937CFD" w:rsidR="00C02D98" w:rsidRPr="008974F8" w:rsidRDefault="00C02D98" w:rsidP="00ED7BA3"/>
    <w:p w14:paraId="69A750AE" w14:textId="4EEEB1C3" w:rsidR="00D93096" w:rsidRPr="00CE5C55" w:rsidRDefault="00D93096" w:rsidP="00ED7BA3">
      <w:pPr>
        <w:rPr>
          <w:b/>
          <w:i/>
          <w:color w:val="FF0000"/>
        </w:rPr>
      </w:pPr>
      <w:bookmarkStart w:id="2" w:name="_607t6z6qukzv" w:colFirst="0" w:colLast="0"/>
      <w:bookmarkEnd w:id="2"/>
      <w:r w:rsidRPr="00CE5C55">
        <w:rPr>
          <w:b/>
          <w:i/>
          <w:color w:val="FF0000"/>
        </w:rPr>
        <w:t>Purpose</w:t>
      </w:r>
      <w:r w:rsidR="00C95CBB">
        <w:rPr>
          <w:b/>
          <w:i/>
          <w:color w:val="FF0000"/>
        </w:rPr>
        <w:t xml:space="preserve"> – DELETE BEFORE FINALIZING</w:t>
      </w:r>
    </w:p>
    <w:p w14:paraId="13E22045" w14:textId="0D6B6B86" w:rsidR="00ED7BA3" w:rsidRDefault="00D93096" w:rsidP="00CE5C55">
      <w:pPr>
        <w:pStyle w:val="Templateguidance"/>
      </w:pPr>
      <w:r w:rsidRPr="008974F8">
        <w:t xml:space="preserve">This template is associated with </w:t>
      </w:r>
      <w:r w:rsidR="008974F8">
        <w:t>the Social Responsibility Assessment Tool (SRAT)</w:t>
      </w:r>
      <w:r w:rsidR="00B811B1" w:rsidRPr="008974F8">
        <w:t xml:space="preserve"> </w:t>
      </w:r>
      <w:r w:rsidR="008974F8">
        <w:t>and the SRAT Guide to Data Collection</w:t>
      </w:r>
      <w:r w:rsidRPr="008974F8">
        <w:t>, which contains detailed information about scoring each</w:t>
      </w:r>
      <w:r w:rsidR="007D68CF" w:rsidRPr="008974F8">
        <w:t xml:space="preserve"> performance indicator</w:t>
      </w:r>
      <w:r w:rsidRPr="008974F8">
        <w:t xml:space="preserve"> </w:t>
      </w:r>
      <w:r w:rsidR="007D68CF" w:rsidRPr="008974F8">
        <w:t>(</w:t>
      </w:r>
      <w:r w:rsidRPr="008974F8">
        <w:t>PI</w:t>
      </w:r>
      <w:r w:rsidR="007D68CF" w:rsidRPr="008974F8">
        <w:t>)</w:t>
      </w:r>
      <w:r w:rsidRPr="008974F8">
        <w:t xml:space="preserve">. </w:t>
      </w:r>
      <w:r w:rsidR="0081714E" w:rsidRPr="008974F8">
        <w:t xml:space="preserve">This template </w:t>
      </w:r>
      <w:r w:rsidR="008974F8">
        <w:t xml:space="preserve">must be used to to post results of a FIP’s Risk Assessment </w:t>
      </w:r>
      <w:r w:rsidR="0081714E" w:rsidRPr="008974F8">
        <w:t xml:space="preserve">on FisheryProgress.org. </w:t>
      </w:r>
      <w:r w:rsidRPr="008974F8">
        <w:t>Text in</w:t>
      </w:r>
      <w:r w:rsidR="00CE5C55">
        <w:t xml:space="preserve"> red</w:t>
      </w:r>
      <w:r w:rsidRPr="008974F8">
        <w:t xml:space="preserve"> italics provides additional guidance about information that should be included in each section</w:t>
      </w:r>
      <w:r w:rsidR="003B4467" w:rsidRPr="008974F8">
        <w:t xml:space="preserve"> and should be removed from the final version of this document. </w:t>
      </w:r>
      <w:r w:rsidR="003B4467" w:rsidRPr="00CE5C55">
        <w:rPr>
          <w:i w:val="0"/>
          <w:color w:val="000000" w:themeColor="text1"/>
          <w:highlight w:val="yellow"/>
        </w:rPr>
        <w:t>Highlighted text</w:t>
      </w:r>
      <w:r w:rsidR="003B4467" w:rsidRPr="00CE5C55">
        <w:rPr>
          <w:color w:val="000000" w:themeColor="text1"/>
        </w:rPr>
        <w:t xml:space="preserve"> </w:t>
      </w:r>
      <w:r w:rsidR="003B4467" w:rsidRPr="008974F8">
        <w:t xml:space="preserve">should be replaced to reflect the information for your </w:t>
      </w:r>
      <w:r w:rsidR="00C45E4C">
        <w:t>FIP.</w:t>
      </w:r>
    </w:p>
    <w:p w14:paraId="2240288A" w14:textId="77777777" w:rsidR="00ED7BA3" w:rsidRDefault="00ED7BA3" w:rsidP="00ED7BA3">
      <w:r>
        <w:br w:type="page"/>
      </w:r>
    </w:p>
    <w:bookmarkStart w:id="3" w:name="_mg1wxj564qd7" w:colFirst="0" w:colLast="0" w:displacedByCustomXml="next"/>
    <w:bookmarkEnd w:id="3" w:displacedByCustomXml="next"/>
    <w:sdt>
      <w:sdtPr>
        <w:rPr>
          <w:rFonts w:eastAsia="Times New Roman"/>
          <w:b w:val="0"/>
          <w:color w:val="auto"/>
          <w:sz w:val="24"/>
          <w:szCs w:val="24"/>
          <w:lang w:val="en-US"/>
        </w:rPr>
        <w:id w:val="-1901122962"/>
        <w:docPartObj>
          <w:docPartGallery w:val="Table of Contents"/>
          <w:docPartUnique/>
        </w:docPartObj>
      </w:sdtPr>
      <w:sdtEndPr>
        <w:rPr>
          <w:noProof/>
          <w:color w:val="1A2C3E"/>
          <w:sz w:val="22"/>
        </w:rPr>
      </w:sdtEndPr>
      <w:sdtContent>
        <w:p w14:paraId="61200C3C" w14:textId="55AF5BB8" w:rsidR="00ED7BA3" w:rsidRDefault="00ED7BA3" w:rsidP="00ED7BA3">
          <w:pPr>
            <w:pStyle w:val="Heading0"/>
          </w:pPr>
          <w:r>
            <w:t>Table of Contents</w:t>
          </w:r>
        </w:p>
        <w:p w14:paraId="57E91FE6" w14:textId="23AF4762" w:rsidR="00106BC0" w:rsidRDefault="0077042A">
          <w:pPr>
            <w:pStyle w:val="TOC1"/>
            <w:tabs>
              <w:tab w:val="right" w:leader="dot" w:pos="9350"/>
            </w:tabs>
            <w:rPr>
              <w:rFonts w:asciiTheme="minorHAnsi" w:eastAsiaTheme="minorEastAsia" w:hAnsiTheme="minorHAnsi" w:cstheme="minorBidi"/>
              <w:b w:val="0"/>
              <w:bCs w:val="0"/>
              <w:noProof/>
              <w:color w:val="auto"/>
              <w:sz w:val="24"/>
              <w:szCs w:val="24"/>
              <w:lang w:eastAsia="en-US"/>
            </w:rPr>
          </w:pPr>
          <w:r>
            <w:rPr>
              <w:b w:val="0"/>
              <w:bCs w:val="0"/>
            </w:rPr>
            <w:fldChar w:fldCharType="begin"/>
          </w:r>
          <w:r>
            <w:rPr>
              <w:b w:val="0"/>
              <w:bCs w:val="0"/>
            </w:rPr>
            <w:instrText xml:space="preserve"> TOC \o "1-2" \h \z \u </w:instrText>
          </w:r>
          <w:r>
            <w:rPr>
              <w:b w:val="0"/>
              <w:bCs w:val="0"/>
            </w:rPr>
            <w:fldChar w:fldCharType="separate"/>
          </w:r>
          <w:hyperlink w:anchor="_Toc69842997" w:history="1">
            <w:r w:rsidR="00106BC0" w:rsidRPr="00B06B73">
              <w:rPr>
                <w:rStyle w:val="Hyperlink"/>
                <w:noProof/>
              </w:rPr>
              <w:t>Executive summary</w:t>
            </w:r>
            <w:r w:rsidR="00106BC0">
              <w:rPr>
                <w:noProof/>
                <w:webHidden/>
              </w:rPr>
              <w:tab/>
            </w:r>
            <w:r w:rsidR="00106BC0">
              <w:rPr>
                <w:noProof/>
                <w:webHidden/>
              </w:rPr>
              <w:fldChar w:fldCharType="begin"/>
            </w:r>
            <w:r w:rsidR="00106BC0">
              <w:rPr>
                <w:noProof/>
                <w:webHidden/>
              </w:rPr>
              <w:instrText xml:space="preserve"> PAGEREF _Toc69842997 \h </w:instrText>
            </w:r>
            <w:r w:rsidR="00106BC0">
              <w:rPr>
                <w:noProof/>
                <w:webHidden/>
              </w:rPr>
            </w:r>
            <w:r w:rsidR="00106BC0">
              <w:rPr>
                <w:noProof/>
                <w:webHidden/>
              </w:rPr>
              <w:fldChar w:fldCharType="separate"/>
            </w:r>
            <w:r w:rsidR="00106BC0">
              <w:rPr>
                <w:noProof/>
                <w:webHidden/>
              </w:rPr>
              <w:t>6</w:t>
            </w:r>
            <w:r w:rsidR="00106BC0">
              <w:rPr>
                <w:noProof/>
                <w:webHidden/>
              </w:rPr>
              <w:fldChar w:fldCharType="end"/>
            </w:r>
          </w:hyperlink>
        </w:p>
        <w:p w14:paraId="25799AB1" w14:textId="1FC1548D" w:rsidR="00106BC0" w:rsidRDefault="000A11E1">
          <w:pPr>
            <w:pStyle w:val="TOC1"/>
            <w:tabs>
              <w:tab w:val="right" w:leader="dot" w:pos="9350"/>
            </w:tabs>
            <w:rPr>
              <w:rFonts w:asciiTheme="minorHAnsi" w:eastAsiaTheme="minorEastAsia" w:hAnsiTheme="minorHAnsi" w:cstheme="minorBidi"/>
              <w:b w:val="0"/>
              <w:bCs w:val="0"/>
              <w:noProof/>
              <w:color w:val="auto"/>
              <w:sz w:val="24"/>
              <w:szCs w:val="24"/>
              <w:lang w:eastAsia="en-US"/>
            </w:rPr>
          </w:pPr>
          <w:hyperlink w:anchor="_Toc69842998" w:history="1">
            <w:r w:rsidR="00106BC0" w:rsidRPr="00B06B73">
              <w:rPr>
                <w:rStyle w:val="Hyperlink"/>
                <w:noProof/>
              </w:rPr>
              <w:t>About the SRAT</w:t>
            </w:r>
            <w:r w:rsidR="00106BC0">
              <w:rPr>
                <w:noProof/>
                <w:webHidden/>
              </w:rPr>
              <w:tab/>
            </w:r>
            <w:r w:rsidR="00106BC0">
              <w:rPr>
                <w:noProof/>
                <w:webHidden/>
              </w:rPr>
              <w:fldChar w:fldCharType="begin"/>
            </w:r>
            <w:r w:rsidR="00106BC0">
              <w:rPr>
                <w:noProof/>
                <w:webHidden/>
              </w:rPr>
              <w:instrText xml:space="preserve"> PAGEREF _Toc69842998 \h </w:instrText>
            </w:r>
            <w:r w:rsidR="00106BC0">
              <w:rPr>
                <w:noProof/>
                <w:webHidden/>
              </w:rPr>
            </w:r>
            <w:r w:rsidR="00106BC0">
              <w:rPr>
                <w:noProof/>
                <w:webHidden/>
              </w:rPr>
              <w:fldChar w:fldCharType="separate"/>
            </w:r>
            <w:r w:rsidR="00106BC0">
              <w:rPr>
                <w:noProof/>
                <w:webHidden/>
              </w:rPr>
              <w:t>6</w:t>
            </w:r>
            <w:r w:rsidR="00106BC0">
              <w:rPr>
                <w:noProof/>
                <w:webHidden/>
              </w:rPr>
              <w:fldChar w:fldCharType="end"/>
            </w:r>
          </w:hyperlink>
        </w:p>
        <w:p w14:paraId="45302D80" w14:textId="3645F6AB" w:rsidR="00106BC0" w:rsidRDefault="000A11E1">
          <w:pPr>
            <w:pStyle w:val="TOC1"/>
            <w:tabs>
              <w:tab w:val="right" w:leader="dot" w:pos="9350"/>
            </w:tabs>
            <w:rPr>
              <w:rFonts w:asciiTheme="minorHAnsi" w:eastAsiaTheme="minorEastAsia" w:hAnsiTheme="minorHAnsi" w:cstheme="minorBidi"/>
              <w:b w:val="0"/>
              <w:bCs w:val="0"/>
              <w:noProof/>
              <w:color w:val="auto"/>
              <w:sz w:val="24"/>
              <w:szCs w:val="24"/>
              <w:lang w:eastAsia="en-US"/>
            </w:rPr>
          </w:pPr>
          <w:hyperlink w:anchor="_Toc69842999" w:history="1">
            <w:r w:rsidR="00106BC0" w:rsidRPr="00B06B73">
              <w:rPr>
                <w:rStyle w:val="Hyperlink"/>
                <w:noProof/>
              </w:rPr>
              <w:t>About the FIP</w:t>
            </w:r>
            <w:r w:rsidR="00106BC0">
              <w:rPr>
                <w:noProof/>
                <w:webHidden/>
              </w:rPr>
              <w:tab/>
            </w:r>
            <w:r w:rsidR="00106BC0">
              <w:rPr>
                <w:noProof/>
                <w:webHidden/>
              </w:rPr>
              <w:fldChar w:fldCharType="begin"/>
            </w:r>
            <w:r w:rsidR="00106BC0">
              <w:rPr>
                <w:noProof/>
                <w:webHidden/>
              </w:rPr>
              <w:instrText xml:space="preserve"> PAGEREF _Toc69842999 \h </w:instrText>
            </w:r>
            <w:r w:rsidR="00106BC0">
              <w:rPr>
                <w:noProof/>
                <w:webHidden/>
              </w:rPr>
            </w:r>
            <w:r w:rsidR="00106BC0">
              <w:rPr>
                <w:noProof/>
                <w:webHidden/>
              </w:rPr>
              <w:fldChar w:fldCharType="separate"/>
            </w:r>
            <w:r w:rsidR="00106BC0">
              <w:rPr>
                <w:noProof/>
                <w:webHidden/>
              </w:rPr>
              <w:t>6</w:t>
            </w:r>
            <w:r w:rsidR="00106BC0">
              <w:rPr>
                <w:noProof/>
                <w:webHidden/>
              </w:rPr>
              <w:fldChar w:fldCharType="end"/>
            </w:r>
          </w:hyperlink>
        </w:p>
        <w:p w14:paraId="644E5FFD" w14:textId="7BE67D29" w:rsidR="00106BC0" w:rsidRDefault="000A11E1">
          <w:pPr>
            <w:pStyle w:val="TOC1"/>
            <w:tabs>
              <w:tab w:val="right" w:leader="dot" w:pos="9350"/>
            </w:tabs>
            <w:rPr>
              <w:rFonts w:asciiTheme="minorHAnsi" w:eastAsiaTheme="minorEastAsia" w:hAnsiTheme="minorHAnsi" w:cstheme="minorBidi"/>
              <w:b w:val="0"/>
              <w:bCs w:val="0"/>
              <w:noProof/>
              <w:color w:val="auto"/>
              <w:sz w:val="24"/>
              <w:szCs w:val="24"/>
              <w:lang w:eastAsia="en-US"/>
            </w:rPr>
          </w:pPr>
          <w:hyperlink w:anchor="_Toc69843000" w:history="1">
            <w:r w:rsidR="00106BC0" w:rsidRPr="00B06B73">
              <w:rPr>
                <w:rStyle w:val="Hyperlink"/>
                <w:noProof/>
              </w:rPr>
              <w:t>Methodology</w:t>
            </w:r>
            <w:r w:rsidR="00106BC0">
              <w:rPr>
                <w:noProof/>
                <w:webHidden/>
              </w:rPr>
              <w:tab/>
            </w:r>
            <w:r w:rsidR="00106BC0">
              <w:rPr>
                <w:noProof/>
                <w:webHidden/>
              </w:rPr>
              <w:fldChar w:fldCharType="begin"/>
            </w:r>
            <w:r w:rsidR="00106BC0">
              <w:rPr>
                <w:noProof/>
                <w:webHidden/>
              </w:rPr>
              <w:instrText xml:space="preserve"> PAGEREF _Toc69843000 \h </w:instrText>
            </w:r>
            <w:r w:rsidR="00106BC0">
              <w:rPr>
                <w:noProof/>
                <w:webHidden/>
              </w:rPr>
            </w:r>
            <w:r w:rsidR="00106BC0">
              <w:rPr>
                <w:noProof/>
                <w:webHidden/>
              </w:rPr>
              <w:fldChar w:fldCharType="separate"/>
            </w:r>
            <w:r w:rsidR="00106BC0">
              <w:rPr>
                <w:noProof/>
                <w:webHidden/>
              </w:rPr>
              <w:t>7</w:t>
            </w:r>
            <w:r w:rsidR="00106BC0">
              <w:rPr>
                <w:noProof/>
                <w:webHidden/>
              </w:rPr>
              <w:fldChar w:fldCharType="end"/>
            </w:r>
          </w:hyperlink>
        </w:p>
        <w:p w14:paraId="2DC55A9B" w14:textId="51995AD0" w:rsidR="00106BC0" w:rsidRDefault="000A11E1">
          <w:pPr>
            <w:pStyle w:val="TOC2"/>
            <w:tabs>
              <w:tab w:val="right" w:leader="dot" w:pos="9350"/>
            </w:tabs>
            <w:rPr>
              <w:rFonts w:asciiTheme="minorHAnsi" w:eastAsiaTheme="minorEastAsia" w:hAnsiTheme="minorHAnsi" w:cstheme="minorBidi"/>
              <w:bCs w:val="0"/>
              <w:noProof/>
              <w:color w:val="auto"/>
              <w:sz w:val="24"/>
              <w:szCs w:val="24"/>
              <w:lang w:eastAsia="en-US"/>
            </w:rPr>
          </w:pPr>
          <w:hyperlink w:anchor="_Toc69843001" w:history="1">
            <w:r w:rsidR="00106BC0" w:rsidRPr="00B06B73">
              <w:rPr>
                <w:rStyle w:val="Hyperlink"/>
                <w:noProof/>
              </w:rPr>
              <w:t>Assessment Team</w:t>
            </w:r>
            <w:r w:rsidR="00106BC0">
              <w:rPr>
                <w:noProof/>
                <w:webHidden/>
              </w:rPr>
              <w:tab/>
            </w:r>
            <w:r w:rsidR="00106BC0">
              <w:rPr>
                <w:noProof/>
                <w:webHidden/>
              </w:rPr>
              <w:fldChar w:fldCharType="begin"/>
            </w:r>
            <w:r w:rsidR="00106BC0">
              <w:rPr>
                <w:noProof/>
                <w:webHidden/>
              </w:rPr>
              <w:instrText xml:space="preserve"> PAGEREF _Toc69843001 \h </w:instrText>
            </w:r>
            <w:r w:rsidR="00106BC0">
              <w:rPr>
                <w:noProof/>
                <w:webHidden/>
              </w:rPr>
            </w:r>
            <w:r w:rsidR="00106BC0">
              <w:rPr>
                <w:noProof/>
                <w:webHidden/>
              </w:rPr>
              <w:fldChar w:fldCharType="separate"/>
            </w:r>
            <w:r w:rsidR="00106BC0">
              <w:rPr>
                <w:noProof/>
                <w:webHidden/>
              </w:rPr>
              <w:t>7</w:t>
            </w:r>
            <w:r w:rsidR="00106BC0">
              <w:rPr>
                <w:noProof/>
                <w:webHidden/>
              </w:rPr>
              <w:fldChar w:fldCharType="end"/>
            </w:r>
          </w:hyperlink>
        </w:p>
        <w:p w14:paraId="0731C327" w14:textId="59830FBF" w:rsidR="00106BC0" w:rsidRDefault="000A11E1">
          <w:pPr>
            <w:pStyle w:val="TOC2"/>
            <w:tabs>
              <w:tab w:val="right" w:leader="dot" w:pos="9350"/>
            </w:tabs>
            <w:rPr>
              <w:rFonts w:asciiTheme="minorHAnsi" w:eastAsiaTheme="minorEastAsia" w:hAnsiTheme="minorHAnsi" w:cstheme="minorBidi"/>
              <w:bCs w:val="0"/>
              <w:noProof/>
              <w:color w:val="auto"/>
              <w:sz w:val="24"/>
              <w:szCs w:val="24"/>
              <w:lang w:eastAsia="en-US"/>
            </w:rPr>
          </w:pPr>
          <w:hyperlink w:anchor="_Toc69843002" w:history="1">
            <w:r w:rsidR="00106BC0" w:rsidRPr="00B06B73">
              <w:rPr>
                <w:rStyle w:val="Hyperlink"/>
                <w:noProof/>
              </w:rPr>
              <w:t>Data Collection Methodology</w:t>
            </w:r>
            <w:r w:rsidR="00106BC0">
              <w:rPr>
                <w:noProof/>
                <w:webHidden/>
              </w:rPr>
              <w:tab/>
            </w:r>
            <w:r w:rsidR="00106BC0">
              <w:rPr>
                <w:noProof/>
                <w:webHidden/>
              </w:rPr>
              <w:fldChar w:fldCharType="begin"/>
            </w:r>
            <w:r w:rsidR="00106BC0">
              <w:rPr>
                <w:noProof/>
                <w:webHidden/>
              </w:rPr>
              <w:instrText xml:space="preserve"> PAGEREF _Toc69843002 \h </w:instrText>
            </w:r>
            <w:r w:rsidR="00106BC0">
              <w:rPr>
                <w:noProof/>
                <w:webHidden/>
              </w:rPr>
            </w:r>
            <w:r w:rsidR="00106BC0">
              <w:rPr>
                <w:noProof/>
                <w:webHidden/>
              </w:rPr>
              <w:fldChar w:fldCharType="separate"/>
            </w:r>
            <w:r w:rsidR="00106BC0">
              <w:rPr>
                <w:noProof/>
                <w:webHidden/>
              </w:rPr>
              <w:t>7</w:t>
            </w:r>
            <w:r w:rsidR="00106BC0">
              <w:rPr>
                <w:noProof/>
                <w:webHidden/>
              </w:rPr>
              <w:fldChar w:fldCharType="end"/>
            </w:r>
          </w:hyperlink>
        </w:p>
        <w:p w14:paraId="1B1876A7" w14:textId="37CA3403" w:rsidR="00106BC0" w:rsidRDefault="000A11E1">
          <w:pPr>
            <w:pStyle w:val="TOC2"/>
            <w:tabs>
              <w:tab w:val="right" w:leader="dot" w:pos="9350"/>
            </w:tabs>
            <w:rPr>
              <w:rFonts w:asciiTheme="minorHAnsi" w:eastAsiaTheme="minorEastAsia" w:hAnsiTheme="minorHAnsi" w:cstheme="minorBidi"/>
              <w:bCs w:val="0"/>
              <w:noProof/>
              <w:color w:val="auto"/>
              <w:sz w:val="24"/>
              <w:szCs w:val="24"/>
              <w:lang w:eastAsia="en-US"/>
            </w:rPr>
          </w:pPr>
          <w:hyperlink w:anchor="_Toc69843003" w:history="1">
            <w:r w:rsidR="00106BC0" w:rsidRPr="00B06B73">
              <w:rPr>
                <w:rStyle w:val="Hyperlink"/>
                <w:noProof/>
              </w:rPr>
              <w:t>Scoring Methodology</w:t>
            </w:r>
            <w:r w:rsidR="00106BC0">
              <w:rPr>
                <w:noProof/>
                <w:webHidden/>
              </w:rPr>
              <w:tab/>
            </w:r>
            <w:r w:rsidR="00106BC0">
              <w:rPr>
                <w:noProof/>
                <w:webHidden/>
              </w:rPr>
              <w:fldChar w:fldCharType="begin"/>
            </w:r>
            <w:r w:rsidR="00106BC0">
              <w:rPr>
                <w:noProof/>
                <w:webHidden/>
              </w:rPr>
              <w:instrText xml:space="preserve"> PAGEREF _Toc69843003 \h </w:instrText>
            </w:r>
            <w:r w:rsidR="00106BC0">
              <w:rPr>
                <w:noProof/>
                <w:webHidden/>
              </w:rPr>
            </w:r>
            <w:r w:rsidR="00106BC0">
              <w:rPr>
                <w:noProof/>
                <w:webHidden/>
              </w:rPr>
              <w:fldChar w:fldCharType="separate"/>
            </w:r>
            <w:r w:rsidR="00106BC0">
              <w:rPr>
                <w:noProof/>
                <w:webHidden/>
              </w:rPr>
              <w:t>7</w:t>
            </w:r>
            <w:r w:rsidR="00106BC0">
              <w:rPr>
                <w:noProof/>
                <w:webHidden/>
              </w:rPr>
              <w:fldChar w:fldCharType="end"/>
            </w:r>
          </w:hyperlink>
        </w:p>
        <w:p w14:paraId="148CA316" w14:textId="66D1FA09" w:rsidR="00106BC0" w:rsidRDefault="000A11E1">
          <w:pPr>
            <w:pStyle w:val="TOC1"/>
            <w:tabs>
              <w:tab w:val="right" w:leader="dot" w:pos="9350"/>
            </w:tabs>
            <w:rPr>
              <w:rFonts w:asciiTheme="minorHAnsi" w:eastAsiaTheme="minorEastAsia" w:hAnsiTheme="minorHAnsi" w:cstheme="minorBidi"/>
              <w:b w:val="0"/>
              <w:bCs w:val="0"/>
              <w:noProof/>
              <w:color w:val="auto"/>
              <w:sz w:val="24"/>
              <w:szCs w:val="24"/>
              <w:lang w:eastAsia="en-US"/>
            </w:rPr>
          </w:pPr>
          <w:hyperlink w:anchor="_Toc69843004" w:history="1">
            <w:r w:rsidR="00106BC0" w:rsidRPr="00B06B73">
              <w:rPr>
                <w:rStyle w:val="Hyperlink"/>
                <w:noProof/>
              </w:rPr>
              <w:t>Scoring summary</w:t>
            </w:r>
            <w:r w:rsidR="00106BC0">
              <w:rPr>
                <w:noProof/>
                <w:webHidden/>
              </w:rPr>
              <w:tab/>
            </w:r>
            <w:r w:rsidR="00106BC0">
              <w:rPr>
                <w:noProof/>
                <w:webHidden/>
              </w:rPr>
              <w:fldChar w:fldCharType="begin"/>
            </w:r>
            <w:r w:rsidR="00106BC0">
              <w:rPr>
                <w:noProof/>
                <w:webHidden/>
              </w:rPr>
              <w:instrText xml:space="preserve"> PAGEREF _Toc69843004 \h </w:instrText>
            </w:r>
            <w:r w:rsidR="00106BC0">
              <w:rPr>
                <w:noProof/>
                <w:webHidden/>
              </w:rPr>
            </w:r>
            <w:r w:rsidR="00106BC0">
              <w:rPr>
                <w:noProof/>
                <w:webHidden/>
              </w:rPr>
              <w:fldChar w:fldCharType="separate"/>
            </w:r>
            <w:r w:rsidR="00106BC0">
              <w:rPr>
                <w:noProof/>
                <w:webHidden/>
              </w:rPr>
              <w:t>8</w:t>
            </w:r>
            <w:r w:rsidR="00106BC0">
              <w:rPr>
                <w:noProof/>
                <w:webHidden/>
              </w:rPr>
              <w:fldChar w:fldCharType="end"/>
            </w:r>
          </w:hyperlink>
        </w:p>
        <w:p w14:paraId="7259423B" w14:textId="06337286" w:rsidR="00106BC0" w:rsidRDefault="000A11E1">
          <w:pPr>
            <w:pStyle w:val="TOC1"/>
            <w:tabs>
              <w:tab w:val="left" w:pos="423"/>
              <w:tab w:val="right" w:leader="dot" w:pos="9350"/>
            </w:tabs>
            <w:rPr>
              <w:rFonts w:asciiTheme="minorHAnsi" w:eastAsiaTheme="minorEastAsia" w:hAnsiTheme="minorHAnsi" w:cstheme="minorBidi"/>
              <w:b w:val="0"/>
              <w:bCs w:val="0"/>
              <w:noProof/>
              <w:color w:val="auto"/>
              <w:sz w:val="24"/>
              <w:szCs w:val="24"/>
              <w:lang w:eastAsia="en-US"/>
            </w:rPr>
          </w:pPr>
          <w:hyperlink w:anchor="_Toc69843005" w:history="1">
            <w:r w:rsidR="00106BC0" w:rsidRPr="00B06B73">
              <w:rPr>
                <w:rStyle w:val="Hyperlink"/>
                <w:noProof/>
              </w:rPr>
              <w:t>1.</w:t>
            </w:r>
            <w:r w:rsidR="00106BC0">
              <w:rPr>
                <w:rFonts w:asciiTheme="minorHAnsi" w:eastAsiaTheme="minorEastAsia" w:hAnsiTheme="minorHAnsi" w:cstheme="minorBidi"/>
                <w:b w:val="0"/>
                <w:bCs w:val="0"/>
                <w:noProof/>
                <w:color w:val="auto"/>
                <w:sz w:val="24"/>
                <w:szCs w:val="24"/>
                <w:lang w:eastAsia="en-US"/>
              </w:rPr>
              <w:tab/>
            </w:r>
            <w:r w:rsidR="00106BC0" w:rsidRPr="00B06B73">
              <w:rPr>
                <w:rStyle w:val="Hyperlink"/>
                <w:noProof/>
              </w:rPr>
              <w:t>Human rights, dignity, and access to resources</w:t>
            </w:r>
            <w:r w:rsidR="00106BC0">
              <w:rPr>
                <w:noProof/>
                <w:webHidden/>
              </w:rPr>
              <w:tab/>
            </w:r>
            <w:r w:rsidR="00106BC0">
              <w:rPr>
                <w:noProof/>
                <w:webHidden/>
              </w:rPr>
              <w:fldChar w:fldCharType="begin"/>
            </w:r>
            <w:r w:rsidR="00106BC0">
              <w:rPr>
                <w:noProof/>
                <w:webHidden/>
              </w:rPr>
              <w:instrText xml:space="preserve"> PAGEREF _Toc69843005 \h </w:instrText>
            </w:r>
            <w:r w:rsidR="00106BC0">
              <w:rPr>
                <w:noProof/>
                <w:webHidden/>
              </w:rPr>
            </w:r>
            <w:r w:rsidR="00106BC0">
              <w:rPr>
                <w:noProof/>
                <w:webHidden/>
              </w:rPr>
              <w:fldChar w:fldCharType="separate"/>
            </w:r>
            <w:r w:rsidR="00106BC0">
              <w:rPr>
                <w:noProof/>
                <w:webHidden/>
              </w:rPr>
              <w:t>9</w:t>
            </w:r>
            <w:r w:rsidR="00106BC0">
              <w:rPr>
                <w:noProof/>
                <w:webHidden/>
              </w:rPr>
              <w:fldChar w:fldCharType="end"/>
            </w:r>
          </w:hyperlink>
        </w:p>
        <w:p w14:paraId="654EB6F6" w14:textId="2E29E2E9" w:rsidR="00106BC0" w:rsidRDefault="000A11E1">
          <w:pPr>
            <w:pStyle w:val="TOC2"/>
            <w:tabs>
              <w:tab w:val="left" w:pos="607"/>
              <w:tab w:val="right" w:leader="dot" w:pos="9350"/>
            </w:tabs>
            <w:rPr>
              <w:rFonts w:asciiTheme="minorHAnsi" w:eastAsiaTheme="minorEastAsia" w:hAnsiTheme="minorHAnsi" w:cstheme="minorBidi"/>
              <w:bCs w:val="0"/>
              <w:noProof/>
              <w:color w:val="auto"/>
              <w:sz w:val="24"/>
              <w:szCs w:val="24"/>
              <w:lang w:eastAsia="en-US"/>
            </w:rPr>
          </w:pPr>
          <w:hyperlink w:anchor="_Toc69843006" w:history="1">
            <w:r w:rsidR="00106BC0" w:rsidRPr="00B06B73">
              <w:rPr>
                <w:rStyle w:val="Hyperlink"/>
                <w:noProof/>
              </w:rPr>
              <w:t>1.1.</w:t>
            </w:r>
            <w:r w:rsidR="00106BC0">
              <w:rPr>
                <w:rFonts w:asciiTheme="minorHAnsi" w:eastAsiaTheme="minorEastAsia" w:hAnsiTheme="minorHAnsi" w:cstheme="minorBidi"/>
                <w:bCs w:val="0"/>
                <w:noProof/>
                <w:color w:val="auto"/>
                <w:sz w:val="24"/>
                <w:szCs w:val="24"/>
                <w:lang w:eastAsia="en-US"/>
              </w:rPr>
              <w:tab/>
            </w:r>
            <w:r w:rsidR="00106BC0" w:rsidRPr="00B06B73">
              <w:rPr>
                <w:rStyle w:val="Hyperlink"/>
                <w:noProof/>
              </w:rPr>
              <w:t>Human and labor rights</w:t>
            </w:r>
            <w:r w:rsidR="00106BC0">
              <w:rPr>
                <w:noProof/>
                <w:webHidden/>
              </w:rPr>
              <w:tab/>
            </w:r>
            <w:r w:rsidR="00106BC0">
              <w:rPr>
                <w:noProof/>
                <w:webHidden/>
              </w:rPr>
              <w:fldChar w:fldCharType="begin"/>
            </w:r>
            <w:r w:rsidR="00106BC0">
              <w:rPr>
                <w:noProof/>
                <w:webHidden/>
              </w:rPr>
              <w:instrText xml:space="preserve"> PAGEREF _Toc69843006 \h </w:instrText>
            </w:r>
            <w:r w:rsidR="00106BC0">
              <w:rPr>
                <w:noProof/>
                <w:webHidden/>
              </w:rPr>
            </w:r>
            <w:r w:rsidR="00106BC0">
              <w:rPr>
                <w:noProof/>
                <w:webHidden/>
              </w:rPr>
              <w:fldChar w:fldCharType="separate"/>
            </w:r>
            <w:r w:rsidR="00106BC0">
              <w:rPr>
                <w:noProof/>
                <w:webHidden/>
              </w:rPr>
              <w:t>9</w:t>
            </w:r>
            <w:r w:rsidR="00106BC0">
              <w:rPr>
                <w:noProof/>
                <w:webHidden/>
              </w:rPr>
              <w:fldChar w:fldCharType="end"/>
            </w:r>
          </w:hyperlink>
        </w:p>
        <w:p w14:paraId="17CDDA01" w14:textId="417684EB" w:rsidR="00106BC0" w:rsidRDefault="000A11E1">
          <w:pPr>
            <w:pStyle w:val="TOC2"/>
            <w:tabs>
              <w:tab w:val="left" w:pos="607"/>
              <w:tab w:val="right" w:leader="dot" w:pos="9350"/>
            </w:tabs>
            <w:rPr>
              <w:rFonts w:asciiTheme="minorHAnsi" w:eastAsiaTheme="minorEastAsia" w:hAnsiTheme="minorHAnsi" w:cstheme="minorBidi"/>
              <w:bCs w:val="0"/>
              <w:noProof/>
              <w:color w:val="auto"/>
              <w:sz w:val="24"/>
              <w:szCs w:val="24"/>
              <w:lang w:eastAsia="en-US"/>
            </w:rPr>
          </w:pPr>
          <w:hyperlink w:anchor="_Toc69843007" w:history="1">
            <w:r w:rsidR="00106BC0" w:rsidRPr="00B06B73">
              <w:rPr>
                <w:rStyle w:val="Hyperlink"/>
                <w:noProof/>
              </w:rPr>
              <w:t>1.2.</w:t>
            </w:r>
            <w:r w:rsidR="00106BC0">
              <w:rPr>
                <w:rFonts w:asciiTheme="minorHAnsi" w:eastAsiaTheme="minorEastAsia" w:hAnsiTheme="minorHAnsi" w:cstheme="minorBidi"/>
                <w:bCs w:val="0"/>
                <w:noProof/>
                <w:color w:val="auto"/>
                <w:sz w:val="24"/>
                <w:szCs w:val="24"/>
                <w:lang w:eastAsia="en-US"/>
              </w:rPr>
              <w:tab/>
            </w:r>
            <w:r w:rsidR="00106BC0" w:rsidRPr="00B06B73">
              <w:rPr>
                <w:rStyle w:val="Hyperlink"/>
                <w:noProof/>
              </w:rPr>
              <w:t>Rights and access to resources are respected and fairly allocated and respectful of collective and indigenous rights</w:t>
            </w:r>
            <w:r w:rsidR="00106BC0">
              <w:rPr>
                <w:noProof/>
                <w:webHidden/>
              </w:rPr>
              <w:tab/>
            </w:r>
            <w:r w:rsidR="00106BC0">
              <w:rPr>
                <w:noProof/>
                <w:webHidden/>
              </w:rPr>
              <w:fldChar w:fldCharType="begin"/>
            </w:r>
            <w:r w:rsidR="00106BC0">
              <w:rPr>
                <w:noProof/>
                <w:webHidden/>
              </w:rPr>
              <w:instrText xml:space="preserve"> PAGEREF _Toc69843007 \h </w:instrText>
            </w:r>
            <w:r w:rsidR="00106BC0">
              <w:rPr>
                <w:noProof/>
                <w:webHidden/>
              </w:rPr>
            </w:r>
            <w:r w:rsidR="00106BC0">
              <w:rPr>
                <w:noProof/>
                <w:webHidden/>
              </w:rPr>
              <w:fldChar w:fldCharType="separate"/>
            </w:r>
            <w:r w:rsidR="00106BC0">
              <w:rPr>
                <w:noProof/>
                <w:webHidden/>
              </w:rPr>
              <w:t>19</w:t>
            </w:r>
            <w:r w:rsidR="00106BC0">
              <w:rPr>
                <w:noProof/>
                <w:webHidden/>
              </w:rPr>
              <w:fldChar w:fldCharType="end"/>
            </w:r>
          </w:hyperlink>
        </w:p>
        <w:p w14:paraId="4F311BA6" w14:textId="138135DB" w:rsidR="00106BC0" w:rsidRDefault="000A11E1">
          <w:pPr>
            <w:pStyle w:val="TOC1"/>
            <w:tabs>
              <w:tab w:val="left" w:pos="423"/>
              <w:tab w:val="right" w:leader="dot" w:pos="9350"/>
            </w:tabs>
            <w:rPr>
              <w:rFonts w:asciiTheme="minorHAnsi" w:eastAsiaTheme="minorEastAsia" w:hAnsiTheme="minorHAnsi" w:cstheme="minorBidi"/>
              <w:b w:val="0"/>
              <w:bCs w:val="0"/>
              <w:noProof/>
              <w:color w:val="auto"/>
              <w:sz w:val="24"/>
              <w:szCs w:val="24"/>
              <w:lang w:eastAsia="en-US"/>
            </w:rPr>
          </w:pPr>
          <w:hyperlink w:anchor="_Toc69843008" w:history="1">
            <w:r w:rsidR="00106BC0" w:rsidRPr="00B06B73">
              <w:rPr>
                <w:rStyle w:val="Hyperlink"/>
                <w:noProof/>
              </w:rPr>
              <w:t>2.</w:t>
            </w:r>
            <w:r w:rsidR="00106BC0">
              <w:rPr>
                <w:rFonts w:asciiTheme="minorHAnsi" w:eastAsiaTheme="minorEastAsia" w:hAnsiTheme="minorHAnsi" w:cstheme="minorBidi"/>
                <w:b w:val="0"/>
                <w:bCs w:val="0"/>
                <w:noProof/>
                <w:color w:val="auto"/>
                <w:sz w:val="24"/>
                <w:szCs w:val="24"/>
                <w:lang w:eastAsia="en-US"/>
              </w:rPr>
              <w:tab/>
            </w:r>
            <w:r w:rsidR="00106BC0" w:rsidRPr="00B06B73">
              <w:rPr>
                <w:rStyle w:val="Hyperlink"/>
                <w:noProof/>
              </w:rPr>
              <w:t>Ensure equality and equitable opportunity to benefit</w:t>
            </w:r>
            <w:r w:rsidR="00106BC0">
              <w:rPr>
                <w:noProof/>
                <w:webHidden/>
              </w:rPr>
              <w:tab/>
            </w:r>
            <w:r w:rsidR="00106BC0">
              <w:rPr>
                <w:noProof/>
                <w:webHidden/>
              </w:rPr>
              <w:fldChar w:fldCharType="begin"/>
            </w:r>
            <w:r w:rsidR="00106BC0">
              <w:rPr>
                <w:noProof/>
                <w:webHidden/>
              </w:rPr>
              <w:instrText xml:space="preserve"> PAGEREF _Toc69843008 \h </w:instrText>
            </w:r>
            <w:r w:rsidR="00106BC0">
              <w:rPr>
                <w:noProof/>
                <w:webHidden/>
              </w:rPr>
            </w:r>
            <w:r w:rsidR="00106BC0">
              <w:rPr>
                <w:noProof/>
                <w:webHidden/>
              </w:rPr>
              <w:fldChar w:fldCharType="separate"/>
            </w:r>
            <w:r w:rsidR="00106BC0">
              <w:rPr>
                <w:noProof/>
                <w:webHidden/>
              </w:rPr>
              <w:t>21</w:t>
            </w:r>
            <w:r w:rsidR="00106BC0">
              <w:rPr>
                <w:noProof/>
                <w:webHidden/>
              </w:rPr>
              <w:fldChar w:fldCharType="end"/>
            </w:r>
          </w:hyperlink>
        </w:p>
        <w:p w14:paraId="29FE8D7E" w14:textId="279331A2" w:rsidR="00106BC0" w:rsidRDefault="000A11E1">
          <w:pPr>
            <w:pStyle w:val="TOC2"/>
            <w:tabs>
              <w:tab w:val="left" w:pos="607"/>
              <w:tab w:val="right" w:leader="dot" w:pos="9350"/>
            </w:tabs>
            <w:rPr>
              <w:rFonts w:asciiTheme="minorHAnsi" w:eastAsiaTheme="minorEastAsia" w:hAnsiTheme="minorHAnsi" w:cstheme="minorBidi"/>
              <w:bCs w:val="0"/>
              <w:noProof/>
              <w:color w:val="auto"/>
              <w:sz w:val="24"/>
              <w:szCs w:val="24"/>
              <w:lang w:eastAsia="en-US"/>
            </w:rPr>
          </w:pPr>
          <w:hyperlink w:anchor="_Toc69843009" w:history="1">
            <w:r w:rsidR="00106BC0" w:rsidRPr="00B06B73">
              <w:rPr>
                <w:rStyle w:val="Hyperlink"/>
                <w:noProof/>
              </w:rPr>
              <w:t>2.1.</w:t>
            </w:r>
            <w:r w:rsidR="00106BC0">
              <w:rPr>
                <w:rFonts w:asciiTheme="minorHAnsi" w:eastAsiaTheme="minorEastAsia" w:hAnsiTheme="minorHAnsi" w:cstheme="minorBidi"/>
                <w:bCs w:val="0"/>
                <w:noProof/>
                <w:color w:val="auto"/>
                <w:sz w:val="24"/>
                <w:szCs w:val="24"/>
                <w:lang w:eastAsia="en-US"/>
              </w:rPr>
              <w:tab/>
            </w:r>
            <w:r w:rsidR="00106BC0" w:rsidRPr="00B06B73">
              <w:rPr>
                <w:rStyle w:val="Hyperlink"/>
                <w:noProof/>
              </w:rPr>
              <w:t>Recognition, voice, and respectful engagement for all groups, irrespective of gender, ethnicity, culture, political, or socioeconomic status</w:t>
            </w:r>
            <w:r w:rsidR="00106BC0">
              <w:rPr>
                <w:noProof/>
                <w:webHidden/>
              </w:rPr>
              <w:tab/>
            </w:r>
            <w:r w:rsidR="00106BC0">
              <w:rPr>
                <w:noProof/>
                <w:webHidden/>
              </w:rPr>
              <w:fldChar w:fldCharType="begin"/>
            </w:r>
            <w:r w:rsidR="00106BC0">
              <w:rPr>
                <w:noProof/>
                <w:webHidden/>
              </w:rPr>
              <w:instrText xml:space="preserve"> PAGEREF _Toc69843009 \h </w:instrText>
            </w:r>
            <w:r w:rsidR="00106BC0">
              <w:rPr>
                <w:noProof/>
                <w:webHidden/>
              </w:rPr>
            </w:r>
            <w:r w:rsidR="00106BC0">
              <w:rPr>
                <w:noProof/>
                <w:webHidden/>
              </w:rPr>
              <w:fldChar w:fldCharType="separate"/>
            </w:r>
            <w:r w:rsidR="00106BC0">
              <w:rPr>
                <w:noProof/>
                <w:webHidden/>
              </w:rPr>
              <w:t>21</w:t>
            </w:r>
            <w:r w:rsidR="00106BC0">
              <w:rPr>
                <w:noProof/>
                <w:webHidden/>
              </w:rPr>
              <w:fldChar w:fldCharType="end"/>
            </w:r>
          </w:hyperlink>
        </w:p>
        <w:p w14:paraId="2586DA9D" w14:textId="06F25E1D" w:rsidR="00106BC0" w:rsidRDefault="000A11E1">
          <w:pPr>
            <w:pStyle w:val="TOC2"/>
            <w:tabs>
              <w:tab w:val="left" w:pos="607"/>
              <w:tab w:val="right" w:leader="dot" w:pos="9350"/>
            </w:tabs>
            <w:rPr>
              <w:rFonts w:asciiTheme="minorHAnsi" w:eastAsiaTheme="minorEastAsia" w:hAnsiTheme="minorHAnsi" w:cstheme="minorBidi"/>
              <w:bCs w:val="0"/>
              <w:noProof/>
              <w:color w:val="auto"/>
              <w:sz w:val="24"/>
              <w:szCs w:val="24"/>
              <w:lang w:eastAsia="en-US"/>
            </w:rPr>
          </w:pPr>
          <w:hyperlink w:anchor="_Toc69843010" w:history="1">
            <w:r w:rsidR="00106BC0" w:rsidRPr="00B06B73">
              <w:rPr>
                <w:rStyle w:val="Hyperlink"/>
                <w:noProof/>
              </w:rPr>
              <w:t>2.2.</w:t>
            </w:r>
            <w:r w:rsidR="00106BC0">
              <w:rPr>
                <w:rFonts w:asciiTheme="minorHAnsi" w:eastAsiaTheme="minorEastAsia" w:hAnsiTheme="minorHAnsi" w:cstheme="minorBidi"/>
                <w:bCs w:val="0"/>
                <w:noProof/>
                <w:color w:val="auto"/>
                <w:sz w:val="24"/>
                <w:szCs w:val="24"/>
                <w:lang w:eastAsia="en-US"/>
              </w:rPr>
              <w:tab/>
            </w:r>
            <w:r w:rsidR="00106BC0" w:rsidRPr="00B06B73">
              <w:rPr>
                <w:rStyle w:val="Hyperlink"/>
                <w:noProof/>
              </w:rPr>
              <w:t>Equitable opportunities to benefit are ensured to all, through the entire supply chain</w:t>
            </w:r>
            <w:r w:rsidR="00106BC0">
              <w:rPr>
                <w:noProof/>
                <w:webHidden/>
              </w:rPr>
              <w:tab/>
            </w:r>
            <w:r w:rsidR="00106BC0">
              <w:rPr>
                <w:noProof/>
                <w:webHidden/>
              </w:rPr>
              <w:fldChar w:fldCharType="begin"/>
            </w:r>
            <w:r w:rsidR="00106BC0">
              <w:rPr>
                <w:noProof/>
                <w:webHidden/>
              </w:rPr>
              <w:instrText xml:space="preserve"> PAGEREF _Toc69843010 \h </w:instrText>
            </w:r>
            <w:r w:rsidR="00106BC0">
              <w:rPr>
                <w:noProof/>
                <w:webHidden/>
              </w:rPr>
            </w:r>
            <w:r w:rsidR="00106BC0">
              <w:rPr>
                <w:noProof/>
                <w:webHidden/>
              </w:rPr>
              <w:fldChar w:fldCharType="separate"/>
            </w:r>
            <w:r w:rsidR="00106BC0">
              <w:rPr>
                <w:noProof/>
                <w:webHidden/>
              </w:rPr>
              <w:t>23</w:t>
            </w:r>
            <w:r w:rsidR="00106BC0">
              <w:rPr>
                <w:noProof/>
                <w:webHidden/>
              </w:rPr>
              <w:fldChar w:fldCharType="end"/>
            </w:r>
          </w:hyperlink>
        </w:p>
        <w:p w14:paraId="417D8995" w14:textId="54832BC6" w:rsidR="00106BC0" w:rsidRDefault="000A11E1">
          <w:pPr>
            <w:pStyle w:val="TOC1"/>
            <w:tabs>
              <w:tab w:val="left" w:pos="423"/>
              <w:tab w:val="right" w:leader="dot" w:pos="9350"/>
            </w:tabs>
            <w:rPr>
              <w:rFonts w:asciiTheme="minorHAnsi" w:eastAsiaTheme="minorEastAsia" w:hAnsiTheme="minorHAnsi" w:cstheme="minorBidi"/>
              <w:b w:val="0"/>
              <w:bCs w:val="0"/>
              <w:noProof/>
              <w:color w:val="auto"/>
              <w:sz w:val="24"/>
              <w:szCs w:val="24"/>
              <w:lang w:eastAsia="en-US"/>
            </w:rPr>
          </w:pPr>
          <w:hyperlink w:anchor="_Toc69843011" w:history="1">
            <w:r w:rsidR="00106BC0" w:rsidRPr="00B06B73">
              <w:rPr>
                <w:rStyle w:val="Hyperlink"/>
                <w:noProof/>
              </w:rPr>
              <w:t>3.</w:t>
            </w:r>
            <w:r w:rsidR="00106BC0">
              <w:rPr>
                <w:rFonts w:asciiTheme="minorHAnsi" w:eastAsiaTheme="minorEastAsia" w:hAnsiTheme="minorHAnsi" w:cstheme="minorBidi"/>
                <w:b w:val="0"/>
                <w:bCs w:val="0"/>
                <w:noProof/>
                <w:color w:val="auto"/>
                <w:sz w:val="24"/>
                <w:szCs w:val="24"/>
                <w:lang w:eastAsia="en-US"/>
              </w:rPr>
              <w:tab/>
            </w:r>
            <w:r w:rsidR="00106BC0" w:rsidRPr="00B06B73">
              <w:rPr>
                <w:rStyle w:val="Hyperlink"/>
                <w:noProof/>
              </w:rPr>
              <w:t>Improve food, nutrition, and livelihood security</w:t>
            </w:r>
            <w:r w:rsidR="00106BC0">
              <w:rPr>
                <w:noProof/>
                <w:webHidden/>
              </w:rPr>
              <w:tab/>
            </w:r>
            <w:r w:rsidR="00106BC0">
              <w:rPr>
                <w:noProof/>
                <w:webHidden/>
              </w:rPr>
              <w:fldChar w:fldCharType="begin"/>
            </w:r>
            <w:r w:rsidR="00106BC0">
              <w:rPr>
                <w:noProof/>
                <w:webHidden/>
              </w:rPr>
              <w:instrText xml:space="preserve"> PAGEREF _Toc69843011 \h </w:instrText>
            </w:r>
            <w:r w:rsidR="00106BC0">
              <w:rPr>
                <w:noProof/>
                <w:webHidden/>
              </w:rPr>
            </w:r>
            <w:r w:rsidR="00106BC0">
              <w:rPr>
                <w:noProof/>
                <w:webHidden/>
              </w:rPr>
              <w:fldChar w:fldCharType="separate"/>
            </w:r>
            <w:r w:rsidR="00106BC0">
              <w:rPr>
                <w:noProof/>
                <w:webHidden/>
              </w:rPr>
              <w:t>24</w:t>
            </w:r>
            <w:r w:rsidR="00106BC0">
              <w:rPr>
                <w:noProof/>
                <w:webHidden/>
              </w:rPr>
              <w:fldChar w:fldCharType="end"/>
            </w:r>
          </w:hyperlink>
        </w:p>
        <w:p w14:paraId="0813FD16" w14:textId="0ED9D39A" w:rsidR="00106BC0" w:rsidRDefault="000A11E1">
          <w:pPr>
            <w:pStyle w:val="TOC2"/>
            <w:tabs>
              <w:tab w:val="left" w:pos="607"/>
              <w:tab w:val="right" w:leader="dot" w:pos="9350"/>
            </w:tabs>
            <w:rPr>
              <w:rFonts w:asciiTheme="minorHAnsi" w:eastAsiaTheme="minorEastAsia" w:hAnsiTheme="minorHAnsi" w:cstheme="minorBidi"/>
              <w:bCs w:val="0"/>
              <w:noProof/>
              <w:color w:val="auto"/>
              <w:sz w:val="24"/>
              <w:szCs w:val="24"/>
              <w:lang w:eastAsia="en-US"/>
            </w:rPr>
          </w:pPr>
          <w:hyperlink w:anchor="_Toc69843012" w:history="1">
            <w:r w:rsidR="00106BC0" w:rsidRPr="00B06B73">
              <w:rPr>
                <w:rStyle w:val="Hyperlink"/>
                <w:noProof/>
              </w:rPr>
              <w:t>3.1.</w:t>
            </w:r>
            <w:r w:rsidR="00106BC0">
              <w:rPr>
                <w:rFonts w:asciiTheme="minorHAnsi" w:eastAsiaTheme="minorEastAsia" w:hAnsiTheme="minorHAnsi" w:cstheme="minorBidi"/>
                <w:bCs w:val="0"/>
                <w:noProof/>
                <w:color w:val="auto"/>
                <w:sz w:val="24"/>
                <w:szCs w:val="24"/>
                <w:lang w:eastAsia="en-US"/>
              </w:rPr>
              <w:tab/>
            </w:r>
            <w:r w:rsidR="00106BC0" w:rsidRPr="00B06B73">
              <w:rPr>
                <w:rStyle w:val="Hyperlink"/>
                <w:noProof/>
              </w:rPr>
              <w:t>Food and nutrition security</w:t>
            </w:r>
            <w:r w:rsidR="00106BC0">
              <w:rPr>
                <w:noProof/>
                <w:webHidden/>
              </w:rPr>
              <w:tab/>
            </w:r>
            <w:r w:rsidR="00106BC0">
              <w:rPr>
                <w:noProof/>
                <w:webHidden/>
              </w:rPr>
              <w:fldChar w:fldCharType="begin"/>
            </w:r>
            <w:r w:rsidR="00106BC0">
              <w:rPr>
                <w:noProof/>
                <w:webHidden/>
              </w:rPr>
              <w:instrText xml:space="preserve"> PAGEREF _Toc69843012 \h </w:instrText>
            </w:r>
            <w:r w:rsidR="00106BC0">
              <w:rPr>
                <w:noProof/>
                <w:webHidden/>
              </w:rPr>
            </w:r>
            <w:r w:rsidR="00106BC0">
              <w:rPr>
                <w:noProof/>
                <w:webHidden/>
              </w:rPr>
              <w:fldChar w:fldCharType="separate"/>
            </w:r>
            <w:r w:rsidR="00106BC0">
              <w:rPr>
                <w:noProof/>
                <w:webHidden/>
              </w:rPr>
              <w:t>24</w:t>
            </w:r>
            <w:r w:rsidR="00106BC0">
              <w:rPr>
                <w:noProof/>
                <w:webHidden/>
              </w:rPr>
              <w:fldChar w:fldCharType="end"/>
            </w:r>
          </w:hyperlink>
        </w:p>
        <w:p w14:paraId="01E0F450" w14:textId="08E53722" w:rsidR="00106BC0" w:rsidRDefault="000A11E1">
          <w:pPr>
            <w:pStyle w:val="TOC2"/>
            <w:tabs>
              <w:tab w:val="left" w:pos="607"/>
              <w:tab w:val="right" w:leader="dot" w:pos="9350"/>
            </w:tabs>
            <w:rPr>
              <w:rFonts w:asciiTheme="minorHAnsi" w:eastAsiaTheme="minorEastAsia" w:hAnsiTheme="minorHAnsi" w:cstheme="minorBidi"/>
              <w:bCs w:val="0"/>
              <w:noProof/>
              <w:color w:val="auto"/>
              <w:sz w:val="24"/>
              <w:szCs w:val="24"/>
              <w:lang w:eastAsia="en-US"/>
            </w:rPr>
          </w:pPr>
          <w:hyperlink w:anchor="_Toc69843013" w:history="1">
            <w:r w:rsidR="00106BC0" w:rsidRPr="00B06B73">
              <w:rPr>
                <w:rStyle w:val="Hyperlink"/>
                <w:noProof/>
              </w:rPr>
              <w:t>3.2.</w:t>
            </w:r>
            <w:r w:rsidR="00106BC0">
              <w:rPr>
                <w:rFonts w:asciiTheme="minorHAnsi" w:eastAsiaTheme="minorEastAsia" w:hAnsiTheme="minorHAnsi" w:cstheme="minorBidi"/>
                <w:bCs w:val="0"/>
                <w:noProof/>
                <w:color w:val="auto"/>
                <w:sz w:val="24"/>
                <w:szCs w:val="24"/>
                <w:lang w:eastAsia="en-US"/>
              </w:rPr>
              <w:tab/>
            </w:r>
            <w:r w:rsidR="00106BC0" w:rsidRPr="00B06B73">
              <w:rPr>
                <w:rStyle w:val="Hyperlink"/>
                <w:noProof/>
              </w:rPr>
              <w:t>Livelihood opportunities are secured or improved, including fair access to markets and capabilities to maintain income generation</w:t>
            </w:r>
            <w:r w:rsidR="00106BC0">
              <w:rPr>
                <w:noProof/>
                <w:webHidden/>
              </w:rPr>
              <w:tab/>
            </w:r>
            <w:r w:rsidR="00106BC0">
              <w:rPr>
                <w:noProof/>
                <w:webHidden/>
              </w:rPr>
              <w:fldChar w:fldCharType="begin"/>
            </w:r>
            <w:r w:rsidR="00106BC0">
              <w:rPr>
                <w:noProof/>
                <w:webHidden/>
              </w:rPr>
              <w:instrText xml:space="preserve"> PAGEREF _Toc69843013 \h </w:instrText>
            </w:r>
            <w:r w:rsidR="00106BC0">
              <w:rPr>
                <w:noProof/>
                <w:webHidden/>
              </w:rPr>
            </w:r>
            <w:r w:rsidR="00106BC0">
              <w:rPr>
                <w:noProof/>
                <w:webHidden/>
              </w:rPr>
              <w:fldChar w:fldCharType="separate"/>
            </w:r>
            <w:r w:rsidR="00106BC0">
              <w:rPr>
                <w:noProof/>
                <w:webHidden/>
              </w:rPr>
              <w:t>28</w:t>
            </w:r>
            <w:r w:rsidR="00106BC0">
              <w:rPr>
                <w:noProof/>
                <w:webHidden/>
              </w:rPr>
              <w:fldChar w:fldCharType="end"/>
            </w:r>
          </w:hyperlink>
        </w:p>
        <w:p w14:paraId="2E0940D5" w14:textId="2C393B4C" w:rsidR="00106BC0" w:rsidRDefault="000A11E1">
          <w:pPr>
            <w:pStyle w:val="TOC1"/>
            <w:tabs>
              <w:tab w:val="right" w:leader="dot" w:pos="9350"/>
            </w:tabs>
            <w:rPr>
              <w:rFonts w:asciiTheme="minorHAnsi" w:eastAsiaTheme="minorEastAsia" w:hAnsiTheme="minorHAnsi" w:cstheme="minorBidi"/>
              <w:b w:val="0"/>
              <w:bCs w:val="0"/>
              <w:noProof/>
              <w:color w:val="auto"/>
              <w:sz w:val="24"/>
              <w:szCs w:val="24"/>
              <w:lang w:eastAsia="en-US"/>
            </w:rPr>
          </w:pPr>
          <w:hyperlink w:anchor="_Toc69843014" w:history="1">
            <w:r w:rsidR="00106BC0" w:rsidRPr="00B06B73">
              <w:rPr>
                <w:rStyle w:val="Hyperlink"/>
                <w:noProof/>
              </w:rPr>
              <w:t>References</w:t>
            </w:r>
            <w:r w:rsidR="00106BC0">
              <w:rPr>
                <w:noProof/>
                <w:webHidden/>
              </w:rPr>
              <w:tab/>
            </w:r>
            <w:r w:rsidR="00106BC0">
              <w:rPr>
                <w:noProof/>
                <w:webHidden/>
              </w:rPr>
              <w:fldChar w:fldCharType="begin"/>
            </w:r>
            <w:r w:rsidR="00106BC0">
              <w:rPr>
                <w:noProof/>
                <w:webHidden/>
              </w:rPr>
              <w:instrText xml:space="preserve"> PAGEREF _Toc69843014 \h </w:instrText>
            </w:r>
            <w:r w:rsidR="00106BC0">
              <w:rPr>
                <w:noProof/>
                <w:webHidden/>
              </w:rPr>
            </w:r>
            <w:r w:rsidR="00106BC0">
              <w:rPr>
                <w:noProof/>
                <w:webHidden/>
              </w:rPr>
              <w:fldChar w:fldCharType="separate"/>
            </w:r>
            <w:r w:rsidR="00106BC0">
              <w:rPr>
                <w:noProof/>
                <w:webHidden/>
              </w:rPr>
              <w:t>33</w:t>
            </w:r>
            <w:r w:rsidR="00106BC0">
              <w:rPr>
                <w:noProof/>
                <w:webHidden/>
              </w:rPr>
              <w:fldChar w:fldCharType="end"/>
            </w:r>
          </w:hyperlink>
        </w:p>
        <w:p w14:paraId="340905D2" w14:textId="61D93039" w:rsidR="00106BC0" w:rsidRDefault="000A11E1">
          <w:pPr>
            <w:pStyle w:val="TOC1"/>
            <w:tabs>
              <w:tab w:val="right" w:leader="dot" w:pos="9350"/>
            </w:tabs>
            <w:rPr>
              <w:rFonts w:asciiTheme="minorHAnsi" w:eastAsiaTheme="minorEastAsia" w:hAnsiTheme="minorHAnsi" w:cstheme="minorBidi"/>
              <w:b w:val="0"/>
              <w:bCs w:val="0"/>
              <w:noProof/>
              <w:color w:val="auto"/>
              <w:sz w:val="24"/>
              <w:szCs w:val="24"/>
              <w:lang w:eastAsia="en-US"/>
            </w:rPr>
          </w:pPr>
          <w:hyperlink w:anchor="_Toc69843015" w:history="1">
            <w:r w:rsidR="00106BC0" w:rsidRPr="00B06B73">
              <w:rPr>
                <w:rStyle w:val="Hyperlink"/>
                <w:noProof/>
              </w:rPr>
              <w:t>Appendix A: Conflict of Interest Statement</w:t>
            </w:r>
            <w:r w:rsidR="00106BC0">
              <w:rPr>
                <w:noProof/>
                <w:webHidden/>
              </w:rPr>
              <w:tab/>
            </w:r>
            <w:r w:rsidR="00106BC0">
              <w:rPr>
                <w:noProof/>
                <w:webHidden/>
              </w:rPr>
              <w:fldChar w:fldCharType="begin"/>
            </w:r>
            <w:r w:rsidR="00106BC0">
              <w:rPr>
                <w:noProof/>
                <w:webHidden/>
              </w:rPr>
              <w:instrText xml:space="preserve"> PAGEREF _Toc69843015 \h </w:instrText>
            </w:r>
            <w:r w:rsidR="00106BC0">
              <w:rPr>
                <w:noProof/>
                <w:webHidden/>
              </w:rPr>
            </w:r>
            <w:r w:rsidR="00106BC0">
              <w:rPr>
                <w:noProof/>
                <w:webHidden/>
              </w:rPr>
              <w:fldChar w:fldCharType="separate"/>
            </w:r>
            <w:r w:rsidR="00106BC0">
              <w:rPr>
                <w:noProof/>
                <w:webHidden/>
              </w:rPr>
              <w:t>34</w:t>
            </w:r>
            <w:r w:rsidR="00106BC0">
              <w:rPr>
                <w:noProof/>
                <w:webHidden/>
              </w:rPr>
              <w:fldChar w:fldCharType="end"/>
            </w:r>
          </w:hyperlink>
        </w:p>
        <w:p w14:paraId="2582434C" w14:textId="5A17A386" w:rsidR="00ED7BA3" w:rsidRDefault="0077042A" w:rsidP="00ED7BA3">
          <w:r>
            <w:rPr>
              <w:b/>
              <w:bCs/>
              <w:szCs w:val="22"/>
            </w:rPr>
            <w:fldChar w:fldCharType="end"/>
          </w:r>
        </w:p>
      </w:sdtContent>
    </w:sdt>
    <w:p w14:paraId="66D65DDC" w14:textId="0E923A64" w:rsidR="00810D35" w:rsidRDefault="002038D4" w:rsidP="002038D4">
      <w:pPr>
        <w:pStyle w:val="Templateguidance"/>
      </w:pPr>
      <w:r w:rsidRPr="002038D4">
        <w:t>To update the Table of Contents once the workplan is complete, simply right click and select “Update Table..” and select “Update entire table.”</w:t>
      </w:r>
    </w:p>
    <w:p w14:paraId="059D2B52" w14:textId="77777777" w:rsidR="00ED7BA3" w:rsidRDefault="00ED7BA3" w:rsidP="00ED7BA3">
      <w:pPr>
        <w:rPr>
          <w:rFonts w:eastAsia="Proxima Nova"/>
          <w:color w:val="0077BE"/>
          <w:sz w:val="36"/>
          <w:szCs w:val="36"/>
          <w:lang w:val="en"/>
        </w:rPr>
      </w:pPr>
      <w:r>
        <w:br w:type="page"/>
      </w:r>
    </w:p>
    <w:p w14:paraId="4221C6D5" w14:textId="300FF671" w:rsidR="00D93096" w:rsidRPr="00810D35" w:rsidRDefault="00D93096" w:rsidP="00810D35">
      <w:pPr>
        <w:pStyle w:val="Heading0"/>
      </w:pPr>
      <w:r w:rsidRPr="00810D35">
        <w:lastRenderedPageBreak/>
        <w:t>A</w:t>
      </w:r>
      <w:r w:rsidR="002038D4">
        <w:t>cronyms</w:t>
      </w:r>
    </w:p>
    <w:p w14:paraId="2373679F" w14:textId="4EFE47C7" w:rsidR="008D260C" w:rsidRDefault="00BE7056" w:rsidP="00ED7BA3">
      <w:pPr>
        <w:pStyle w:val="Templateguidance"/>
      </w:pPr>
      <w:r w:rsidRPr="008974F8">
        <w:t>Optional: list abbreviations and acronyms used in the report</w:t>
      </w:r>
      <w:r w:rsidR="00FC7F24" w:rsidRPr="008974F8">
        <w:t xml:space="preserve"> here</w:t>
      </w:r>
      <w:r w:rsidRPr="008974F8">
        <w:t>.</w:t>
      </w:r>
    </w:p>
    <w:p w14:paraId="0C147C4E" w14:textId="08F17C1B" w:rsidR="002038D4" w:rsidRDefault="002038D4" w:rsidP="00ED7BA3">
      <w:pPr>
        <w:pStyle w:val="Templateguidan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2038D4" w14:paraId="32774007" w14:textId="77777777" w:rsidTr="005F5DFD">
        <w:tc>
          <w:tcPr>
            <w:tcW w:w="1345" w:type="dxa"/>
          </w:tcPr>
          <w:p w14:paraId="3C3DBD41" w14:textId="77777777" w:rsidR="002038D4" w:rsidRDefault="002038D4" w:rsidP="005F5DFD">
            <w:r>
              <w:t>FIP</w:t>
            </w:r>
          </w:p>
        </w:tc>
        <w:tc>
          <w:tcPr>
            <w:tcW w:w="8005" w:type="dxa"/>
          </w:tcPr>
          <w:p w14:paraId="27924BEB" w14:textId="77777777" w:rsidR="002038D4" w:rsidRDefault="002038D4" w:rsidP="005F5DFD">
            <w:r>
              <w:t>Fishery Improvement Project</w:t>
            </w:r>
          </w:p>
        </w:tc>
      </w:tr>
      <w:tr w:rsidR="002038D4" w14:paraId="654A50DB" w14:textId="77777777" w:rsidTr="005F5DFD">
        <w:tc>
          <w:tcPr>
            <w:tcW w:w="1345" w:type="dxa"/>
          </w:tcPr>
          <w:p w14:paraId="23E0153A" w14:textId="77777777" w:rsidR="002038D4" w:rsidRDefault="002038D4" w:rsidP="005F5DFD">
            <w:r>
              <w:t>SRA</w:t>
            </w:r>
          </w:p>
        </w:tc>
        <w:tc>
          <w:tcPr>
            <w:tcW w:w="8005" w:type="dxa"/>
          </w:tcPr>
          <w:p w14:paraId="669B0CE3" w14:textId="77777777" w:rsidR="002038D4" w:rsidRDefault="002038D4" w:rsidP="005F5DFD">
            <w:r>
              <w:t>Social Responsibility Assessment Tool for the Seafood Sector</w:t>
            </w:r>
          </w:p>
        </w:tc>
      </w:tr>
    </w:tbl>
    <w:p w14:paraId="3332BB07" w14:textId="77777777" w:rsidR="002038D4" w:rsidRDefault="002038D4" w:rsidP="00ED7BA3">
      <w:pPr>
        <w:pStyle w:val="Templateguidance"/>
      </w:pPr>
    </w:p>
    <w:p w14:paraId="15A34BCA" w14:textId="77777777" w:rsidR="008D260C" w:rsidRDefault="008D260C">
      <w:pPr>
        <w:pBdr>
          <w:top w:val="nil"/>
          <w:left w:val="nil"/>
          <w:bottom w:val="nil"/>
          <w:right w:val="nil"/>
          <w:between w:val="nil"/>
        </w:pBdr>
        <w:spacing w:line="276" w:lineRule="auto"/>
        <w:jc w:val="left"/>
        <w:rPr>
          <w:i/>
          <w:color w:val="FF0000"/>
        </w:rPr>
      </w:pPr>
      <w:r>
        <w:br w:type="page"/>
      </w:r>
    </w:p>
    <w:p w14:paraId="7C603AD4" w14:textId="77777777" w:rsidR="00BE7056" w:rsidRDefault="00BE7056" w:rsidP="00ED7BA3">
      <w:pPr>
        <w:pStyle w:val="Templateguidance"/>
      </w:pPr>
    </w:p>
    <w:p w14:paraId="011390E9" w14:textId="66AADB76" w:rsidR="00810D35" w:rsidRDefault="00810D35" w:rsidP="00ED7BA3"/>
    <w:p w14:paraId="257A72E8" w14:textId="33EA9B2F" w:rsidR="00810D35" w:rsidRDefault="00810D35" w:rsidP="00810D35">
      <w:pPr>
        <w:pStyle w:val="Heading0"/>
      </w:pPr>
      <w:r>
        <w:t>Glossary</w:t>
      </w:r>
    </w:p>
    <w:p w14:paraId="3CD51774" w14:textId="35DA6609" w:rsidR="008D260C" w:rsidRDefault="00810D35" w:rsidP="00ED7BA3">
      <w:pPr>
        <w:pStyle w:val="Templateguidance"/>
      </w:pPr>
      <w:r w:rsidRPr="008974F8">
        <w:t xml:space="preserve">Optional: list </w:t>
      </w:r>
      <w:r>
        <w:t xml:space="preserve">terms and definitions used in the report here. </w:t>
      </w:r>
      <w:r w:rsidRPr="00810D35">
        <w:t xml:space="preserve">Note that any terms defined here shall not contradict terms used in the </w:t>
      </w:r>
      <w:r>
        <w:t>SRAT</w:t>
      </w:r>
      <w:r w:rsidRPr="00810D35">
        <w:t>.</w:t>
      </w:r>
    </w:p>
    <w:p w14:paraId="16893A38" w14:textId="77777777" w:rsidR="008D260C" w:rsidRDefault="008D260C">
      <w:pPr>
        <w:pBdr>
          <w:top w:val="nil"/>
          <w:left w:val="nil"/>
          <w:bottom w:val="nil"/>
          <w:right w:val="nil"/>
          <w:between w:val="nil"/>
        </w:pBdr>
        <w:spacing w:line="276" w:lineRule="auto"/>
        <w:jc w:val="left"/>
        <w:rPr>
          <w:i/>
          <w:color w:val="FF0000"/>
        </w:rPr>
      </w:pPr>
      <w:r>
        <w:br w:type="page"/>
      </w:r>
    </w:p>
    <w:p w14:paraId="7B5D2D05" w14:textId="173C4C29" w:rsidR="00810D35" w:rsidRPr="00810D35" w:rsidRDefault="00810D35" w:rsidP="00ED7BA3">
      <w:pPr>
        <w:pStyle w:val="Heading1"/>
      </w:pPr>
      <w:bookmarkStart w:id="4" w:name="_Toc69842997"/>
      <w:r w:rsidRPr="00810D35">
        <w:lastRenderedPageBreak/>
        <w:t>Executive summary</w:t>
      </w:r>
      <w:bookmarkEnd w:id="4"/>
    </w:p>
    <w:p w14:paraId="40951F9D" w14:textId="77777777" w:rsidR="00810D35" w:rsidRPr="008974F8" w:rsidRDefault="00810D35" w:rsidP="00ED7BA3">
      <w:pPr>
        <w:pStyle w:val="Templateguidance"/>
      </w:pPr>
      <w:r w:rsidRPr="00ED7BA3">
        <w:t>Summarize the assessment results here</w:t>
      </w:r>
      <w:r w:rsidRPr="008974F8">
        <w:t>.</w:t>
      </w:r>
    </w:p>
    <w:p w14:paraId="27C74A20" w14:textId="77777777" w:rsidR="00BE7056" w:rsidRPr="008974F8" w:rsidRDefault="00BE7056" w:rsidP="00ED7BA3"/>
    <w:p w14:paraId="42D53928" w14:textId="3D2D5A49" w:rsidR="00BE7056" w:rsidRPr="008974F8" w:rsidRDefault="00AD6A8F" w:rsidP="00ED7BA3">
      <w:pPr>
        <w:pStyle w:val="Heading1"/>
      </w:pPr>
      <w:bookmarkStart w:id="5" w:name="_Toc69842998"/>
      <w:r>
        <w:t>About the SRA</w:t>
      </w:r>
      <w:bookmarkEnd w:id="5"/>
    </w:p>
    <w:p w14:paraId="2F03B2FA" w14:textId="0FED7911" w:rsidR="00BE7056" w:rsidRPr="00ED7BA3" w:rsidRDefault="00BE7056" w:rsidP="00ED7BA3">
      <w:pPr>
        <w:rPr>
          <w:i/>
          <w:color w:val="FF0000"/>
        </w:rPr>
      </w:pPr>
      <w:r w:rsidRPr="00ED7BA3">
        <w:rPr>
          <w:i/>
          <w:color w:val="FF0000"/>
        </w:rPr>
        <w:t xml:space="preserve">Optional: we suggest including this background information on the </w:t>
      </w:r>
      <w:r w:rsidR="00810D35" w:rsidRPr="00ED7BA3">
        <w:rPr>
          <w:i/>
          <w:color w:val="FF0000"/>
        </w:rPr>
        <w:t>SRA</w:t>
      </w:r>
      <w:r w:rsidRPr="00ED7BA3">
        <w:rPr>
          <w:i/>
          <w:color w:val="FF0000"/>
        </w:rPr>
        <w:t xml:space="preserve"> for a general audience</w:t>
      </w:r>
      <w:r w:rsidR="00FC7F24" w:rsidRPr="00ED7BA3">
        <w:rPr>
          <w:i/>
          <w:color w:val="FF0000"/>
        </w:rPr>
        <w:t xml:space="preserve"> here</w:t>
      </w:r>
      <w:r w:rsidRPr="00ED7BA3">
        <w:rPr>
          <w:i/>
          <w:color w:val="FF0000"/>
        </w:rPr>
        <w:t>.</w:t>
      </w:r>
    </w:p>
    <w:p w14:paraId="305BBF18" w14:textId="77777777" w:rsidR="00BE7056" w:rsidRPr="008974F8" w:rsidRDefault="00BE7056" w:rsidP="00ED7BA3"/>
    <w:p w14:paraId="03B25477" w14:textId="4CA4E9EB" w:rsidR="007A4D50" w:rsidRPr="00ED7BA3" w:rsidRDefault="008974F8" w:rsidP="00ED7BA3">
      <w:r w:rsidRPr="00ED7BA3">
        <w:t>The Social Responsibility Assessment Tool for the Seafood Sector</w:t>
      </w:r>
      <w:r w:rsidR="007A4D50" w:rsidRPr="00ED7BA3">
        <w:t xml:space="preserve"> (SRA) was</w:t>
      </w:r>
      <w:r w:rsidRPr="00ED7BA3">
        <w:t xml:space="preserve"> co-developed as a</w:t>
      </w:r>
      <w:r w:rsidR="007A4D50" w:rsidRPr="00ED7BA3">
        <w:t xml:space="preserve"> </w:t>
      </w:r>
      <w:r w:rsidRPr="00ED7BA3">
        <w:t>collaborative resource by more than two-dozen organizations</w:t>
      </w:r>
      <w:r w:rsidR="007A4D50" w:rsidRPr="00ED7BA3">
        <w:t>. Three main documents inform most of the content and format of the SRA:</w:t>
      </w:r>
    </w:p>
    <w:p w14:paraId="7F9D2C96" w14:textId="2ECFEEF6" w:rsidR="007A4D50" w:rsidRPr="00ED7BA3" w:rsidRDefault="007A4D50" w:rsidP="00A14914">
      <w:pPr>
        <w:pStyle w:val="ListParagraph"/>
        <w:numPr>
          <w:ilvl w:val="0"/>
          <w:numId w:val="1"/>
        </w:numPr>
      </w:pPr>
      <w:r w:rsidRPr="00ED7BA3">
        <w:t>Certification and Ratings Collaboration Framework on Social Responsibility for the Seafood Sector (Opal 2018);</w:t>
      </w:r>
    </w:p>
    <w:p w14:paraId="38401315" w14:textId="7A0F1EAB" w:rsidR="007A4D50" w:rsidRPr="00ED7BA3" w:rsidRDefault="007A4D50" w:rsidP="00A14914">
      <w:pPr>
        <w:pStyle w:val="ListParagraph"/>
        <w:numPr>
          <w:ilvl w:val="0"/>
          <w:numId w:val="1"/>
        </w:numPr>
      </w:pPr>
      <w:r w:rsidRPr="00ED7BA3">
        <w:t>FIP Rapid Assessment Protocol (OSMI 2018);</w:t>
      </w:r>
    </w:p>
    <w:p w14:paraId="0919D21D" w14:textId="15F9CDDC" w:rsidR="007A4D50" w:rsidRPr="00ED7BA3" w:rsidRDefault="007A4D50" w:rsidP="00A14914">
      <w:pPr>
        <w:pStyle w:val="ListParagraph"/>
        <w:numPr>
          <w:ilvl w:val="0"/>
          <w:numId w:val="1"/>
        </w:numPr>
      </w:pPr>
      <w:r w:rsidRPr="00ED7BA3">
        <w:t>Guidance for Incorporating Socioeconomic Factors into Fishery Improvement Projects (SFP 2018)</w:t>
      </w:r>
    </w:p>
    <w:p w14:paraId="52E16C45" w14:textId="6DAEC079" w:rsidR="007A4D50" w:rsidRPr="00ED7BA3" w:rsidRDefault="007A4D50" w:rsidP="00ED7BA3">
      <w:r w:rsidRPr="00ED7BA3">
        <w:t>Furthermore, the indicators and scoring guideposts used to build the SRA are a collation of all the existing certification and ratings community of practice for</w:t>
      </w:r>
    </w:p>
    <w:p w14:paraId="2D038782" w14:textId="77777777" w:rsidR="007A4D50" w:rsidRPr="00ED7BA3" w:rsidRDefault="007A4D50" w:rsidP="00ED7BA3">
      <w:r w:rsidRPr="00ED7BA3">
        <w:t>social issues in seafood. Namely, the Social Responsibility Assessment Tool integrates</w:t>
      </w:r>
    </w:p>
    <w:p w14:paraId="5AC7FA37" w14:textId="641AD592" w:rsidR="007A4D50" w:rsidRPr="00ED7BA3" w:rsidRDefault="007A4D50" w:rsidP="00ED7BA3">
      <w:r w:rsidRPr="00ED7BA3">
        <w:t>criteria from: SSRT, FTUSA, Clearview, Seafish RFS, ASC, Naturland, BSCI, FishSource, IFFO RS, GRASP, FOTS, BAP, SFP, IPNLF, and Thai Gap, among others (for a complete list refer to the SRA). The Assessment Tool also integrates all relevant ILO Conventions and international protocols and standards.</w:t>
      </w:r>
    </w:p>
    <w:p w14:paraId="0447E9CB" w14:textId="77777777" w:rsidR="007A4D50" w:rsidRPr="00ED7BA3" w:rsidRDefault="007A4D50" w:rsidP="00ED7BA3"/>
    <w:p w14:paraId="243A3B0C" w14:textId="587CC944" w:rsidR="00AD6A8F" w:rsidRDefault="007A4D50" w:rsidP="00ED7BA3">
      <w:r w:rsidRPr="00ED7BA3">
        <w:t xml:space="preserve">This </w:t>
      </w:r>
      <w:r w:rsidR="00AD6A8F" w:rsidRPr="00ED7BA3">
        <w:t>risk assessment is designed to present key information about the fishery’s risks of human rights and social responsibility issues and critical information gaps. The results of the risk assessment are intended to help the fishery identify areas in need of improvement and inform the development of a Fishery Improvement Project (FIP) workplan that includes a social element.</w:t>
      </w:r>
    </w:p>
    <w:p w14:paraId="46420A4C" w14:textId="6E91E238" w:rsidR="000B2EEA" w:rsidRDefault="000B2EEA" w:rsidP="00ED7BA3"/>
    <w:p w14:paraId="3E4F3332" w14:textId="264EA6E6" w:rsidR="000B2EEA" w:rsidRDefault="000B2EEA" w:rsidP="000B2EEA">
      <w:pPr>
        <w:pStyle w:val="Heading1"/>
      </w:pPr>
      <w:bookmarkStart w:id="6" w:name="_Toc69842999"/>
      <w:r>
        <w:t>About the FIP</w:t>
      </w:r>
      <w:bookmarkEnd w:id="6"/>
    </w:p>
    <w:p w14:paraId="7103F98A" w14:textId="6EF84D2E" w:rsidR="008974F8" w:rsidRDefault="000B2EEA" w:rsidP="004D3415">
      <w:pPr>
        <w:pStyle w:val="Templateguidance"/>
      </w:pPr>
      <w:r w:rsidRPr="00CD1C1B">
        <w:t xml:space="preserve">Provide a written description of the </w:t>
      </w:r>
      <w:r w:rsidR="000237BA">
        <w:t>FIP,</w:t>
      </w:r>
      <w:r w:rsidR="00DB0602">
        <w:t xml:space="preserve"> which should be fully covered in the scope of this risk assessment. The description should</w:t>
      </w:r>
      <w:r w:rsidR="000237BA">
        <w:t xml:space="preserve"> includ</w:t>
      </w:r>
      <w:r w:rsidR="00DB0602">
        <w:t>e</w:t>
      </w:r>
      <w:r w:rsidR="000237BA" w:rsidRPr="000237BA">
        <w:t xml:space="preserve"> </w:t>
      </w:r>
      <w:r w:rsidR="000237BA" w:rsidRPr="00CD1C1B">
        <w:t xml:space="preserve">the main targeted species, the </w:t>
      </w:r>
      <w:r w:rsidR="004D3415">
        <w:t xml:space="preserve">location of the </w:t>
      </w:r>
      <w:r w:rsidR="000237BA" w:rsidRPr="00CD1C1B">
        <w:t xml:space="preserve">fishery </w:t>
      </w:r>
      <w:r w:rsidR="004D3415">
        <w:t>and offloading ports</w:t>
      </w:r>
      <w:r w:rsidR="000237BA" w:rsidRPr="00CD1C1B">
        <w:t>,</w:t>
      </w:r>
      <w:r w:rsidR="00062300">
        <w:t xml:space="preserve"> RFMO,</w:t>
      </w:r>
      <w:r w:rsidR="00C74C56">
        <w:t xml:space="preserve"> vessel flags,</w:t>
      </w:r>
      <w:r w:rsidR="000237BA" w:rsidRPr="00CD1C1B">
        <w:t xml:space="preserve"> vessel and gear types used, the approximate number of vessels</w:t>
      </w:r>
      <w:r w:rsidR="000237BA">
        <w:t xml:space="preserve"> and/or fishers</w:t>
      </w:r>
      <w:r w:rsidR="000237BA" w:rsidRPr="00CD1C1B">
        <w:t>,</w:t>
      </w:r>
      <w:r w:rsidR="004D3415">
        <w:t xml:space="preserve"> the</w:t>
      </w:r>
      <w:r w:rsidR="004D3415" w:rsidRPr="004D3415">
        <w:t xml:space="preserve"> </w:t>
      </w:r>
      <w:r w:rsidR="004D3415">
        <w:t>employers/companies operating in the FIP and the make-up of their workforce(s) (e.g. local, migrant, seasonal, permanent, employed directly or hired through a third party, organization, etc.),</w:t>
      </w:r>
      <w:r w:rsidR="000237BA" w:rsidRPr="00CD1C1B">
        <w:t xml:space="preserve"> the estimated catch quantity</w:t>
      </w:r>
      <w:r w:rsidR="00062300">
        <w:t xml:space="preserve"> (i.e. volume)</w:t>
      </w:r>
      <w:r w:rsidR="000237BA" w:rsidRPr="00CD1C1B">
        <w:t xml:space="preserve"> of the fishery,</w:t>
      </w:r>
      <w:r w:rsidR="000237BA">
        <w:t xml:space="preserve"> the average length of time at sea</w:t>
      </w:r>
      <w:r w:rsidR="004D3415">
        <w:t>, and any other characteristics that are helpful to understand the social aspects of the FIP.</w:t>
      </w:r>
      <w:r w:rsidR="004D3415" w:rsidRPr="004D3415">
        <w:t xml:space="preserve"> Be sure that all fishers in the scope</w:t>
      </w:r>
      <w:r w:rsidR="00DB0602">
        <w:t xml:space="preserve"> of the FIP and this risk assessment</w:t>
      </w:r>
      <w:r w:rsidR="004D3415" w:rsidRPr="004D3415">
        <w:t xml:space="preserve"> are described.</w:t>
      </w:r>
      <w:bookmarkStart w:id="7" w:name="_3v3pyaei1zfi" w:colFirst="0" w:colLast="0"/>
      <w:bookmarkEnd w:id="7"/>
      <w:r w:rsidR="00DB0602">
        <w:t xml:space="preserve"> Carefully note if there are any differences between the scope of the needs or pre-assessment and the risk assessment.</w:t>
      </w:r>
    </w:p>
    <w:p w14:paraId="4DD88DE9" w14:textId="77777777" w:rsidR="00DB0602" w:rsidRDefault="00DB0602" w:rsidP="004D3415">
      <w:pPr>
        <w:pStyle w:val="Templateguidance"/>
      </w:pPr>
    </w:p>
    <w:p w14:paraId="2148983B" w14:textId="04BF25BB" w:rsidR="00DB0602" w:rsidRDefault="00DB0602" w:rsidP="00DB0602">
      <w:pPr>
        <w:pStyle w:val="Templateguidance"/>
      </w:pPr>
      <w:r>
        <w:t xml:space="preserve">NB: </w:t>
      </w:r>
      <w:r w:rsidRPr="00DF7726">
        <w:t xml:space="preserve">When evaluating a FIP using social principles, the </w:t>
      </w:r>
      <w:r>
        <w:t>unit of assessment (</w:t>
      </w:r>
      <w:r w:rsidRPr="00DF7726">
        <w:t>UoA</w:t>
      </w:r>
      <w:r>
        <w:t>)</w:t>
      </w:r>
      <w:r w:rsidRPr="00DF7726">
        <w:t xml:space="preserve"> may be different </w:t>
      </w:r>
      <w:r>
        <w:t>from the UoA used in the FIP’s pre-assessment or needs assessment</w:t>
      </w:r>
      <w:r w:rsidRPr="00DF7726">
        <w:t>, as it will need to be based on social levels or scales of organization relevant to the fishery or supply chain. Depending on what is being evaluated, the UoA will vary accordingly.</w:t>
      </w:r>
      <w:r>
        <w:t xml:space="preserve"> See the SRAT for more information. </w:t>
      </w:r>
    </w:p>
    <w:p w14:paraId="7F4CA978" w14:textId="77777777" w:rsidR="00DB0602" w:rsidRPr="004D3415" w:rsidRDefault="00DB0602" w:rsidP="004D3415">
      <w:pPr>
        <w:pStyle w:val="Templateguidance"/>
        <w:rPr>
          <w:lang w:val="en"/>
        </w:rPr>
      </w:pPr>
    </w:p>
    <w:p w14:paraId="6F2A4952" w14:textId="0888BF6E" w:rsidR="00AD6A8F" w:rsidRDefault="00AD6A8F" w:rsidP="00ED7BA3">
      <w:pPr>
        <w:pStyle w:val="Heading1"/>
      </w:pPr>
      <w:bookmarkStart w:id="8" w:name="_Toc69843000"/>
      <w:r w:rsidRPr="008974F8">
        <w:lastRenderedPageBreak/>
        <w:t>Methodolo</w:t>
      </w:r>
      <w:r w:rsidRPr="00ED7BA3">
        <w:t>g</w:t>
      </w:r>
      <w:r w:rsidRPr="008974F8">
        <w:t>y</w:t>
      </w:r>
      <w:bookmarkEnd w:id="8"/>
    </w:p>
    <w:p w14:paraId="05866D35" w14:textId="0B16CDCD" w:rsidR="00920956" w:rsidRDefault="00920956" w:rsidP="00A84546">
      <w:pPr>
        <w:pStyle w:val="Heading2-nonumbers"/>
      </w:pPr>
      <w:bookmarkStart w:id="9" w:name="_Toc69843001"/>
      <w:r>
        <w:t>Assessment Team</w:t>
      </w:r>
      <w:bookmarkEnd w:id="9"/>
    </w:p>
    <w:p w14:paraId="67026800" w14:textId="30488471" w:rsidR="00920956" w:rsidRPr="00920956" w:rsidRDefault="00920956" w:rsidP="00920956">
      <w:pPr>
        <w:pStyle w:val="Templateguidance"/>
        <w:rPr>
          <w:lang w:val="en"/>
        </w:rPr>
      </w:pPr>
      <w:r>
        <w:t xml:space="preserve">This section should describe the individual(s) involved in conducting the assessment, including their names and qualifications. </w:t>
      </w:r>
    </w:p>
    <w:p w14:paraId="04E1D704" w14:textId="77777777" w:rsidR="00920956" w:rsidRPr="00920956" w:rsidRDefault="00920956" w:rsidP="00920956">
      <w:pPr>
        <w:rPr>
          <w:lang w:val="en"/>
        </w:rPr>
      </w:pPr>
    </w:p>
    <w:p w14:paraId="01249D15" w14:textId="50E1E7CC" w:rsidR="00810D35" w:rsidRPr="00ED7BA3" w:rsidRDefault="00810D35" w:rsidP="00A84546">
      <w:pPr>
        <w:pStyle w:val="Heading2-nonumbers"/>
      </w:pPr>
      <w:bookmarkStart w:id="10" w:name="_Toc69843002"/>
      <w:r w:rsidRPr="00ED7BA3">
        <w:t>Data Collection Methodology</w:t>
      </w:r>
      <w:bookmarkEnd w:id="10"/>
    </w:p>
    <w:p w14:paraId="4F594565" w14:textId="779FA18C" w:rsidR="00920956" w:rsidRDefault="00AC5A6D" w:rsidP="00920956">
      <w:pPr>
        <w:pStyle w:val="Templateguidance"/>
      </w:pPr>
      <w:r w:rsidRPr="00AC5A6D">
        <w:t>The</w:t>
      </w:r>
      <w:r w:rsidR="00112615">
        <w:t xml:space="preserve"> assessment</w:t>
      </w:r>
      <w:r w:rsidRPr="00AC5A6D">
        <w:t xml:space="preserve"> team should strive to use a worker-driven approach to assessing labor conditions—workers/fishers and their representative organizations should be involved in the </w:t>
      </w:r>
      <w:r w:rsidR="00FA2A2D">
        <w:t>assessment</w:t>
      </w:r>
      <w:r w:rsidRPr="00AC5A6D">
        <w:t xml:space="preserve"> themselves</w:t>
      </w:r>
      <w:r w:rsidR="00FA2A2D">
        <w:t>.</w:t>
      </w:r>
      <w:r w:rsidR="00A76D34" w:rsidRPr="00A76D34">
        <w:t xml:space="preserve"> </w:t>
      </w:r>
      <w:r w:rsidR="00920956">
        <w:t xml:space="preserve">This section should outline the data collection approaches used in conducting the assessment, </w:t>
      </w:r>
      <w:r w:rsidR="00D65458">
        <w:t xml:space="preserve">including the unit(s) of assessment, sampling strategy, and specific </w:t>
      </w:r>
      <w:r w:rsidR="00FA2A2D">
        <w:t>mechanism employed (interviews, surveys, focus groups, etc)</w:t>
      </w:r>
      <w:r w:rsidR="00D65458">
        <w:t xml:space="preserve"> for primary data collection</w:t>
      </w:r>
      <w:r w:rsidR="00FA2A2D">
        <w:t>. It should also list any key secondary soures used.</w:t>
      </w:r>
    </w:p>
    <w:p w14:paraId="01654155" w14:textId="24881AB2" w:rsidR="00EB3706" w:rsidRDefault="00EB3706" w:rsidP="00ED7BA3"/>
    <w:p w14:paraId="1474D6B7" w14:textId="1FFFD216" w:rsidR="00EB3706" w:rsidRDefault="00EB3706" w:rsidP="00A84546">
      <w:pPr>
        <w:pStyle w:val="Heading2-nonumbers"/>
      </w:pPr>
      <w:bookmarkStart w:id="11" w:name="_Toc69843003"/>
      <w:r>
        <w:t>Scoring Methodology</w:t>
      </w:r>
      <w:bookmarkEnd w:id="11"/>
    </w:p>
    <w:p w14:paraId="24C07687" w14:textId="1B3C13E7" w:rsidR="00AC5A6D" w:rsidRDefault="00AC5A6D" w:rsidP="00ED7BA3">
      <w:r w:rsidRPr="00AC5A6D">
        <w:t xml:space="preserve">After </w:t>
      </w:r>
      <w:r>
        <w:t xml:space="preserve">all available </w:t>
      </w:r>
      <w:r w:rsidRPr="00AC5A6D">
        <w:t>relevant information has</w:t>
      </w:r>
      <w:r>
        <w:t xml:space="preserve"> been</w:t>
      </w:r>
      <w:r w:rsidRPr="00AC5A6D">
        <w:t xml:space="preserve"> compiled and analyzed, the evaluation team score</w:t>
      </w:r>
      <w:r>
        <w:t>s</w:t>
      </w:r>
      <w:r w:rsidRPr="00AC5A6D">
        <w:t xml:space="preserve"> the </w:t>
      </w:r>
      <w:r w:rsidR="00FA2A2D">
        <w:t>FIP</w:t>
      </w:r>
      <w:r w:rsidRPr="00AC5A6D">
        <w:t xml:space="preserve"> against the Performance Indicator Scoring Guideposts (PISGs). Each PI is scored on a graded scale consistent with the MSC scoring method, with levels </w:t>
      </w:r>
      <w:r w:rsidR="00FA2A2D">
        <w:t>red</w:t>
      </w:r>
      <w:r w:rsidRPr="00AC5A6D">
        <w:t xml:space="preserve">, </w:t>
      </w:r>
      <w:r w:rsidR="00FA2A2D">
        <w:t>yellow,</w:t>
      </w:r>
      <w:r w:rsidRPr="00AC5A6D">
        <w:t xml:space="preserve"> and </w:t>
      </w:r>
      <w:r w:rsidR="00FA2A2D">
        <w:t xml:space="preserve">green </w:t>
      </w:r>
      <w:r w:rsidRPr="00AC5A6D">
        <w:t>defining key sustainability thresholds. These thresholds correspond to levels of quality and certainty of management practices and their probability of generating sustainability and social responsibility.</w:t>
      </w:r>
    </w:p>
    <w:p w14:paraId="7C3E0BCC" w14:textId="77777777" w:rsidR="00EB3706" w:rsidRDefault="00EB3706" w:rsidP="00ED7BA3"/>
    <w:p w14:paraId="2AC9571C" w14:textId="691085A2" w:rsidR="00AC5A6D" w:rsidRDefault="00AC5A6D" w:rsidP="00ED7BA3">
      <w:r w:rsidRPr="00AC5A6D">
        <w:t>This methodology uses the following scoring categories:</w:t>
      </w:r>
    </w:p>
    <w:p w14:paraId="436CF676" w14:textId="77777777" w:rsidR="002E5337" w:rsidRDefault="002E5337" w:rsidP="00ED7BA3"/>
    <w:tbl>
      <w:tblPr>
        <w:tblStyle w:val="TableGrid"/>
        <w:tblW w:w="891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bottom w:w="29" w:type="dxa"/>
          <w:right w:w="115" w:type="dxa"/>
        </w:tblCellMar>
        <w:tblLook w:val="04A0" w:firstRow="1" w:lastRow="0" w:firstColumn="1" w:lastColumn="0" w:noHBand="0" w:noVBand="1"/>
      </w:tblPr>
      <w:tblGrid>
        <w:gridCol w:w="2515"/>
        <w:gridCol w:w="1800"/>
        <w:gridCol w:w="4595"/>
      </w:tblGrid>
      <w:tr w:rsidR="000237BA" w14:paraId="7C784A61" w14:textId="77777777" w:rsidTr="000237BA">
        <w:trPr>
          <w:jc w:val="center"/>
        </w:trPr>
        <w:tc>
          <w:tcPr>
            <w:tcW w:w="2515" w:type="dxa"/>
            <w:shd w:val="clear" w:color="auto" w:fill="auto"/>
            <w:vAlign w:val="center"/>
          </w:tcPr>
          <w:p w14:paraId="59E52CF4" w14:textId="5349861D" w:rsidR="000237BA" w:rsidRPr="00920956" w:rsidRDefault="000237BA" w:rsidP="000237BA">
            <w:pPr>
              <w:rPr>
                <w:b/>
              </w:rPr>
            </w:pPr>
            <w:r w:rsidRPr="00920956">
              <w:rPr>
                <w:b/>
              </w:rPr>
              <w:t>Scoring Category</w:t>
            </w:r>
          </w:p>
        </w:tc>
        <w:tc>
          <w:tcPr>
            <w:tcW w:w="1800" w:type="dxa"/>
            <w:shd w:val="clear" w:color="auto" w:fill="auto"/>
            <w:vAlign w:val="center"/>
          </w:tcPr>
          <w:p w14:paraId="40762035" w14:textId="7F8E5D76" w:rsidR="000237BA" w:rsidRPr="00920956" w:rsidRDefault="000237BA" w:rsidP="000237BA">
            <w:pPr>
              <w:rPr>
                <w:b/>
              </w:rPr>
            </w:pPr>
            <w:r w:rsidRPr="00920956">
              <w:rPr>
                <w:b/>
              </w:rPr>
              <w:t>Risk Level</w:t>
            </w:r>
          </w:p>
        </w:tc>
        <w:tc>
          <w:tcPr>
            <w:tcW w:w="4595" w:type="dxa"/>
            <w:shd w:val="clear" w:color="auto" w:fill="auto"/>
          </w:tcPr>
          <w:p w14:paraId="3C35F156" w14:textId="7E120519" w:rsidR="000237BA" w:rsidRPr="00920956" w:rsidRDefault="000237BA" w:rsidP="000237BA">
            <w:pPr>
              <w:rPr>
                <w:b/>
              </w:rPr>
            </w:pPr>
            <w:r w:rsidRPr="00920956">
              <w:rPr>
                <w:b/>
              </w:rPr>
              <w:t>General definition</w:t>
            </w:r>
          </w:p>
        </w:tc>
      </w:tr>
      <w:tr w:rsidR="000237BA" w14:paraId="6329B68D" w14:textId="37910B05" w:rsidTr="000237BA">
        <w:trPr>
          <w:jc w:val="center"/>
        </w:trPr>
        <w:tc>
          <w:tcPr>
            <w:tcW w:w="2515" w:type="dxa"/>
            <w:shd w:val="clear" w:color="auto" w:fill="EA9999"/>
            <w:vAlign w:val="center"/>
          </w:tcPr>
          <w:p w14:paraId="6F146D81" w14:textId="46AAF488" w:rsidR="000237BA" w:rsidRPr="00810D35" w:rsidRDefault="000237BA" w:rsidP="000237BA">
            <w:r w:rsidRPr="00810D35">
              <w:t>Red</w:t>
            </w:r>
          </w:p>
        </w:tc>
        <w:tc>
          <w:tcPr>
            <w:tcW w:w="1800" w:type="dxa"/>
            <w:shd w:val="clear" w:color="auto" w:fill="auto"/>
            <w:vAlign w:val="center"/>
          </w:tcPr>
          <w:p w14:paraId="26D9D403" w14:textId="28F823B2" w:rsidR="000237BA" w:rsidRPr="00810D35" w:rsidRDefault="000237BA" w:rsidP="000237BA">
            <w:r w:rsidRPr="00810D35">
              <w:t>High Risk</w:t>
            </w:r>
          </w:p>
        </w:tc>
        <w:tc>
          <w:tcPr>
            <w:tcW w:w="4595" w:type="dxa"/>
            <w:shd w:val="clear" w:color="auto" w:fill="auto"/>
          </w:tcPr>
          <w:p w14:paraId="4072B452" w14:textId="77777777" w:rsidR="000237BA" w:rsidRDefault="00FA2A2D" w:rsidP="00A14914">
            <w:pPr>
              <w:pStyle w:val="ListParagraph"/>
              <w:numPr>
                <w:ilvl w:val="0"/>
                <w:numId w:val="5"/>
              </w:numPr>
              <w:ind w:left="337"/>
              <w:jc w:val="left"/>
            </w:pPr>
            <w:r>
              <w:t>The FIP does not meet all PISGs at the medium risk level.</w:t>
            </w:r>
            <w:r w:rsidR="00231F76">
              <w:t xml:space="preserve"> </w:t>
            </w:r>
          </w:p>
          <w:p w14:paraId="52609223" w14:textId="0F52216E" w:rsidR="00231F76" w:rsidRPr="00810D35" w:rsidRDefault="00231F76" w:rsidP="00A14914">
            <w:pPr>
              <w:pStyle w:val="ListParagraph"/>
              <w:numPr>
                <w:ilvl w:val="0"/>
                <w:numId w:val="5"/>
              </w:numPr>
              <w:ind w:left="337"/>
              <w:jc w:val="left"/>
            </w:pPr>
            <w:r>
              <w:t xml:space="preserve">The FIP does not meet minimum human rights and social responsibility requirements </w:t>
            </w:r>
            <w:r w:rsidR="00D776F0">
              <w:t>and/</w:t>
            </w:r>
            <w:r>
              <w:t>or there is not adequate information available to make that determination.</w:t>
            </w:r>
          </w:p>
        </w:tc>
      </w:tr>
      <w:tr w:rsidR="000237BA" w14:paraId="0D6EF01B" w14:textId="5DD321F4" w:rsidTr="000237BA">
        <w:trPr>
          <w:jc w:val="center"/>
        </w:trPr>
        <w:tc>
          <w:tcPr>
            <w:tcW w:w="2515" w:type="dxa"/>
            <w:shd w:val="clear" w:color="auto" w:fill="FAD966"/>
            <w:vAlign w:val="center"/>
          </w:tcPr>
          <w:p w14:paraId="5F39E794" w14:textId="2773D1C3" w:rsidR="000237BA" w:rsidRPr="00810D35" w:rsidRDefault="000237BA" w:rsidP="000237BA">
            <w:r w:rsidRPr="00810D35">
              <w:t>Yellow</w:t>
            </w:r>
          </w:p>
        </w:tc>
        <w:tc>
          <w:tcPr>
            <w:tcW w:w="1800" w:type="dxa"/>
            <w:shd w:val="clear" w:color="auto" w:fill="auto"/>
            <w:vAlign w:val="center"/>
          </w:tcPr>
          <w:p w14:paraId="740EFDBD" w14:textId="4F3E38B7" w:rsidR="000237BA" w:rsidRPr="00810D35" w:rsidRDefault="000237BA" w:rsidP="000237BA">
            <w:r w:rsidRPr="00810D35">
              <w:t>Medium Risk</w:t>
            </w:r>
          </w:p>
        </w:tc>
        <w:tc>
          <w:tcPr>
            <w:tcW w:w="4595" w:type="dxa"/>
            <w:shd w:val="clear" w:color="auto" w:fill="auto"/>
          </w:tcPr>
          <w:p w14:paraId="4468C6FD" w14:textId="77777777" w:rsidR="00231F76" w:rsidRDefault="00FA2A2D" w:rsidP="00A14914">
            <w:pPr>
              <w:pStyle w:val="ListParagraph"/>
              <w:numPr>
                <w:ilvl w:val="0"/>
                <w:numId w:val="6"/>
              </w:numPr>
              <w:jc w:val="left"/>
            </w:pPr>
            <w:r>
              <w:t xml:space="preserve">The FIP meets all PISGs at the medium risk level. </w:t>
            </w:r>
          </w:p>
          <w:p w14:paraId="07CA744C" w14:textId="0B91DAE8" w:rsidR="000237BA" w:rsidRPr="00810D35" w:rsidRDefault="00231F76" w:rsidP="00A14914">
            <w:pPr>
              <w:pStyle w:val="ListParagraph"/>
              <w:numPr>
                <w:ilvl w:val="0"/>
                <w:numId w:val="6"/>
              </w:numPr>
              <w:jc w:val="left"/>
            </w:pPr>
            <w:r>
              <w:t>The FIP meets minimum human rights and social responsibility requirements.</w:t>
            </w:r>
          </w:p>
        </w:tc>
      </w:tr>
      <w:tr w:rsidR="000237BA" w14:paraId="73ED1456" w14:textId="7CDC353D" w:rsidTr="000237BA">
        <w:trPr>
          <w:jc w:val="center"/>
        </w:trPr>
        <w:tc>
          <w:tcPr>
            <w:tcW w:w="2515" w:type="dxa"/>
            <w:shd w:val="clear" w:color="auto" w:fill="93C47D"/>
            <w:vAlign w:val="center"/>
          </w:tcPr>
          <w:p w14:paraId="09C8D4E0" w14:textId="2142DCD7" w:rsidR="000237BA" w:rsidRPr="00810D35" w:rsidRDefault="000237BA" w:rsidP="000237BA">
            <w:r w:rsidRPr="00810D35">
              <w:t>Green</w:t>
            </w:r>
          </w:p>
        </w:tc>
        <w:tc>
          <w:tcPr>
            <w:tcW w:w="1800" w:type="dxa"/>
            <w:shd w:val="clear" w:color="auto" w:fill="auto"/>
            <w:vAlign w:val="center"/>
          </w:tcPr>
          <w:p w14:paraId="71D6FDE9" w14:textId="65D9F8B9" w:rsidR="000237BA" w:rsidRPr="00810D35" w:rsidRDefault="000237BA" w:rsidP="000237BA">
            <w:r w:rsidRPr="00810D35">
              <w:t>Low Risk</w:t>
            </w:r>
          </w:p>
        </w:tc>
        <w:tc>
          <w:tcPr>
            <w:tcW w:w="4595" w:type="dxa"/>
            <w:shd w:val="clear" w:color="auto" w:fill="auto"/>
          </w:tcPr>
          <w:p w14:paraId="1EA92802" w14:textId="77777777" w:rsidR="00231F76" w:rsidRDefault="00FA2A2D" w:rsidP="00A14914">
            <w:pPr>
              <w:pStyle w:val="ListParagraph"/>
              <w:numPr>
                <w:ilvl w:val="0"/>
                <w:numId w:val="7"/>
              </w:numPr>
              <w:jc w:val="left"/>
            </w:pPr>
            <w:r>
              <w:t>The FIP meets all PISGs at the medium AND low risk level.</w:t>
            </w:r>
            <w:r w:rsidR="00DB0602">
              <w:t xml:space="preserve"> </w:t>
            </w:r>
          </w:p>
          <w:p w14:paraId="26F356C1" w14:textId="0F46009A" w:rsidR="000237BA" w:rsidRPr="00810D35" w:rsidRDefault="00DB0602" w:rsidP="00A14914">
            <w:pPr>
              <w:pStyle w:val="ListParagraph"/>
              <w:numPr>
                <w:ilvl w:val="0"/>
                <w:numId w:val="7"/>
              </w:numPr>
              <w:jc w:val="left"/>
            </w:pPr>
            <w:r>
              <w:t>The</w:t>
            </w:r>
            <w:r w:rsidR="00231F76">
              <w:t xml:space="preserve"> FIP is implement</w:t>
            </w:r>
            <w:r w:rsidR="00D776F0">
              <w:t>ing</w:t>
            </w:r>
            <w:r w:rsidR="00231F76">
              <w:t xml:space="preserve"> </w:t>
            </w:r>
            <w:r>
              <w:t>best practice</w:t>
            </w:r>
            <w:r w:rsidR="00231F76">
              <w:t>s in human rights and social responsibility.</w:t>
            </w:r>
          </w:p>
        </w:tc>
      </w:tr>
      <w:tr w:rsidR="000237BA" w14:paraId="10978C52" w14:textId="6053EBAD" w:rsidTr="000237BA">
        <w:trPr>
          <w:jc w:val="center"/>
        </w:trPr>
        <w:tc>
          <w:tcPr>
            <w:tcW w:w="2515" w:type="dxa"/>
            <w:shd w:val="clear" w:color="auto" w:fill="A6A6A6" w:themeFill="background1" w:themeFillShade="A6"/>
            <w:vAlign w:val="center"/>
          </w:tcPr>
          <w:p w14:paraId="7B154488" w14:textId="1D1EE406" w:rsidR="000237BA" w:rsidRDefault="000237BA" w:rsidP="000237BA">
            <w:r>
              <w:t>Not assessed or N/A</w:t>
            </w:r>
          </w:p>
        </w:tc>
        <w:tc>
          <w:tcPr>
            <w:tcW w:w="1800" w:type="dxa"/>
            <w:shd w:val="clear" w:color="auto" w:fill="auto"/>
            <w:vAlign w:val="center"/>
          </w:tcPr>
          <w:p w14:paraId="5EE7CC96" w14:textId="6EE1EF4D" w:rsidR="000237BA" w:rsidRPr="00810D35" w:rsidRDefault="000237BA" w:rsidP="000237BA">
            <w:r>
              <w:t>-</w:t>
            </w:r>
          </w:p>
        </w:tc>
        <w:tc>
          <w:tcPr>
            <w:tcW w:w="4595" w:type="dxa"/>
            <w:shd w:val="clear" w:color="auto" w:fill="auto"/>
          </w:tcPr>
          <w:p w14:paraId="0E852338" w14:textId="4637E31C" w:rsidR="000237BA" w:rsidRDefault="000237BA" w:rsidP="000237BA">
            <w:r>
              <w:t>The PI is either not applicable to the FIP or was not assessed</w:t>
            </w:r>
            <w:r w:rsidR="002E5337">
              <w:t>.</w:t>
            </w:r>
            <w:r>
              <w:t xml:space="preserve"> </w:t>
            </w:r>
          </w:p>
        </w:tc>
      </w:tr>
    </w:tbl>
    <w:p w14:paraId="7D806D0C" w14:textId="77777777" w:rsidR="00810D35" w:rsidRPr="00AC5A6D" w:rsidRDefault="00810D35" w:rsidP="00ED7BA3"/>
    <w:p w14:paraId="3B92FED0" w14:textId="77777777" w:rsidR="00A76D34" w:rsidRDefault="00A76D34" w:rsidP="00ED7BA3">
      <w:pPr>
        <w:sectPr w:rsidR="00A76D34" w:rsidSect="005B21B1">
          <w:headerReference w:type="default" r:id="rId8"/>
          <w:footerReference w:type="even" r:id="rId9"/>
          <w:footerReference w:type="default" r:id="rId10"/>
          <w:footerReference w:type="first" r:id="rId11"/>
          <w:pgSz w:w="12240" w:h="15840"/>
          <w:pgMar w:top="1440" w:right="1440" w:bottom="1440" w:left="1440" w:header="0" w:footer="720" w:gutter="0"/>
          <w:pgNumType w:start="1"/>
          <w:cols w:space="720"/>
          <w:titlePg/>
          <w:docGrid w:linePitch="299"/>
        </w:sectPr>
      </w:pPr>
    </w:p>
    <w:p w14:paraId="0D919B02" w14:textId="77777777" w:rsidR="00C02D98" w:rsidRPr="008974F8" w:rsidRDefault="00A72D26" w:rsidP="00A76D34">
      <w:pPr>
        <w:pStyle w:val="Heading1"/>
      </w:pPr>
      <w:bookmarkStart w:id="12" w:name="_c6kcv2jss95o" w:colFirst="0" w:colLast="0"/>
      <w:bookmarkStart w:id="13" w:name="_Toc69843004"/>
      <w:bookmarkEnd w:id="12"/>
      <w:r w:rsidRPr="008974F8">
        <w:lastRenderedPageBreak/>
        <w:t>Scoring summary</w:t>
      </w:r>
      <w:bookmarkEnd w:id="13"/>
    </w:p>
    <w:p w14:paraId="268337E1" w14:textId="77777777" w:rsidR="00A50C7D" w:rsidRDefault="00A72D26" w:rsidP="00A50C7D">
      <w:pPr>
        <w:pStyle w:val="Templateguidance"/>
      </w:pPr>
      <w:r w:rsidRPr="008974F8">
        <w:t>Fill in the scoring category (green, yellow, or red) for each performance indicator (PI) after the assessment is complete.</w:t>
      </w:r>
      <w:r w:rsidR="00CD1C1B">
        <w:t xml:space="preserve"> Note “N/A” for the PI if it is not applicable to your fishery and “not assessed” if the PI is applicable but </w:t>
      </w:r>
      <w:r w:rsidR="00A50C7D">
        <w:t>was not assessed.</w:t>
      </w:r>
    </w:p>
    <w:p w14:paraId="310A52DE" w14:textId="77777777" w:rsidR="00A50C7D" w:rsidRDefault="00A50C7D" w:rsidP="00A50C7D">
      <w:pPr>
        <w:pStyle w:val="Templateguidance"/>
      </w:pPr>
    </w:p>
    <w:p w14:paraId="2913899D" w14:textId="77D78D5E" w:rsidR="00C02D98" w:rsidRPr="00A50C7D" w:rsidRDefault="00A50C7D" w:rsidP="00A50C7D">
      <w:r w:rsidRPr="00A50C7D">
        <w:t>Performance indicators marked with an * align with the FisheryProgress Human Rights Code of Conduct</w:t>
      </w:r>
      <w:r>
        <w:t xml:space="preserve">. </w:t>
      </w:r>
    </w:p>
    <w:p w14:paraId="6D9327AC" w14:textId="77777777" w:rsidR="00C02D98" w:rsidRPr="008974F8" w:rsidRDefault="00C02D98" w:rsidP="00ED7BA3"/>
    <w:tbl>
      <w:tblPr>
        <w:tblW w:w="9985" w:type="dxa"/>
        <w:tblCellMar>
          <w:top w:w="14" w:type="dxa"/>
          <w:left w:w="14" w:type="dxa"/>
          <w:bottom w:w="14" w:type="dxa"/>
          <w:right w:w="14" w:type="dxa"/>
        </w:tblCellMar>
        <w:tblLook w:val="04A0" w:firstRow="1" w:lastRow="0" w:firstColumn="1" w:lastColumn="0" w:noHBand="0" w:noVBand="1"/>
      </w:tblPr>
      <w:tblGrid>
        <w:gridCol w:w="1435"/>
        <w:gridCol w:w="900"/>
        <w:gridCol w:w="5850"/>
        <w:gridCol w:w="1800"/>
      </w:tblGrid>
      <w:tr w:rsidR="009C68CC" w:rsidRPr="00BD099F" w14:paraId="310AD843" w14:textId="60D31F13" w:rsidTr="00661536">
        <w:trPr>
          <w:trHeight w:val="300"/>
        </w:trPr>
        <w:tc>
          <w:tcPr>
            <w:tcW w:w="1435" w:type="dxa"/>
            <w:tcBorders>
              <w:top w:val="single" w:sz="4" w:space="0" w:color="auto"/>
              <w:left w:val="single" w:sz="4" w:space="0" w:color="auto"/>
              <w:bottom w:val="single" w:sz="6" w:space="0" w:color="000000"/>
              <w:right w:val="single" w:sz="6" w:space="0" w:color="000000"/>
            </w:tcBorders>
            <w:shd w:val="clear" w:color="auto" w:fill="68869E"/>
            <w:tcMar>
              <w:top w:w="0" w:type="dxa"/>
              <w:left w:w="45" w:type="dxa"/>
              <w:bottom w:w="0" w:type="dxa"/>
              <w:right w:w="45" w:type="dxa"/>
            </w:tcMar>
            <w:vAlign w:val="bottom"/>
            <w:hideMark/>
          </w:tcPr>
          <w:p w14:paraId="2FE4FFE0" w14:textId="77777777" w:rsidR="009C68CC" w:rsidRPr="00BD099F" w:rsidRDefault="009C68CC" w:rsidP="00A76D34">
            <w:pPr>
              <w:rPr>
                <w:b/>
                <w:bCs/>
                <w:sz w:val="20"/>
                <w:szCs w:val="20"/>
              </w:rPr>
            </w:pPr>
            <w:r w:rsidRPr="00BD099F">
              <w:rPr>
                <w:b/>
                <w:bCs/>
                <w:sz w:val="20"/>
                <w:szCs w:val="20"/>
              </w:rPr>
              <w:t>Component</w:t>
            </w:r>
          </w:p>
        </w:tc>
        <w:tc>
          <w:tcPr>
            <w:tcW w:w="900" w:type="dxa"/>
            <w:tcBorders>
              <w:top w:val="single" w:sz="4" w:space="0" w:color="auto"/>
              <w:left w:val="single" w:sz="6" w:space="0" w:color="CCCCCC"/>
              <w:bottom w:val="single" w:sz="6" w:space="0" w:color="000000"/>
              <w:right w:val="single" w:sz="6" w:space="0" w:color="000000"/>
            </w:tcBorders>
            <w:shd w:val="clear" w:color="auto" w:fill="68869E"/>
            <w:tcMar>
              <w:top w:w="0" w:type="dxa"/>
              <w:left w:w="45" w:type="dxa"/>
              <w:bottom w:w="0" w:type="dxa"/>
              <w:right w:w="45" w:type="dxa"/>
            </w:tcMar>
            <w:vAlign w:val="bottom"/>
            <w:hideMark/>
          </w:tcPr>
          <w:p w14:paraId="7F38F8EE" w14:textId="77777777" w:rsidR="009C68CC" w:rsidRPr="00BD099F" w:rsidRDefault="009C68CC" w:rsidP="00A76D34">
            <w:pPr>
              <w:rPr>
                <w:b/>
                <w:bCs/>
                <w:sz w:val="20"/>
                <w:szCs w:val="20"/>
              </w:rPr>
            </w:pPr>
            <w:r w:rsidRPr="00BD099F">
              <w:rPr>
                <w:b/>
                <w:bCs/>
                <w:sz w:val="20"/>
                <w:szCs w:val="20"/>
              </w:rPr>
              <w:t>PI</w:t>
            </w:r>
          </w:p>
        </w:tc>
        <w:tc>
          <w:tcPr>
            <w:tcW w:w="5850" w:type="dxa"/>
            <w:tcBorders>
              <w:top w:val="single" w:sz="4" w:space="0" w:color="auto"/>
              <w:left w:val="single" w:sz="6" w:space="0" w:color="CCCCCC"/>
              <w:bottom w:val="single" w:sz="6" w:space="0" w:color="000000"/>
              <w:right w:val="single" w:sz="6" w:space="0" w:color="000000"/>
            </w:tcBorders>
            <w:shd w:val="clear" w:color="auto" w:fill="68869E"/>
            <w:tcMar>
              <w:top w:w="0" w:type="dxa"/>
              <w:left w:w="45" w:type="dxa"/>
              <w:bottom w:w="0" w:type="dxa"/>
              <w:right w:w="45" w:type="dxa"/>
            </w:tcMar>
            <w:vAlign w:val="center"/>
            <w:hideMark/>
          </w:tcPr>
          <w:p w14:paraId="47B2CA61" w14:textId="71616A46" w:rsidR="009C68CC" w:rsidRPr="00BD099F" w:rsidRDefault="009C68CC" w:rsidP="00A76D34">
            <w:pPr>
              <w:jc w:val="left"/>
              <w:rPr>
                <w:b/>
                <w:bCs/>
                <w:sz w:val="20"/>
                <w:szCs w:val="20"/>
              </w:rPr>
            </w:pPr>
            <w:r w:rsidRPr="00BD099F">
              <w:rPr>
                <w:b/>
                <w:bCs/>
                <w:sz w:val="20"/>
                <w:szCs w:val="20"/>
              </w:rPr>
              <w:t xml:space="preserve">Performance Indicator </w:t>
            </w:r>
          </w:p>
        </w:tc>
        <w:tc>
          <w:tcPr>
            <w:tcW w:w="1800" w:type="dxa"/>
            <w:tcBorders>
              <w:top w:val="single" w:sz="4" w:space="0" w:color="auto"/>
              <w:left w:val="single" w:sz="6" w:space="0" w:color="CCCCCC"/>
              <w:bottom w:val="single" w:sz="6" w:space="0" w:color="000000"/>
              <w:right w:val="single" w:sz="4" w:space="0" w:color="auto"/>
            </w:tcBorders>
            <w:shd w:val="clear" w:color="auto" w:fill="68869E"/>
          </w:tcPr>
          <w:p w14:paraId="1E5BFE5D" w14:textId="712F1923" w:rsidR="009C68CC" w:rsidRPr="00BD099F" w:rsidRDefault="009C68CC" w:rsidP="00A76D34">
            <w:pPr>
              <w:rPr>
                <w:b/>
                <w:bCs/>
                <w:sz w:val="20"/>
                <w:szCs w:val="20"/>
              </w:rPr>
            </w:pPr>
            <w:r w:rsidRPr="00BD099F">
              <w:rPr>
                <w:b/>
                <w:bCs/>
                <w:sz w:val="20"/>
                <w:szCs w:val="20"/>
              </w:rPr>
              <w:t>Scoring Category</w:t>
            </w:r>
          </w:p>
        </w:tc>
      </w:tr>
      <w:tr w:rsidR="009C68CC" w:rsidRPr="00BD099F" w14:paraId="5D21E3EC" w14:textId="77777777" w:rsidTr="009B486A">
        <w:trPr>
          <w:trHeight w:val="300"/>
        </w:trPr>
        <w:tc>
          <w:tcPr>
            <w:tcW w:w="9985" w:type="dxa"/>
            <w:gridSpan w:val="4"/>
            <w:tcBorders>
              <w:top w:val="single" w:sz="6" w:space="0" w:color="CCCCCC"/>
              <w:left w:val="single" w:sz="4" w:space="0" w:color="auto"/>
              <w:bottom w:val="single" w:sz="6" w:space="0" w:color="000000"/>
              <w:right w:val="single" w:sz="4" w:space="0" w:color="auto"/>
            </w:tcBorders>
            <w:shd w:val="clear" w:color="auto" w:fill="D8EAF7"/>
            <w:vAlign w:val="center"/>
          </w:tcPr>
          <w:p w14:paraId="00C33DAE" w14:textId="71E398B6" w:rsidR="009C68CC" w:rsidRPr="00661536" w:rsidRDefault="009C68CC" w:rsidP="00A76D34">
            <w:pPr>
              <w:rPr>
                <w:b/>
                <w:sz w:val="20"/>
                <w:szCs w:val="20"/>
              </w:rPr>
            </w:pPr>
            <w:r w:rsidRPr="00661536">
              <w:rPr>
                <w:b/>
                <w:sz w:val="20"/>
                <w:szCs w:val="20"/>
              </w:rPr>
              <w:t>Principle 1: Protect human rights, dignity and access to resources</w:t>
            </w:r>
          </w:p>
        </w:tc>
      </w:tr>
      <w:tr w:rsidR="009C68CC" w:rsidRPr="00BD099F" w14:paraId="1AEA0092" w14:textId="4A39F3D3" w:rsidTr="00661536">
        <w:trPr>
          <w:trHeight w:val="300"/>
        </w:trPr>
        <w:tc>
          <w:tcPr>
            <w:tcW w:w="1435" w:type="dxa"/>
            <w:vMerge w:val="restart"/>
            <w:tcBorders>
              <w:top w:val="single" w:sz="6" w:space="0" w:color="CCCCCC"/>
              <w:left w:val="single" w:sz="4" w:space="0" w:color="auto"/>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F1EF195" w14:textId="77777777" w:rsidR="009C68CC" w:rsidRPr="00BD099F" w:rsidRDefault="009C68CC" w:rsidP="00A76D34">
            <w:pPr>
              <w:jc w:val="left"/>
              <w:rPr>
                <w:sz w:val="20"/>
                <w:szCs w:val="20"/>
              </w:rPr>
            </w:pPr>
            <w:r w:rsidRPr="00BD099F">
              <w:rPr>
                <w:sz w:val="20"/>
                <w:szCs w:val="20"/>
              </w:rPr>
              <w:t>1.1</w:t>
            </w:r>
            <w:r w:rsidRPr="00BD099F">
              <w:rPr>
                <w:sz w:val="20"/>
                <w:szCs w:val="20"/>
              </w:rPr>
              <w:br/>
              <w:t>Human and labor rights</w:t>
            </w: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126E8E6" w14:textId="23573B6C" w:rsidR="009C68CC" w:rsidRPr="00BD099F" w:rsidRDefault="009C68CC" w:rsidP="00A76D34">
            <w:pPr>
              <w:rPr>
                <w:sz w:val="20"/>
                <w:szCs w:val="20"/>
              </w:rPr>
            </w:pPr>
            <w:r w:rsidRPr="00BD099F">
              <w:rPr>
                <w:sz w:val="20"/>
                <w:szCs w:val="20"/>
              </w:rPr>
              <w:t>1.1.1*</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CC19E7E" w14:textId="44031298" w:rsidR="009C68CC" w:rsidRPr="00BD099F" w:rsidRDefault="009C68CC" w:rsidP="00A76D34">
            <w:pPr>
              <w:jc w:val="left"/>
              <w:rPr>
                <w:sz w:val="20"/>
                <w:szCs w:val="20"/>
              </w:rPr>
            </w:pPr>
            <w:r w:rsidRPr="00BD099F">
              <w:rPr>
                <w:sz w:val="20"/>
                <w:szCs w:val="20"/>
              </w:rPr>
              <w:t>Abuse and harassment</w:t>
            </w:r>
          </w:p>
        </w:tc>
        <w:tc>
          <w:tcPr>
            <w:tcW w:w="1800" w:type="dxa"/>
            <w:tcBorders>
              <w:top w:val="single" w:sz="6" w:space="0" w:color="CCCCCC"/>
              <w:left w:val="single" w:sz="6" w:space="0" w:color="CCCCCC"/>
              <w:bottom w:val="single" w:sz="6" w:space="0" w:color="000000"/>
              <w:right w:val="single" w:sz="4" w:space="0" w:color="auto"/>
            </w:tcBorders>
            <w:shd w:val="clear" w:color="auto" w:fill="FFFFFF"/>
          </w:tcPr>
          <w:p w14:paraId="2C4BCEC7" w14:textId="77777777" w:rsidR="009C68CC" w:rsidRPr="00BD099F" w:rsidRDefault="009C68CC" w:rsidP="00A76D34">
            <w:pPr>
              <w:rPr>
                <w:sz w:val="20"/>
                <w:szCs w:val="20"/>
              </w:rPr>
            </w:pPr>
          </w:p>
        </w:tc>
      </w:tr>
      <w:tr w:rsidR="009C68CC" w:rsidRPr="00BD099F" w14:paraId="36592C00" w14:textId="73487C0F" w:rsidTr="00661536">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0050705D" w14:textId="77777777" w:rsidR="009C68CC" w:rsidRPr="00BD099F" w:rsidRDefault="009C68CC" w:rsidP="00A76D34">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8F36240" w14:textId="5EFFA7C7" w:rsidR="009C68CC" w:rsidRPr="00BD099F" w:rsidRDefault="009C68CC" w:rsidP="00A76D34">
            <w:pPr>
              <w:rPr>
                <w:sz w:val="20"/>
                <w:szCs w:val="20"/>
              </w:rPr>
            </w:pPr>
            <w:r w:rsidRPr="00BD099F">
              <w:rPr>
                <w:sz w:val="20"/>
                <w:szCs w:val="20"/>
              </w:rPr>
              <w:t>1.1.2a*</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C0CE927" w14:textId="6AB8D3CC" w:rsidR="009C68CC" w:rsidRPr="00BD099F" w:rsidRDefault="009C68CC" w:rsidP="00A76D34">
            <w:pPr>
              <w:jc w:val="left"/>
              <w:rPr>
                <w:sz w:val="20"/>
                <w:szCs w:val="20"/>
              </w:rPr>
            </w:pPr>
            <w:r w:rsidRPr="00BD099F">
              <w:rPr>
                <w:sz w:val="20"/>
                <w:szCs w:val="20"/>
              </w:rPr>
              <w:t>Human trafficking and forced labor</w:t>
            </w:r>
          </w:p>
        </w:tc>
        <w:tc>
          <w:tcPr>
            <w:tcW w:w="1800" w:type="dxa"/>
            <w:tcBorders>
              <w:top w:val="single" w:sz="6" w:space="0" w:color="CCCCCC"/>
              <w:left w:val="single" w:sz="6" w:space="0" w:color="CCCCCC"/>
              <w:bottom w:val="single" w:sz="6" w:space="0" w:color="000000"/>
              <w:right w:val="single" w:sz="4" w:space="0" w:color="auto"/>
            </w:tcBorders>
            <w:shd w:val="clear" w:color="auto" w:fill="FFFFFF"/>
          </w:tcPr>
          <w:p w14:paraId="3ECC4E80" w14:textId="77777777" w:rsidR="009C68CC" w:rsidRPr="00BD099F" w:rsidRDefault="009C68CC" w:rsidP="00A76D34">
            <w:pPr>
              <w:rPr>
                <w:sz w:val="20"/>
                <w:szCs w:val="20"/>
              </w:rPr>
            </w:pPr>
          </w:p>
        </w:tc>
      </w:tr>
      <w:tr w:rsidR="009C68CC" w:rsidRPr="00BD099F" w14:paraId="061431ED" w14:textId="77777777" w:rsidTr="00661536">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tcPr>
          <w:p w14:paraId="5DE62928" w14:textId="77777777" w:rsidR="009C68CC" w:rsidRPr="00BD099F" w:rsidRDefault="009C68CC" w:rsidP="00A76D34">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1C5CD67" w14:textId="52B755D0" w:rsidR="009C68CC" w:rsidRPr="00BD099F" w:rsidRDefault="009C68CC" w:rsidP="00A76D34">
            <w:pPr>
              <w:rPr>
                <w:sz w:val="20"/>
                <w:szCs w:val="20"/>
              </w:rPr>
            </w:pPr>
            <w:r w:rsidRPr="00BD099F">
              <w:rPr>
                <w:sz w:val="20"/>
                <w:szCs w:val="20"/>
              </w:rPr>
              <w:t>1.1.2b*</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7C65DB81" w14:textId="4A2D1F48" w:rsidR="009C68CC" w:rsidRPr="00BD099F" w:rsidRDefault="009C68CC" w:rsidP="00A76D34">
            <w:pPr>
              <w:jc w:val="left"/>
              <w:rPr>
                <w:sz w:val="20"/>
                <w:szCs w:val="20"/>
              </w:rPr>
            </w:pPr>
            <w:r w:rsidRPr="00BD099F">
              <w:rPr>
                <w:sz w:val="20"/>
                <w:szCs w:val="20"/>
              </w:rPr>
              <w:t>Debt bondage in small-scale fisheries</w:t>
            </w:r>
          </w:p>
        </w:tc>
        <w:tc>
          <w:tcPr>
            <w:tcW w:w="1800" w:type="dxa"/>
            <w:tcBorders>
              <w:top w:val="single" w:sz="6" w:space="0" w:color="CCCCCC"/>
              <w:left w:val="single" w:sz="6" w:space="0" w:color="CCCCCC"/>
              <w:bottom w:val="single" w:sz="6" w:space="0" w:color="000000"/>
              <w:right w:val="single" w:sz="4" w:space="0" w:color="auto"/>
            </w:tcBorders>
            <w:shd w:val="clear" w:color="auto" w:fill="FFFFFF"/>
          </w:tcPr>
          <w:p w14:paraId="6AA2E410" w14:textId="77777777" w:rsidR="009C68CC" w:rsidRPr="00BD099F" w:rsidRDefault="009C68CC" w:rsidP="00A76D34">
            <w:pPr>
              <w:rPr>
                <w:sz w:val="20"/>
                <w:szCs w:val="20"/>
              </w:rPr>
            </w:pPr>
          </w:p>
        </w:tc>
      </w:tr>
      <w:tr w:rsidR="009C68CC" w:rsidRPr="00BD099F" w14:paraId="1A08F590" w14:textId="3EEC5280" w:rsidTr="00661536">
        <w:trPr>
          <w:trHeight w:val="97"/>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29D2EA35" w14:textId="77777777" w:rsidR="009C68CC" w:rsidRPr="00BD099F" w:rsidRDefault="009C68CC" w:rsidP="00A76D34">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B6FAA41" w14:textId="6BF6257D" w:rsidR="009C68CC" w:rsidRPr="00BD099F" w:rsidRDefault="009C68CC" w:rsidP="00A76D34">
            <w:pPr>
              <w:rPr>
                <w:sz w:val="20"/>
                <w:szCs w:val="20"/>
              </w:rPr>
            </w:pPr>
            <w:r w:rsidRPr="00BD099F">
              <w:rPr>
                <w:sz w:val="20"/>
                <w:szCs w:val="20"/>
              </w:rPr>
              <w:t>1.1.3*</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5E33F87" w14:textId="4FA2192B" w:rsidR="009C68CC" w:rsidRPr="00BD099F" w:rsidRDefault="009C68CC" w:rsidP="00A76D34">
            <w:pPr>
              <w:jc w:val="left"/>
              <w:rPr>
                <w:sz w:val="20"/>
                <w:szCs w:val="20"/>
              </w:rPr>
            </w:pPr>
            <w:r w:rsidRPr="00BD099F">
              <w:rPr>
                <w:sz w:val="20"/>
                <w:szCs w:val="20"/>
              </w:rPr>
              <w:t>Child labor</w:t>
            </w:r>
          </w:p>
        </w:tc>
        <w:tc>
          <w:tcPr>
            <w:tcW w:w="1800" w:type="dxa"/>
            <w:tcBorders>
              <w:top w:val="single" w:sz="6" w:space="0" w:color="CCCCCC"/>
              <w:left w:val="single" w:sz="6" w:space="0" w:color="CCCCCC"/>
              <w:bottom w:val="single" w:sz="6" w:space="0" w:color="000000"/>
              <w:right w:val="single" w:sz="4" w:space="0" w:color="auto"/>
            </w:tcBorders>
            <w:shd w:val="clear" w:color="auto" w:fill="FFFFFF"/>
          </w:tcPr>
          <w:p w14:paraId="0B25D5B7" w14:textId="77777777" w:rsidR="009C68CC" w:rsidRPr="00BD099F" w:rsidRDefault="009C68CC" w:rsidP="00A76D34">
            <w:pPr>
              <w:rPr>
                <w:sz w:val="20"/>
                <w:szCs w:val="20"/>
              </w:rPr>
            </w:pPr>
          </w:p>
        </w:tc>
      </w:tr>
      <w:tr w:rsidR="009C68CC" w:rsidRPr="00BD099F" w14:paraId="26ED4F22" w14:textId="45847F75" w:rsidTr="00661536">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66F834B5" w14:textId="77777777" w:rsidR="009C68CC" w:rsidRPr="00BD099F" w:rsidRDefault="009C68CC" w:rsidP="00A76D34">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B0AECBA" w14:textId="5D092C50" w:rsidR="009C68CC" w:rsidRPr="00BD099F" w:rsidRDefault="009C68CC" w:rsidP="00A76D34">
            <w:pPr>
              <w:rPr>
                <w:sz w:val="20"/>
                <w:szCs w:val="20"/>
              </w:rPr>
            </w:pPr>
            <w:r w:rsidRPr="00BD099F">
              <w:rPr>
                <w:sz w:val="20"/>
                <w:szCs w:val="20"/>
              </w:rPr>
              <w:t>1.1.4*</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D2887C4" w14:textId="3DAED8A1" w:rsidR="009C68CC" w:rsidRPr="00BD099F" w:rsidRDefault="009C68CC" w:rsidP="00A76D34">
            <w:pPr>
              <w:jc w:val="left"/>
              <w:rPr>
                <w:sz w:val="20"/>
                <w:szCs w:val="20"/>
              </w:rPr>
            </w:pPr>
            <w:r w:rsidRPr="00BD099F">
              <w:rPr>
                <w:sz w:val="20"/>
                <w:szCs w:val="20"/>
              </w:rPr>
              <w:t>Freedom of association and collective bargaining</w:t>
            </w:r>
          </w:p>
        </w:tc>
        <w:tc>
          <w:tcPr>
            <w:tcW w:w="1800" w:type="dxa"/>
            <w:tcBorders>
              <w:top w:val="single" w:sz="6" w:space="0" w:color="CCCCCC"/>
              <w:left w:val="single" w:sz="6" w:space="0" w:color="CCCCCC"/>
              <w:bottom w:val="single" w:sz="6" w:space="0" w:color="000000"/>
              <w:right w:val="single" w:sz="4" w:space="0" w:color="auto"/>
            </w:tcBorders>
            <w:shd w:val="clear" w:color="auto" w:fill="FFFFFF"/>
          </w:tcPr>
          <w:p w14:paraId="071A8B44" w14:textId="77777777" w:rsidR="009C68CC" w:rsidRPr="00BD099F" w:rsidRDefault="009C68CC" w:rsidP="00A76D34">
            <w:pPr>
              <w:rPr>
                <w:sz w:val="20"/>
                <w:szCs w:val="20"/>
              </w:rPr>
            </w:pPr>
          </w:p>
        </w:tc>
      </w:tr>
      <w:tr w:rsidR="009C68CC" w:rsidRPr="00BD099F" w14:paraId="78DB1F3B" w14:textId="205D686D" w:rsidTr="00661536">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4D455054" w14:textId="77777777" w:rsidR="009C68CC" w:rsidRPr="00BD099F" w:rsidRDefault="009C68CC" w:rsidP="00A76D34">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72785E5" w14:textId="43F5D54D" w:rsidR="009C68CC" w:rsidRPr="00BD099F" w:rsidRDefault="009C68CC" w:rsidP="00A76D34">
            <w:pPr>
              <w:rPr>
                <w:sz w:val="20"/>
                <w:szCs w:val="20"/>
              </w:rPr>
            </w:pPr>
            <w:r w:rsidRPr="00BD099F">
              <w:rPr>
                <w:sz w:val="20"/>
                <w:szCs w:val="20"/>
              </w:rPr>
              <w:t>1.1.5*</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248AB29" w14:textId="2B4DF469" w:rsidR="009C68CC" w:rsidRPr="00BD099F" w:rsidRDefault="009C68CC" w:rsidP="00A76D34">
            <w:pPr>
              <w:jc w:val="left"/>
              <w:rPr>
                <w:sz w:val="20"/>
                <w:szCs w:val="20"/>
              </w:rPr>
            </w:pPr>
            <w:r w:rsidRPr="00BD099F">
              <w:rPr>
                <w:sz w:val="20"/>
                <w:szCs w:val="20"/>
              </w:rPr>
              <w:t>Earnings and benefits</w:t>
            </w:r>
          </w:p>
        </w:tc>
        <w:tc>
          <w:tcPr>
            <w:tcW w:w="1800" w:type="dxa"/>
            <w:tcBorders>
              <w:top w:val="single" w:sz="6" w:space="0" w:color="CCCCCC"/>
              <w:left w:val="single" w:sz="6" w:space="0" w:color="CCCCCC"/>
              <w:bottom w:val="single" w:sz="6" w:space="0" w:color="000000"/>
              <w:right w:val="single" w:sz="4" w:space="0" w:color="auto"/>
            </w:tcBorders>
            <w:shd w:val="clear" w:color="auto" w:fill="FFFFFF"/>
          </w:tcPr>
          <w:p w14:paraId="3A7BE455" w14:textId="77777777" w:rsidR="009C68CC" w:rsidRPr="00BD099F" w:rsidRDefault="009C68CC" w:rsidP="00A76D34">
            <w:pPr>
              <w:rPr>
                <w:sz w:val="20"/>
                <w:szCs w:val="20"/>
              </w:rPr>
            </w:pPr>
          </w:p>
        </w:tc>
      </w:tr>
      <w:tr w:rsidR="009C68CC" w:rsidRPr="00BD099F" w14:paraId="4A702667" w14:textId="3DF35656" w:rsidTr="00661536">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7796F771" w14:textId="77777777" w:rsidR="009C68CC" w:rsidRPr="00BD099F" w:rsidRDefault="009C68CC" w:rsidP="00A76D34">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59FB411" w14:textId="4904B573" w:rsidR="009C68CC" w:rsidRPr="00BD099F" w:rsidRDefault="009C68CC" w:rsidP="00A76D34">
            <w:pPr>
              <w:rPr>
                <w:sz w:val="20"/>
                <w:szCs w:val="20"/>
              </w:rPr>
            </w:pPr>
            <w:r w:rsidRPr="00BD099F">
              <w:rPr>
                <w:sz w:val="20"/>
                <w:szCs w:val="20"/>
              </w:rPr>
              <w:t>1.1.6*</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ACBE07F" w14:textId="7CE05A29" w:rsidR="009C68CC" w:rsidRPr="00BD099F" w:rsidRDefault="009C68CC" w:rsidP="00A76D34">
            <w:pPr>
              <w:jc w:val="left"/>
              <w:rPr>
                <w:sz w:val="20"/>
                <w:szCs w:val="20"/>
              </w:rPr>
            </w:pPr>
            <w:r w:rsidRPr="00BD099F">
              <w:rPr>
                <w:sz w:val="20"/>
                <w:szCs w:val="20"/>
              </w:rPr>
              <w:t>Adequate rest</w:t>
            </w:r>
          </w:p>
        </w:tc>
        <w:tc>
          <w:tcPr>
            <w:tcW w:w="1800" w:type="dxa"/>
            <w:tcBorders>
              <w:top w:val="single" w:sz="6" w:space="0" w:color="CCCCCC"/>
              <w:left w:val="single" w:sz="6" w:space="0" w:color="CCCCCC"/>
              <w:bottom w:val="single" w:sz="6" w:space="0" w:color="000000"/>
              <w:right w:val="single" w:sz="4" w:space="0" w:color="auto"/>
            </w:tcBorders>
            <w:shd w:val="clear" w:color="auto" w:fill="FFFFFF"/>
          </w:tcPr>
          <w:p w14:paraId="3B4409B1" w14:textId="77777777" w:rsidR="009C68CC" w:rsidRPr="00BD099F" w:rsidRDefault="009C68CC" w:rsidP="00A76D34">
            <w:pPr>
              <w:rPr>
                <w:sz w:val="20"/>
                <w:szCs w:val="20"/>
              </w:rPr>
            </w:pPr>
          </w:p>
        </w:tc>
      </w:tr>
      <w:tr w:rsidR="009C68CC" w:rsidRPr="00BD099F" w14:paraId="76A873E0" w14:textId="3C34AD15" w:rsidTr="00661536">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3EFBB466" w14:textId="77777777" w:rsidR="009C68CC" w:rsidRPr="00BD099F" w:rsidRDefault="009C68CC" w:rsidP="00A76D34">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9448ADD" w14:textId="68A6206E" w:rsidR="009C68CC" w:rsidRPr="00BD099F" w:rsidRDefault="009C68CC" w:rsidP="00A76D34">
            <w:pPr>
              <w:rPr>
                <w:sz w:val="20"/>
                <w:szCs w:val="20"/>
              </w:rPr>
            </w:pPr>
            <w:r w:rsidRPr="00BD099F">
              <w:rPr>
                <w:sz w:val="20"/>
                <w:szCs w:val="20"/>
              </w:rPr>
              <w:t>1.1.7a*</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5902A03" w14:textId="7A9F289A" w:rsidR="009C68CC" w:rsidRPr="00BD099F" w:rsidRDefault="009C68CC" w:rsidP="00A76D34">
            <w:pPr>
              <w:jc w:val="left"/>
              <w:rPr>
                <w:sz w:val="20"/>
                <w:szCs w:val="20"/>
              </w:rPr>
            </w:pPr>
            <w:r w:rsidRPr="00BD099F">
              <w:rPr>
                <w:sz w:val="20"/>
                <w:szCs w:val="20"/>
              </w:rPr>
              <w:t>Access to basic services for worker housing/ live-aboard vessels</w:t>
            </w:r>
          </w:p>
        </w:tc>
        <w:tc>
          <w:tcPr>
            <w:tcW w:w="1800" w:type="dxa"/>
            <w:tcBorders>
              <w:top w:val="single" w:sz="6" w:space="0" w:color="CCCCCC"/>
              <w:left w:val="single" w:sz="6" w:space="0" w:color="CCCCCC"/>
              <w:bottom w:val="single" w:sz="6" w:space="0" w:color="000000"/>
              <w:right w:val="single" w:sz="4" w:space="0" w:color="auto"/>
            </w:tcBorders>
            <w:shd w:val="clear" w:color="auto" w:fill="FFFFFF"/>
          </w:tcPr>
          <w:p w14:paraId="4BE0DA0B" w14:textId="77777777" w:rsidR="009C68CC" w:rsidRPr="00BD099F" w:rsidRDefault="009C68CC" w:rsidP="00A76D34">
            <w:pPr>
              <w:rPr>
                <w:sz w:val="20"/>
                <w:szCs w:val="20"/>
              </w:rPr>
            </w:pPr>
          </w:p>
        </w:tc>
      </w:tr>
      <w:tr w:rsidR="009C68CC" w:rsidRPr="00BD099F" w14:paraId="0CCC2643" w14:textId="77777777" w:rsidTr="00661536">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tcPr>
          <w:p w14:paraId="4BB36518" w14:textId="77777777" w:rsidR="009C68CC" w:rsidRPr="00BD099F" w:rsidRDefault="009C68CC" w:rsidP="00CF445E">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C3A359E" w14:textId="6849F660" w:rsidR="009C68CC" w:rsidRPr="00BD099F" w:rsidRDefault="009C68CC" w:rsidP="00CF445E">
            <w:pPr>
              <w:rPr>
                <w:sz w:val="20"/>
                <w:szCs w:val="20"/>
              </w:rPr>
            </w:pPr>
            <w:r w:rsidRPr="00BD099F">
              <w:rPr>
                <w:sz w:val="20"/>
                <w:szCs w:val="20"/>
              </w:rPr>
              <w:t>1.1.7b*</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2027B775" w14:textId="091D6832" w:rsidR="009C68CC" w:rsidRPr="00BD099F" w:rsidRDefault="009C68CC" w:rsidP="00CF445E">
            <w:pPr>
              <w:jc w:val="left"/>
              <w:rPr>
                <w:sz w:val="20"/>
                <w:szCs w:val="20"/>
              </w:rPr>
            </w:pPr>
            <w:r w:rsidRPr="00BD099F">
              <w:rPr>
                <w:sz w:val="20"/>
                <w:szCs w:val="20"/>
              </w:rPr>
              <w:t>Access to basic services for small-scale fishing communities</w:t>
            </w:r>
          </w:p>
        </w:tc>
        <w:tc>
          <w:tcPr>
            <w:tcW w:w="1800" w:type="dxa"/>
            <w:tcBorders>
              <w:top w:val="single" w:sz="6" w:space="0" w:color="CCCCCC"/>
              <w:left w:val="single" w:sz="6" w:space="0" w:color="CCCCCC"/>
              <w:bottom w:val="single" w:sz="6" w:space="0" w:color="000000"/>
              <w:right w:val="single" w:sz="4" w:space="0" w:color="auto"/>
            </w:tcBorders>
            <w:shd w:val="clear" w:color="auto" w:fill="FFFFFF"/>
          </w:tcPr>
          <w:p w14:paraId="2EB5BACD" w14:textId="77777777" w:rsidR="009C68CC" w:rsidRPr="00BD099F" w:rsidRDefault="009C68CC" w:rsidP="00CF445E">
            <w:pPr>
              <w:rPr>
                <w:sz w:val="20"/>
                <w:szCs w:val="20"/>
              </w:rPr>
            </w:pPr>
          </w:p>
        </w:tc>
      </w:tr>
      <w:tr w:rsidR="009C68CC" w:rsidRPr="00BD099F" w14:paraId="7F3B0651" w14:textId="0C19A28E" w:rsidTr="00661536">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39F9294A" w14:textId="77777777" w:rsidR="009C68CC" w:rsidRPr="00BD099F" w:rsidRDefault="009C68CC" w:rsidP="00CF445E">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6B1BCEC" w14:textId="48ADD89A" w:rsidR="009C68CC" w:rsidRPr="00BD099F" w:rsidRDefault="009C68CC" w:rsidP="00CF445E">
            <w:pPr>
              <w:rPr>
                <w:sz w:val="20"/>
                <w:szCs w:val="20"/>
              </w:rPr>
            </w:pPr>
            <w:r w:rsidRPr="00BD099F">
              <w:rPr>
                <w:sz w:val="20"/>
                <w:szCs w:val="20"/>
              </w:rPr>
              <w:t>1.1.8*</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BA976B0" w14:textId="18CA03DC" w:rsidR="009C68CC" w:rsidRPr="00BD099F" w:rsidRDefault="009C68CC" w:rsidP="00CF445E">
            <w:pPr>
              <w:jc w:val="left"/>
              <w:rPr>
                <w:sz w:val="20"/>
                <w:szCs w:val="20"/>
              </w:rPr>
            </w:pPr>
            <w:r w:rsidRPr="00BD099F">
              <w:rPr>
                <w:sz w:val="20"/>
                <w:szCs w:val="20"/>
              </w:rPr>
              <w:t>Occupational safety</w:t>
            </w:r>
          </w:p>
        </w:tc>
        <w:tc>
          <w:tcPr>
            <w:tcW w:w="1800" w:type="dxa"/>
            <w:tcBorders>
              <w:top w:val="single" w:sz="6" w:space="0" w:color="CCCCCC"/>
              <w:left w:val="single" w:sz="6" w:space="0" w:color="CCCCCC"/>
              <w:bottom w:val="single" w:sz="6" w:space="0" w:color="000000"/>
              <w:right w:val="single" w:sz="4" w:space="0" w:color="auto"/>
            </w:tcBorders>
            <w:shd w:val="clear" w:color="auto" w:fill="FFFFFF"/>
          </w:tcPr>
          <w:p w14:paraId="4E7DCACC" w14:textId="77777777" w:rsidR="009C68CC" w:rsidRPr="00BD099F" w:rsidRDefault="009C68CC" w:rsidP="00CF445E">
            <w:pPr>
              <w:rPr>
                <w:sz w:val="20"/>
                <w:szCs w:val="20"/>
              </w:rPr>
            </w:pPr>
          </w:p>
        </w:tc>
      </w:tr>
      <w:tr w:rsidR="009C68CC" w:rsidRPr="00BD099F" w14:paraId="5B02873C" w14:textId="4AD9CA34" w:rsidTr="00661536">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1E2AC2AC" w14:textId="77777777" w:rsidR="009C68CC" w:rsidRPr="00BD099F" w:rsidRDefault="009C68CC" w:rsidP="00CF445E">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97B0B1C" w14:textId="505B5A18" w:rsidR="009C68CC" w:rsidRPr="00BD099F" w:rsidRDefault="009C68CC" w:rsidP="00CF445E">
            <w:pPr>
              <w:rPr>
                <w:sz w:val="20"/>
                <w:szCs w:val="20"/>
              </w:rPr>
            </w:pPr>
            <w:r w:rsidRPr="00BD099F">
              <w:rPr>
                <w:sz w:val="20"/>
                <w:szCs w:val="20"/>
              </w:rPr>
              <w:t>1.1.9*</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0662E14" w14:textId="1902C998" w:rsidR="009C68CC" w:rsidRPr="00BD099F" w:rsidRDefault="009C68CC" w:rsidP="00CF445E">
            <w:pPr>
              <w:jc w:val="left"/>
              <w:rPr>
                <w:sz w:val="20"/>
                <w:szCs w:val="20"/>
              </w:rPr>
            </w:pPr>
            <w:r w:rsidRPr="00BD099F">
              <w:rPr>
                <w:sz w:val="20"/>
                <w:szCs w:val="20"/>
              </w:rPr>
              <w:t>Medical response</w:t>
            </w:r>
          </w:p>
        </w:tc>
        <w:tc>
          <w:tcPr>
            <w:tcW w:w="1800" w:type="dxa"/>
            <w:tcBorders>
              <w:top w:val="single" w:sz="6" w:space="0" w:color="CCCCCC"/>
              <w:left w:val="single" w:sz="6" w:space="0" w:color="CCCCCC"/>
              <w:bottom w:val="single" w:sz="6" w:space="0" w:color="000000"/>
              <w:right w:val="single" w:sz="4" w:space="0" w:color="auto"/>
            </w:tcBorders>
            <w:shd w:val="clear" w:color="auto" w:fill="FFFFFF"/>
          </w:tcPr>
          <w:p w14:paraId="202EFB6B" w14:textId="77777777" w:rsidR="009C68CC" w:rsidRPr="00BD099F" w:rsidRDefault="009C68CC" w:rsidP="00CF445E">
            <w:pPr>
              <w:rPr>
                <w:sz w:val="20"/>
                <w:szCs w:val="20"/>
              </w:rPr>
            </w:pPr>
          </w:p>
        </w:tc>
      </w:tr>
      <w:tr w:rsidR="009C68CC" w:rsidRPr="00BD099F" w14:paraId="6D3AD3F9" w14:textId="456FF922" w:rsidTr="00661536">
        <w:trPr>
          <w:trHeight w:val="300"/>
        </w:trPr>
        <w:tc>
          <w:tcPr>
            <w:tcW w:w="1435" w:type="dxa"/>
            <w:vMerge w:val="restart"/>
            <w:tcBorders>
              <w:top w:val="single" w:sz="6" w:space="0" w:color="CCCCCC"/>
              <w:left w:val="single" w:sz="4" w:space="0" w:color="auto"/>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FC1698E" w14:textId="77777777" w:rsidR="009C68CC" w:rsidRPr="00BD099F" w:rsidRDefault="009C68CC" w:rsidP="00CF445E">
            <w:pPr>
              <w:jc w:val="left"/>
              <w:rPr>
                <w:sz w:val="20"/>
                <w:szCs w:val="20"/>
              </w:rPr>
            </w:pPr>
            <w:r w:rsidRPr="00BD099F">
              <w:rPr>
                <w:sz w:val="20"/>
                <w:szCs w:val="20"/>
              </w:rPr>
              <w:t>1.2</w:t>
            </w:r>
            <w:r w:rsidRPr="00BD099F">
              <w:rPr>
                <w:sz w:val="20"/>
                <w:szCs w:val="20"/>
              </w:rPr>
              <w:br/>
              <w:t>Access Rights</w:t>
            </w: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9FB39D5" w14:textId="5B9C35DD" w:rsidR="009C68CC" w:rsidRPr="00BD099F" w:rsidRDefault="009C68CC" w:rsidP="00CF445E">
            <w:pPr>
              <w:rPr>
                <w:sz w:val="20"/>
                <w:szCs w:val="20"/>
              </w:rPr>
            </w:pPr>
            <w:r w:rsidRPr="00BD099F">
              <w:rPr>
                <w:sz w:val="20"/>
                <w:szCs w:val="20"/>
              </w:rPr>
              <w:t>1.2.1*</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5E6AAFF" w14:textId="70087263" w:rsidR="009C68CC" w:rsidRPr="00BD099F" w:rsidRDefault="009C68CC" w:rsidP="00CF445E">
            <w:pPr>
              <w:jc w:val="left"/>
              <w:rPr>
                <w:sz w:val="20"/>
                <w:szCs w:val="20"/>
              </w:rPr>
            </w:pPr>
            <w:r w:rsidRPr="00BD099F">
              <w:rPr>
                <w:sz w:val="20"/>
                <w:szCs w:val="20"/>
              </w:rPr>
              <w:t>Customary resource use rights</w:t>
            </w:r>
          </w:p>
        </w:tc>
        <w:tc>
          <w:tcPr>
            <w:tcW w:w="1800" w:type="dxa"/>
            <w:tcBorders>
              <w:top w:val="single" w:sz="6" w:space="0" w:color="CCCCCC"/>
              <w:left w:val="single" w:sz="6" w:space="0" w:color="CCCCCC"/>
              <w:bottom w:val="single" w:sz="6" w:space="0" w:color="000000"/>
              <w:right w:val="single" w:sz="4" w:space="0" w:color="auto"/>
            </w:tcBorders>
            <w:shd w:val="clear" w:color="auto" w:fill="FFFFFF"/>
          </w:tcPr>
          <w:p w14:paraId="73B56F35" w14:textId="77777777" w:rsidR="009C68CC" w:rsidRPr="00BD099F" w:rsidRDefault="009C68CC" w:rsidP="00CF445E">
            <w:pPr>
              <w:rPr>
                <w:sz w:val="20"/>
                <w:szCs w:val="20"/>
              </w:rPr>
            </w:pPr>
          </w:p>
        </w:tc>
      </w:tr>
      <w:tr w:rsidR="009C68CC" w:rsidRPr="00BD099F" w14:paraId="66E4427B" w14:textId="127826A3" w:rsidTr="00661536">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0EEE26A1" w14:textId="77777777" w:rsidR="009C68CC" w:rsidRPr="00BD099F" w:rsidRDefault="009C68CC" w:rsidP="00CF445E">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14CABC7" w14:textId="77777777" w:rsidR="009C68CC" w:rsidRPr="00BD099F" w:rsidRDefault="009C68CC" w:rsidP="00CF445E">
            <w:pPr>
              <w:rPr>
                <w:sz w:val="20"/>
                <w:szCs w:val="20"/>
              </w:rPr>
            </w:pPr>
            <w:r w:rsidRPr="00BD099F">
              <w:rPr>
                <w:sz w:val="20"/>
                <w:szCs w:val="20"/>
              </w:rPr>
              <w:t>1.2.2</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566E176" w14:textId="41B13C71" w:rsidR="009C68CC" w:rsidRPr="00BD099F" w:rsidRDefault="009C68CC" w:rsidP="00CF445E">
            <w:pPr>
              <w:jc w:val="left"/>
              <w:rPr>
                <w:sz w:val="20"/>
                <w:szCs w:val="20"/>
              </w:rPr>
            </w:pPr>
            <w:r w:rsidRPr="00BD099F">
              <w:rPr>
                <w:sz w:val="20"/>
                <w:szCs w:val="20"/>
              </w:rPr>
              <w:t>Corporate responsibility and transparency</w:t>
            </w:r>
          </w:p>
        </w:tc>
        <w:tc>
          <w:tcPr>
            <w:tcW w:w="1800" w:type="dxa"/>
            <w:tcBorders>
              <w:top w:val="single" w:sz="6" w:space="0" w:color="CCCCCC"/>
              <w:left w:val="single" w:sz="6" w:space="0" w:color="CCCCCC"/>
              <w:bottom w:val="single" w:sz="6" w:space="0" w:color="000000"/>
              <w:right w:val="single" w:sz="4" w:space="0" w:color="auto"/>
            </w:tcBorders>
            <w:shd w:val="clear" w:color="auto" w:fill="FFFFFF"/>
          </w:tcPr>
          <w:p w14:paraId="266F01B9" w14:textId="77777777" w:rsidR="009C68CC" w:rsidRPr="00BD099F" w:rsidRDefault="009C68CC" w:rsidP="00CF445E">
            <w:pPr>
              <w:rPr>
                <w:sz w:val="20"/>
                <w:szCs w:val="20"/>
              </w:rPr>
            </w:pPr>
          </w:p>
        </w:tc>
      </w:tr>
      <w:tr w:rsidR="009C68CC" w:rsidRPr="00BD099F" w14:paraId="476118E1" w14:textId="77777777" w:rsidTr="009B486A">
        <w:trPr>
          <w:trHeight w:val="300"/>
        </w:trPr>
        <w:tc>
          <w:tcPr>
            <w:tcW w:w="9985" w:type="dxa"/>
            <w:gridSpan w:val="4"/>
            <w:tcBorders>
              <w:top w:val="single" w:sz="6" w:space="0" w:color="CCCCCC"/>
              <w:left w:val="single" w:sz="4" w:space="0" w:color="auto"/>
              <w:bottom w:val="single" w:sz="6" w:space="0" w:color="000000"/>
              <w:right w:val="single" w:sz="4" w:space="0" w:color="auto"/>
            </w:tcBorders>
            <w:shd w:val="clear" w:color="auto" w:fill="D8EAF7"/>
            <w:vAlign w:val="center"/>
          </w:tcPr>
          <w:p w14:paraId="26F6066C" w14:textId="73E8DC0A" w:rsidR="009C68CC" w:rsidRPr="00661536" w:rsidRDefault="009C68CC" w:rsidP="005F5DFD">
            <w:pPr>
              <w:rPr>
                <w:b/>
                <w:sz w:val="20"/>
                <w:szCs w:val="20"/>
              </w:rPr>
            </w:pPr>
            <w:r w:rsidRPr="00661536">
              <w:rPr>
                <w:b/>
                <w:sz w:val="20"/>
                <w:szCs w:val="20"/>
              </w:rPr>
              <w:t>Principle 2: Ensure equality and equitable opportunity to benefit</w:t>
            </w:r>
          </w:p>
        </w:tc>
      </w:tr>
      <w:tr w:rsidR="009C68CC" w:rsidRPr="00BD099F" w14:paraId="6EBA2C97" w14:textId="0BA1ED21" w:rsidTr="00661536">
        <w:trPr>
          <w:trHeight w:val="300"/>
        </w:trPr>
        <w:tc>
          <w:tcPr>
            <w:tcW w:w="1435" w:type="dxa"/>
            <w:vMerge w:val="restart"/>
            <w:tcBorders>
              <w:top w:val="single" w:sz="6" w:space="0" w:color="CCCCCC"/>
              <w:left w:val="single" w:sz="4" w:space="0" w:color="auto"/>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BBD1FB1" w14:textId="77777777" w:rsidR="009C68CC" w:rsidRPr="00BD099F" w:rsidRDefault="009C68CC" w:rsidP="00CF445E">
            <w:pPr>
              <w:jc w:val="left"/>
              <w:rPr>
                <w:sz w:val="20"/>
                <w:szCs w:val="20"/>
              </w:rPr>
            </w:pPr>
            <w:r w:rsidRPr="00BD099F">
              <w:rPr>
                <w:sz w:val="20"/>
                <w:szCs w:val="20"/>
              </w:rPr>
              <w:t>2.1</w:t>
            </w:r>
            <w:r w:rsidRPr="00BD099F">
              <w:rPr>
                <w:sz w:val="20"/>
                <w:szCs w:val="20"/>
              </w:rPr>
              <w:br/>
              <w:t>Equality</w:t>
            </w: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175876B" w14:textId="12CB55C0" w:rsidR="009C68CC" w:rsidRPr="00BD099F" w:rsidRDefault="009C68CC" w:rsidP="00CF445E">
            <w:pPr>
              <w:rPr>
                <w:sz w:val="20"/>
                <w:szCs w:val="20"/>
              </w:rPr>
            </w:pPr>
            <w:r w:rsidRPr="00BD099F">
              <w:rPr>
                <w:sz w:val="20"/>
                <w:szCs w:val="20"/>
              </w:rPr>
              <w:t>2.1.1*</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4D8DD99" w14:textId="55E946DF" w:rsidR="009C68CC" w:rsidRPr="00BD099F" w:rsidRDefault="009C68CC" w:rsidP="00CF445E">
            <w:pPr>
              <w:jc w:val="left"/>
              <w:rPr>
                <w:sz w:val="20"/>
                <w:szCs w:val="20"/>
              </w:rPr>
            </w:pPr>
            <w:r w:rsidRPr="00BD099F">
              <w:rPr>
                <w:sz w:val="20"/>
                <w:szCs w:val="20"/>
              </w:rPr>
              <w:t>Grievance reporting and access to remedy</w:t>
            </w:r>
          </w:p>
        </w:tc>
        <w:tc>
          <w:tcPr>
            <w:tcW w:w="1800" w:type="dxa"/>
            <w:tcBorders>
              <w:top w:val="single" w:sz="6" w:space="0" w:color="CCCCCC"/>
              <w:left w:val="single" w:sz="6" w:space="0" w:color="CCCCCC"/>
              <w:bottom w:val="single" w:sz="6" w:space="0" w:color="000000"/>
              <w:right w:val="single" w:sz="4" w:space="0" w:color="auto"/>
            </w:tcBorders>
            <w:shd w:val="clear" w:color="auto" w:fill="FFFFFF"/>
          </w:tcPr>
          <w:p w14:paraId="5E12B313" w14:textId="77777777" w:rsidR="009C68CC" w:rsidRPr="00BD099F" w:rsidRDefault="009C68CC" w:rsidP="00CF445E">
            <w:pPr>
              <w:rPr>
                <w:sz w:val="20"/>
                <w:szCs w:val="20"/>
              </w:rPr>
            </w:pPr>
          </w:p>
        </w:tc>
      </w:tr>
      <w:tr w:rsidR="009C68CC" w:rsidRPr="00BD099F" w14:paraId="6428A7FA" w14:textId="0E6CC090" w:rsidTr="00661536">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780AB4B5" w14:textId="77777777" w:rsidR="009C68CC" w:rsidRPr="00BD099F" w:rsidRDefault="009C68CC" w:rsidP="00CF445E">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DC379C4" w14:textId="77777777" w:rsidR="009C68CC" w:rsidRPr="00BD099F" w:rsidRDefault="009C68CC" w:rsidP="00CF445E">
            <w:pPr>
              <w:rPr>
                <w:sz w:val="20"/>
                <w:szCs w:val="20"/>
              </w:rPr>
            </w:pPr>
            <w:r w:rsidRPr="00BD099F">
              <w:rPr>
                <w:sz w:val="20"/>
                <w:szCs w:val="20"/>
              </w:rPr>
              <w:t>2.1.2</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F233156" w14:textId="6D4AB05F" w:rsidR="009C68CC" w:rsidRPr="00BD099F" w:rsidRDefault="009C68CC" w:rsidP="00CF445E">
            <w:pPr>
              <w:jc w:val="left"/>
              <w:rPr>
                <w:sz w:val="20"/>
                <w:szCs w:val="20"/>
              </w:rPr>
            </w:pPr>
            <w:r w:rsidRPr="00BD099F">
              <w:rPr>
                <w:sz w:val="20"/>
                <w:szCs w:val="20"/>
              </w:rPr>
              <w:t xml:space="preserve">Stakeholder participation and collaborative management </w:t>
            </w:r>
          </w:p>
        </w:tc>
        <w:tc>
          <w:tcPr>
            <w:tcW w:w="1800" w:type="dxa"/>
            <w:tcBorders>
              <w:top w:val="single" w:sz="6" w:space="0" w:color="CCCCCC"/>
              <w:left w:val="single" w:sz="6" w:space="0" w:color="CCCCCC"/>
              <w:bottom w:val="single" w:sz="6" w:space="0" w:color="000000"/>
              <w:right w:val="single" w:sz="4" w:space="0" w:color="auto"/>
            </w:tcBorders>
            <w:shd w:val="clear" w:color="auto" w:fill="FFFFFF"/>
          </w:tcPr>
          <w:p w14:paraId="7D2413EC" w14:textId="77777777" w:rsidR="009C68CC" w:rsidRPr="00BD099F" w:rsidRDefault="009C68CC" w:rsidP="00CF445E">
            <w:pPr>
              <w:rPr>
                <w:sz w:val="20"/>
                <w:szCs w:val="20"/>
              </w:rPr>
            </w:pPr>
          </w:p>
        </w:tc>
      </w:tr>
      <w:tr w:rsidR="009C68CC" w:rsidRPr="00BD099F" w14:paraId="62F37E1D" w14:textId="6C1D4D1A" w:rsidTr="00661536">
        <w:trPr>
          <w:trHeight w:val="300"/>
        </w:trPr>
        <w:tc>
          <w:tcPr>
            <w:tcW w:w="1435" w:type="dxa"/>
            <w:vMerge w:val="restart"/>
            <w:tcBorders>
              <w:top w:val="single" w:sz="6" w:space="0" w:color="CCCCCC"/>
              <w:left w:val="single" w:sz="4" w:space="0" w:color="auto"/>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60482BD" w14:textId="77777777" w:rsidR="009C68CC" w:rsidRPr="00BD099F" w:rsidRDefault="009C68CC" w:rsidP="00CF445E">
            <w:pPr>
              <w:jc w:val="left"/>
              <w:rPr>
                <w:sz w:val="20"/>
                <w:szCs w:val="20"/>
              </w:rPr>
            </w:pPr>
            <w:r w:rsidRPr="00BD099F">
              <w:rPr>
                <w:sz w:val="20"/>
                <w:szCs w:val="20"/>
              </w:rPr>
              <w:t>2.2</w:t>
            </w:r>
            <w:r w:rsidRPr="00BD099F">
              <w:rPr>
                <w:sz w:val="20"/>
                <w:szCs w:val="20"/>
              </w:rPr>
              <w:br/>
              <w:t>Equity</w:t>
            </w: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61856E9" w14:textId="77777777" w:rsidR="009C68CC" w:rsidRPr="00BD099F" w:rsidRDefault="009C68CC" w:rsidP="00CF445E">
            <w:pPr>
              <w:rPr>
                <w:sz w:val="20"/>
                <w:szCs w:val="20"/>
              </w:rPr>
            </w:pPr>
            <w:r w:rsidRPr="00BD099F">
              <w:rPr>
                <w:sz w:val="20"/>
                <w:szCs w:val="20"/>
              </w:rPr>
              <w:t>2.2.1</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CB2912" w14:textId="267D4D22" w:rsidR="009C68CC" w:rsidRPr="00BD099F" w:rsidRDefault="009C68CC" w:rsidP="00CF445E">
            <w:pPr>
              <w:jc w:val="left"/>
              <w:rPr>
                <w:sz w:val="20"/>
                <w:szCs w:val="20"/>
              </w:rPr>
            </w:pPr>
            <w:r w:rsidRPr="00BD099F">
              <w:rPr>
                <w:sz w:val="20"/>
                <w:szCs w:val="20"/>
              </w:rPr>
              <w:t>Equitable opportunity to benefit</w:t>
            </w:r>
          </w:p>
        </w:tc>
        <w:tc>
          <w:tcPr>
            <w:tcW w:w="1800" w:type="dxa"/>
            <w:tcBorders>
              <w:top w:val="single" w:sz="6" w:space="0" w:color="CCCCCC"/>
              <w:left w:val="single" w:sz="6" w:space="0" w:color="CCCCCC"/>
              <w:bottom w:val="single" w:sz="6" w:space="0" w:color="000000"/>
              <w:right w:val="single" w:sz="4" w:space="0" w:color="auto"/>
            </w:tcBorders>
            <w:shd w:val="clear" w:color="auto" w:fill="FFFFFF"/>
          </w:tcPr>
          <w:p w14:paraId="3B23CEC3" w14:textId="77777777" w:rsidR="009C68CC" w:rsidRPr="00BD099F" w:rsidRDefault="009C68CC" w:rsidP="00CF445E">
            <w:pPr>
              <w:rPr>
                <w:sz w:val="20"/>
                <w:szCs w:val="20"/>
              </w:rPr>
            </w:pPr>
          </w:p>
        </w:tc>
      </w:tr>
      <w:tr w:rsidR="009C68CC" w:rsidRPr="00BD099F" w14:paraId="04DB55A5" w14:textId="67BFF377" w:rsidTr="00661536">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78CE8072" w14:textId="77777777" w:rsidR="009C68CC" w:rsidRPr="00BD099F" w:rsidRDefault="009C68CC" w:rsidP="00CF445E">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5227CF8" w14:textId="1DA560E6" w:rsidR="009C68CC" w:rsidRPr="00BD099F" w:rsidRDefault="009C68CC" w:rsidP="00CF445E">
            <w:pPr>
              <w:rPr>
                <w:sz w:val="20"/>
                <w:szCs w:val="20"/>
              </w:rPr>
            </w:pPr>
            <w:r w:rsidRPr="00BD099F">
              <w:rPr>
                <w:sz w:val="20"/>
                <w:szCs w:val="20"/>
              </w:rPr>
              <w:t>2.2.2*</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720EAC5" w14:textId="0AA25F75" w:rsidR="009C68CC" w:rsidRPr="00BD099F" w:rsidRDefault="009C68CC" w:rsidP="00CF445E">
            <w:pPr>
              <w:jc w:val="left"/>
              <w:rPr>
                <w:sz w:val="20"/>
                <w:szCs w:val="20"/>
              </w:rPr>
            </w:pPr>
            <w:r w:rsidRPr="00BD099F">
              <w:rPr>
                <w:sz w:val="20"/>
                <w:szCs w:val="20"/>
              </w:rPr>
              <w:t>Discrimination</w:t>
            </w:r>
          </w:p>
        </w:tc>
        <w:tc>
          <w:tcPr>
            <w:tcW w:w="1800" w:type="dxa"/>
            <w:tcBorders>
              <w:top w:val="single" w:sz="6" w:space="0" w:color="CCCCCC"/>
              <w:left w:val="single" w:sz="6" w:space="0" w:color="CCCCCC"/>
              <w:bottom w:val="single" w:sz="6" w:space="0" w:color="000000"/>
              <w:right w:val="single" w:sz="4" w:space="0" w:color="auto"/>
            </w:tcBorders>
            <w:shd w:val="clear" w:color="auto" w:fill="FFFFFF"/>
          </w:tcPr>
          <w:p w14:paraId="49EC1A42" w14:textId="77777777" w:rsidR="009C68CC" w:rsidRPr="00BD099F" w:rsidRDefault="009C68CC" w:rsidP="00CF445E">
            <w:pPr>
              <w:rPr>
                <w:sz w:val="20"/>
                <w:szCs w:val="20"/>
              </w:rPr>
            </w:pPr>
          </w:p>
        </w:tc>
      </w:tr>
      <w:tr w:rsidR="009C68CC" w:rsidRPr="00BD099F" w14:paraId="6EC9A984" w14:textId="77777777" w:rsidTr="009B486A">
        <w:trPr>
          <w:trHeight w:val="300"/>
        </w:trPr>
        <w:tc>
          <w:tcPr>
            <w:tcW w:w="9985" w:type="dxa"/>
            <w:gridSpan w:val="4"/>
            <w:tcBorders>
              <w:top w:val="single" w:sz="6" w:space="0" w:color="CCCCCC"/>
              <w:left w:val="single" w:sz="4" w:space="0" w:color="auto"/>
              <w:bottom w:val="single" w:sz="6" w:space="0" w:color="000000"/>
              <w:right w:val="single" w:sz="4" w:space="0" w:color="auto"/>
            </w:tcBorders>
            <w:shd w:val="clear" w:color="auto" w:fill="D8EAF7"/>
            <w:vAlign w:val="center"/>
          </w:tcPr>
          <w:p w14:paraId="17B751CB" w14:textId="7A478AC7" w:rsidR="009C68CC" w:rsidRPr="00661536" w:rsidRDefault="009C68CC" w:rsidP="00CF445E">
            <w:pPr>
              <w:rPr>
                <w:b/>
                <w:sz w:val="20"/>
                <w:szCs w:val="20"/>
              </w:rPr>
            </w:pPr>
            <w:r w:rsidRPr="00661536">
              <w:rPr>
                <w:b/>
                <w:sz w:val="20"/>
                <w:szCs w:val="20"/>
              </w:rPr>
              <w:t>Principle 3: Improve food, nutrition, and livelihood security</w:t>
            </w:r>
          </w:p>
        </w:tc>
      </w:tr>
      <w:tr w:rsidR="009C68CC" w:rsidRPr="00BD099F" w14:paraId="2DF67A20" w14:textId="01B843C0" w:rsidTr="00661536">
        <w:trPr>
          <w:trHeight w:val="300"/>
        </w:trPr>
        <w:tc>
          <w:tcPr>
            <w:tcW w:w="1435" w:type="dxa"/>
            <w:vMerge w:val="restart"/>
            <w:tcBorders>
              <w:top w:val="single" w:sz="6" w:space="0" w:color="CCCCCC"/>
              <w:left w:val="single" w:sz="4" w:space="0" w:color="auto"/>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066DEB2" w14:textId="77777777" w:rsidR="009C68CC" w:rsidRPr="00BD099F" w:rsidRDefault="009C68CC" w:rsidP="00CF445E">
            <w:pPr>
              <w:jc w:val="left"/>
              <w:rPr>
                <w:sz w:val="20"/>
                <w:szCs w:val="20"/>
              </w:rPr>
            </w:pPr>
            <w:r w:rsidRPr="00BD099F">
              <w:rPr>
                <w:sz w:val="20"/>
                <w:szCs w:val="20"/>
              </w:rPr>
              <w:t>3.1</w:t>
            </w:r>
            <w:r w:rsidRPr="00BD099F">
              <w:rPr>
                <w:sz w:val="20"/>
                <w:szCs w:val="20"/>
              </w:rPr>
              <w:br/>
              <w:t>Food and nutrition security</w:t>
            </w: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57A32CB" w14:textId="3F7DDCA3" w:rsidR="009C68CC" w:rsidRPr="00C665CF" w:rsidRDefault="009C68CC" w:rsidP="00CF445E">
            <w:pPr>
              <w:rPr>
                <w:sz w:val="20"/>
                <w:szCs w:val="20"/>
              </w:rPr>
            </w:pPr>
            <w:r w:rsidRPr="00C665CF">
              <w:rPr>
                <w:sz w:val="20"/>
                <w:szCs w:val="20"/>
              </w:rPr>
              <w:t>3.1.1a</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BFB97AB" w14:textId="27DF604B" w:rsidR="009C68CC" w:rsidRPr="00C665CF" w:rsidRDefault="009C68CC" w:rsidP="00CF445E">
            <w:pPr>
              <w:jc w:val="left"/>
              <w:rPr>
                <w:sz w:val="20"/>
                <w:szCs w:val="20"/>
              </w:rPr>
            </w:pPr>
            <w:r w:rsidRPr="00C665CF">
              <w:rPr>
                <w:sz w:val="20"/>
                <w:szCs w:val="20"/>
              </w:rPr>
              <w:t>Food and nutrition security impacts of industrial fisheries</w:t>
            </w:r>
          </w:p>
        </w:tc>
        <w:tc>
          <w:tcPr>
            <w:tcW w:w="1800" w:type="dxa"/>
            <w:tcBorders>
              <w:top w:val="single" w:sz="6" w:space="0" w:color="CCCCCC"/>
              <w:left w:val="single" w:sz="6" w:space="0" w:color="CCCCCC"/>
              <w:bottom w:val="single" w:sz="6" w:space="0" w:color="000000"/>
              <w:right w:val="single" w:sz="4" w:space="0" w:color="auto"/>
            </w:tcBorders>
            <w:shd w:val="clear" w:color="auto" w:fill="FFFFFF"/>
          </w:tcPr>
          <w:p w14:paraId="150BD433" w14:textId="77777777" w:rsidR="009C68CC" w:rsidRPr="00BD099F" w:rsidRDefault="009C68CC" w:rsidP="00CF445E">
            <w:pPr>
              <w:rPr>
                <w:sz w:val="20"/>
                <w:szCs w:val="20"/>
              </w:rPr>
            </w:pPr>
          </w:p>
        </w:tc>
      </w:tr>
      <w:tr w:rsidR="009C68CC" w:rsidRPr="00BD099F" w14:paraId="61081754" w14:textId="77777777" w:rsidTr="00661536">
        <w:trPr>
          <w:trHeight w:val="300"/>
        </w:trPr>
        <w:tc>
          <w:tcPr>
            <w:tcW w:w="1435" w:type="dxa"/>
            <w:vMerge/>
            <w:tcBorders>
              <w:top w:val="single" w:sz="6" w:space="0" w:color="CCCCCC"/>
              <w:left w:val="single" w:sz="4" w:space="0" w:color="auto"/>
              <w:bottom w:val="single" w:sz="6" w:space="0" w:color="000000"/>
              <w:right w:val="single" w:sz="6" w:space="0" w:color="000000"/>
            </w:tcBorders>
            <w:shd w:val="clear" w:color="auto" w:fill="FFFFFF"/>
            <w:tcMar>
              <w:top w:w="0" w:type="dxa"/>
              <w:left w:w="45" w:type="dxa"/>
              <w:bottom w:w="0" w:type="dxa"/>
              <w:right w:w="45" w:type="dxa"/>
            </w:tcMar>
            <w:vAlign w:val="center"/>
          </w:tcPr>
          <w:p w14:paraId="7EEAAA39" w14:textId="77777777" w:rsidR="009C68CC" w:rsidRPr="00BD099F" w:rsidRDefault="009C68CC" w:rsidP="00CF445E">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0B914485" w14:textId="5FFF7BF7" w:rsidR="009C68CC" w:rsidRPr="00C665CF" w:rsidRDefault="009C68CC" w:rsidP="00CF445E">
            <w:pPr>
              <w:rPr>
                <w:sz w:val="20"/>
                <w:szCs w:val="20"/>
              </w:rPr>
            </w:pPr>
            <w:r w:rsidRPr="00C665CF">
              <w:rPr>
                <w:sz w:val="20"/>
                <w:szCs w:val="20"/>
              </w:rPr>
              <w:t>3.1.1b</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5EFE66E0" w14:textId="6743A91D" w:rsidR="009C68CC" w:rsidRPr="00C665CF" w:rsidRDefault="009C68CC" w:rsidP="00CF445E">
            <w:pPr>
              <w:jc w:val="left"/>
              <w:rPr>
                <w:sz w:val="20"/>
                <w:szCs w:val="20"/>
              </w:rPr>
            </w:pPr>
            <w:r w:rsidRPr="00C665CF">
              <w:rPr>
                <w:sz w:val="20"/>
                <w:szCs w:val="20"/>
              </w:rPr>
              <w:t>Food and nutrition security for small-scale fishing communities</w:t>
            </w:r>
          </w:p>
        </w:tc>
        <w:tc>
          <w:tcPr>
            <w:tcW w:w="1800" w:type="dxa"/>
            <w:tcBorders>
              <w:top w:val="single" w:sz="6" w:space="0" w:color="CCCCCC"/>
              <w:left w:val="single" w:sz="6" w:space="0" w:color="CCCCCC"/>
              <w:bottom w:val="single" w:sz="6" w:space="0" w:color="000000"/>
              <w:right w:val="single" w:sz="4" w:space="0" w:color="auto"/>
            </w:tcBorders>
            <w:shd w:val="clear" w:color="auto" w:fill="FFFFFF"/>
          </w:tcPr>
          <w:p w14:paraId="60BD80EE" w14:textId="77777777" w:rsidR="009C68CC" w:rsidRPr="00BD099F" w:rsidRDefault="009C68CC" w:rsidP="00CF445E">
            <w:pPr>
              <w:rPr>
                <w:sz w:val="20"/>
                <w:szCs w:val="20"/>
              </w:rPr>
            </w:pPr>
          </w:p>
        </w:tc>
      </w:tr>
      <w:tr w:rsidR="009C68CC" w:rsidRPr="00BD099F" w14:paraId="52C3BDB6" w14:textId="01D86BE5" w:rsidTr="00661536">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22F0E9AA" w14:textId="77777777" w:rsidR="009C68CC" w:rsidRPr="00BD099F" w:rsidRDefault="009C68CC" w:rsidP="00CF445E">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F40E2DF" w14:textId="77777777" w:rsidR="009C68CC" w:rsidRPr="00BD099F" w:rsidRDefault="009C68CC" w:rsidP="00CF445E">
            <w:pPr>
              <w:rPr>
                <w:sz w:val="20"/>
                <w:szCs w:val="20"/>
              </w:rPr>
            </w:pPr>
            <w:r w:rsidRPr="00BD099F">
              <w:rPr>
                <w:sz w:val="20"/>
                <w:szCs w:val="20"/>
              </w:rPr>
              <w:t>3.1.2</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74C3CC2" w14:textId="04A9577C" w:rsidR="009C68CC" w:rsidRPr="00BD099F" w:rsidRDefault="009C68CC" w:rsidP="00CF445E">
            <w:pPr>
              <w:jc w:val="left"/>
              <w:rPr>
                <w:sz w:val="20"/>
                <w:szCs w:val="20"/>
              </w:rPr>
            </w:pPr>
            <w:r w:rsidRPr="00BD099F">
              <w:rPr>
                <w:sz w:val="20"/>
                <w:szCs w:val="20"/>
              </w:rPr>
              <w:t>Healthcare</w:t>
            </w:r>
          </w:p>
        </w:tc>
        <w:tc>
          <w:tcPr>
            <w:tcW w:w="1800" w:type="dxa"/>
            <w:tcBorders>
              <w:top w:val="single" w:sz="6" w:space="0" w:color="CCCCCC"/>
              <w:left w:val="single" w:sz="6" w:space="0" w:color="CCCCCC"/>
              <w:bottom w:val="single" w:sz="6" w:space="0" w:color="000000"/>
              <w:right w:val="single" w:sz="4" w:space="0" w:color="auto"/>
            </w:tcBorders>
            <w:shd w:val="clear" w:color="auto" w:fill="FFFFFF"/>
          </w:tcPr>
          <w:p w14:paraId="66AFDF9E" w14:textId="77777777" w:rsidR="009C68CC" w:rsidRPr="00BD099F" w:rsidRDefault="009C68CC" w:rsidP="00CF445E">
            <w:pPr>
              <w:rPr>
                <w:sz w:val="20"/>
                <w:szCs w:val="20"/>
              </w:rPr>
            </w:pPr>
          </w:p>
        </w:tc>
      </w:tr>
      <w:tr w:rsidR="009C68CC" w:rsidRPr="00BD099F" w14:paraId="6CB9E541" w14:textId="0422AFC8" w:rsidTr="00661536">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6DD0D999" w14:textId="77777777" w:rsidR="009C68CC" w:rsidRPr="00BD099F" w:rsidRDefault="009C68CC" w:rsidP="00CF445E">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038ABC9" w14:textId="77777777" w:rsidR="009C68CC" w:rsidRPr="00BD099F" w:rsidRDefault="009C68CC" w:rsidP="00CF445E">
            <w:pPr>
              <w:rPr>
                <w:sz w:val="20"/>
                <w:szCs w:val="20"/>
              </w:rPr>
            </w:pPr>
            <w:r w:rsidRPr="00BD099F">
              <w:rPr>
                <w:sz w:val="20"/>
                <w:szCs w:val="20"/>
              </w:rPr>
              <w:t>3.1.3</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922F266" w14:textId="6F8DE385" w:rsidR="009C68CC" w:rsidRPr="00BD099F" w:rsidRDefault="009C68CC" w:rsidP="00CF445E">
            <w:pPr>
              <w:jc w:val="left"/>
              <w:rPr>
                <w:sz w:val="20"/>
                <w:szCs w:val="20"/>
              </w:rPr>
            </w:pPr>
            <w:r w:rsidRPr="00BD099F">
              <w:rPr>
                <w:sz w:val="20"/>
                <w:szCs w:val="20"/>
              </w:rPr>
              <w:t>Education</w:t>
            </w:r>
          </w:p>
        </w:tc>
        <w:tc>
          <w:tcPr>
            <w:tcW w:w="1800" w:type="dxa"/>
            <w:tcBorders>
              <w:top w:val="single" w:sz="6" w:space="0" w:color="CCCCCC"/>
              <w:left w:val="single" w:sz="6" w:space="0" w:color="CCCCCC"/>
              <w:bottom w:val="single" w:sz="6" w:space="0" w:color="000000"/>
              <w:right w:val="single" w:sz="4" w:space="0" w:color="auto"/>
            </w:tcBorders>
            <w:shd w:val="clear" w:color="auto" w:fill="FFFFFF"/>
          </w:tcPr>
          <w:p w14:paraId="41BE4E0B" w14:textId="77777777" w:rsidR="009C68CC" w:rsidRPr="00BD099F" w:rsidRDefault="009C68CC" w:rsidP="00CF445E">
            <w:pPr>
              <w:rPr>
                <w:sz w:val="20"/>
                <w:szCs w:val="20"/>
              </w:rPr>
            </w:pPr>
          </w:p>
        </w:tc>
      </w:tr>
      <w:tr w:rsidR="009C68CC" w:rsidRPr="00BD099F" w14:paraId="4C3434A2" w14:textId="3CC4D34A" w:rsidTr="00661536">
        <w:trPr>
          <w:trHeight w:val="300"/>
        </w:trPr>
        <w:tc>
          <w:tcPr>
            <w:tcW w:w="1435" w:type="dxa"/>
            <w:vMerge w:val="restart"/>
            <w:tcBorders>
              <w:top w:val="single" w:sz="6" w:space="0" w:color="CCCCCC"/>
              <w:left w:val="single" w:sz="4" w:space="0" w:color="auto"/>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9EF1CBC" w14:textId="77777777" w:rsidR="009C68CC" w:rsidRPr="00BD099F" w:rsidRDefault="009C68CC" w:rsidP="00CF445E">
            <w:pPr>
              <w:jc w:val="left"/>
              <w:rPr>
                <w:sz w:val="20"/>
                <w:szCs w:val="20"/>
              </w:rPr>
            </w:pPr>
            <w:r w:rsidRPr="00BD099F">
              <w:rPr>
                <w:sz w:val="20"/>
                <w:szCs w:val="20"/>
              </w:rPr>
              <w:t>3.2</w:t>
            </w:r>
            <w:r w:rsidRPr="00BD099F">
              <w:rPr>
                <w:sz w:val="20"/>
                <w:szCs w:val="20"/>
              </w:rPr>
              <w:br/>
              <w:t>Livelihood security</w:t>
            </w: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52E314F" w14:textId="77777777" w:rsidR="009C68CC" w:rsidRPr="00BD099F" w:rsidRDefault="009C68CC" w:rsidP="00CF445E">
            <w:pPr>
              <w:rPr>
                <w:sz w:val="20"/>
                <w:szCs w:val="20"/>
              </w:rPr>
            </w:pPr>
            <w:r w:rsidRPr="00BD099F">
              <w:rPr>
                <w:sz w:val="20"/>
                <w:szCs w:val="20"/>
              </w:rPr>
              <w:t>3.2.1</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8269BD0" w14:textId="6A02CCE0" w:rsidR="009C68CC" w:rsidRPr="00BD099F" w:rsidRDefault="009C68CC" w:rsidP="00CF445E">
            <w:pPr>
              <w:jc w:val="left"/>
              <w:rPr>
                <w:sz w:val="20"/>
                <w:szCs w:val="20"/>
              </w:rPr>
            </w:pPr>
            <w:r w:rsidRPr="00BD099F">
              <w:rPr>
                <w:sz w:val="20"/>
                <w:szCs w:val="20"/>
              </w:rPr>
              <w:t>Benefits to and within community</w:t>
            </w:r>
          </w:p>
        </w:tc>
        <w:tc>
          <w:tcPr>
            <w:tcW w:w="1800" w:type="dxa"/>
            <w:tcBorders>
              <w:top w:val="single" w:sz="6" w:space="0" w:color="CCCCCC"/>
              <w:left w:val="single" w:sz="6" w:space="0" w:color="CCCCCC"/>
              <w:bottom w:val="single" w:sz="6" w:space="0" w:color="000000"/>
              <w:right w:val="single" w:sz="4" w:space="0" w:color="auto"/>
            </w:tcBorders>
            <w:shd w:val="clear" w:color="auto" w:fill="FFFFFF"/>
          </w:tcPr>
          <w:p w14:paraId="65EA88CF" w14:textId="77777777" w:rsidR="009C68CC" w:rsidRPr="00BD099F" w:rsidRDefault="009C68CC" w:rsidP="00CF445E">
            <w:pPr>
              <w:rPr>
                <w:sz w:val="20"/>
                <w:szCs w:val="20"/>
              </w:rPr>
            </w:pPr>
          </w:p>
        </w:tc>
      </w:tr>
      <w:tr w:rsidR="009C68CC" w:rsidRPr="00BD099F" w14:paraId="736CEC07" w14:textId="718F5F9D" w:rsidTr="00661536">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24747B1B" w14:textId="77777777" w:rsidR="009C68CC" w:rsidRPr="00BD099F" w:rsidRDefault="009C68CC" w:rsidP="00CF445E">
            <w:pPr>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3A383A4" w14:textId="77777777" w:rsidR="009C68CC" w:rsidRPr="00BD099F" w:rsidRDefault="009C68CC" w:rsidP="00CF445E">
            <w:pPr>
              <w:rPr>
                <w:sz w:val="20"/>
                <w:szCs w:val="20"/>
              </w:rPr>
            </w:pPr>
            <w:r w:rsidRPr="00BD099F">
              <w:rPr>
                <w:sz w:val="20"/>
                <w:szCs w:val="20"/>
              </w:rPr>
              <w:t>3.2.2</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2FDF355" w14:textId="087AA078" w:rsidR="009C68CC" w:rsidRPr="00BD099F" w:rsidRDefault="009C68CC" w:rsidP="00CF445E">
            <w:pPr>
              <w:jc w:val="left"/>
              <w:rPr>
                <w:sz w:val="20"/>
                <w:szCs w:val="20"/>
              </w:rPr>
            </w:pPr>
            <w:r w:rsidRPr="00BD099F">
              <w:rPr>
                <w:sz w:val="20"/>
                <w:szCs w:val="20"/>
              </w:rPr>
              <w:t>Economic value retention</w:t>
            </w:r>
          </w:p>
        </w:tc>
        <w:tc>
          <w:tcPr>
            <w:tcW w:w="1800" w:type="dxa"/>
            <w:tcBorders>
              <w:top w:val="single" w:sz="6" w:space="0" w:color="CCCCCC"/>
              <w:left w:val="single" w:sz="6" w:space="0" w:color="CCCCCC"/>
              <w:bottom w:val="single" w:sz="6" w:space="0" w:color="000000"/>
              <w:right w:val="single" w:sz="4" w:space="0" w:color="auto"/>
            </w:tcBorders>
            <w:shd w:val="clear" w:color="auto" w:fill="FFFFFF"/>
          </w:tcPr>
          <w:p w14:paraId="2453F1E3" w14:textId="77777777" w:rsidR="009C68CC" w:rsidRPr="00BD099F" w:rsidRDefault="009C68CC" w:rsidP="00CF445E">
            <w:pPr>
              <w:rPr>
                <w:sz w:val="20"/>
                <w:szCs w:val="20"/>
              </w:rPr>
            </w:pPr>
          </w:p>
        </w:tc>
      </w:tr>
      <w:tr w:rsidR="009C68CC" w:rsidRPr="00BD099F" w14:paraId="1EA093C2" w14:textId="43736203" w:rsidTr="00661536">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20D07B89" w14:textId="77777777" w:rsidR="009C68CC" w:rsidRPr="00BD099F" w:rsidRDefault="009C68CC" w:rsidP="00CF445E">
            <w:pPr>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92006CA" w14:textId="77777777" w:rsidR="009C68CC" w:rsidRPr="00BD099F" w:rsidRDefault="009C68CC" w:rsidP="00CF445E">
            <w:pPr>
              <w:rPr>
                <w:sz w:val="20"/>
                <w:szCs w:val="20"/>
              </w:rPr>
            </w:pPr>
            <w:r w:rsidRPr="00BD099F">
              <w:rPr>
                <w:sz w:val="20"/>
                <w:szCs w:val="20"/>
              </w:rPr>
              <w:t>3.2.3</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CB17349" w14:textId="278AE0AC" w:rsidR="009C68CC" w:rsidRPr="00BD099F" w:rsidRDefault="009C68CC" w:rsidP="00CF445E">
            <w:pPr>
              <w:jc w:val="left"/>
              <w:rPr>
                <w:sz w:val="20"/>
                <w:szCs w:val="20"/>
              </w:rPr>
            </w:pPr>
            <w:r w:rsidRPr="00BD099F">
              <w:rPr>
                <w:sz w:val="20"/>
                <w:szCs w:val="20"/>
              </w:rPr>
              <w:t>Long term profitability and future workforce</w:t>
            </w:r>
          </w:p>
        </w:tc>
        <w:tc>
          <w:tcPr>
            <w:tcW w:w="1800" w:type="dxa"/>
            <w:tcBorders>
              <w:top w:val="single" w:sz="6" w:space="0" w:color="CCCCCC"/>
              <w:left w:val="single" w:sz="6" w:space="0" w:color="CCCCCC"/>
              <w:bottom w:val="single" w:sz="6" w:space="0" w:color="000000"/>
              <w:right w:val="single" w:sz="4" w:space="0" w:color="auto"/>
            </w:tcBorders>
            <w:shd w:val="clear" w:color="auto" w:fill="FFFFFF"/>
          </w:tcPr>
          <w:p w14:paraId="3C83F10B" w14:textId="77777777" w:rsidR="009C68CC" w:rsidRPr="00BD099F" w:rsidRDefault="009C68CC" w:rsidP="00CF445E">
            <w:pPr>
              <w:rPr>
                <w:sz w:val="20"/>
                <w:szCs w:val="20"/>
              </w:rPr>
            </w:pPr>
          </w:p>
        </w:tc>
      </w:tr>
      <w:tr w:rsidR="009C68CC" w:rsidRPr="00BD099F" w14:paraId="5812742E" w14:textId="2CC318AD" w:rsidTr="00661536">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75A8D69B" w14:textId="77777777" w:rsidR="009C68CC" w:rsidRPr="00BD099F" w:rsidRDefault="009C68CC" w:rsidP="00CF445E">
            <w:pPr>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93DF8E2" w14:textId="77777777" w:rsidR="009C68CC" w:rsidRPr="00BD099F" w:rsidRDefault="009C68CC" w:rsidP="00CF445E">
            <w:pPr>
              <w:rPr>
                <w:sz w:val="20"/>
                <w:szCs w:val="20"/>
              </w:rPr>
            </w:pPr>
            <w:r w:rsidRPr="00BD099F">
              <w:rPr>
                <w:sz w:val="20"/>
                <w:szCs w:val="20"/>
              </w:rPr>
              <w:t>3.2.4</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981EA9E" w14:textId="15D9E102" w:rsidR="009C68CC" w:rsidRPr="00BD099F" w:rsidRDefault="009C68CC" w:rsidP="00CF445E">
            <w:pPr>
              <w:jc w:val="left"/>
              <w:rPr>
                <w:sz w:val="20"/>
                <w:szCs w:val="20"/>
              </w:rPr>
            </w:pPr>
            <w:r w:rsidRPr="00BD099F">
              <w:rPr>
                <w:sz w:val="20"/>
                <w:szCs w:val="20"/>
              </w:rPr>
              <w:t>Economic flexibility and autonomy</w:t>
            </w:r>
          </w:p>
        </w:tc>
        <w:tc>
          <w:tcPr>
            <w:tcW w:w="1800" w:type="dxa"/>
            <w:tcBorders>
              <w:top w:val="single" w:sz="6" w:space="0" w:color="CCCCCC"/>
              <w:left w:val="single" w:sz="6" w:space="0" w:color="CCCCCC"/>
              <w:bottom w:val="single" w:sz="6" w:space="0" w:color="000000"/>
              <w:right w:val="single" w:sz="4" w:space="0" w:color="auto"/>
            </w:tcBorders>
            <w:shd w:val="clear" w:color="auto" w:fill="FFFFFF"/>
          </w:tcPr>
          <w:p w14:paraId="53966AFB" w14:textId="77777777" w:rsidR="009C68CC" w:rsidRPr="00BD099F" w:rsidRDefault="009C68CC" w:rsidP="00CF445E">
            <w:pPr>
              <w:rPr>
                <w:sz w:val="20"/>
                <w:szCs w:val="20"/>
              </w:rPr>
            </w:pPr>
          </w:p>
        </w:tc>
      </w:tr>
      <w:tr w:rsidR="009C68CC" w:rsidRPr="00BD099F" w14:paraId="4F845DC4" w14:textId="4C92F99F" w:rsidTr="00661536">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35ED1B7E" w14:textId="77777777" w:rsidR="009C68CC" w:rsidRPr="00BD099F" w:rsidRDefault="009C68CC" w:rsidP="00CF445E">
            <w:pPr>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44488D0" w14:textId="77777777" w:rsidR="009C68CC" w:rsidRPr="00BD099F" w:rsidRDefault="009C68CC" w:rsidP="00CF445E">
            <w:pPr>
              <w:rPr>
                <w:sz w:val="20"/>
                <w:szCs w:val="20"/>
              </w:rPr>
            </w:pPr>
            <w:r w:rsidRPr="00BD099F">
              <w:rPr>
                <w:sz w:val="20"/>
                <w:szCs w:val="20"/>
              </w:rPr>
              <w:t>3.2.5</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4417DD0" w14:textId="6299B7E1" w:rsidR="009C68CC" w:rsidRPr="00BD099F" w:rsidRDefault="009C68CC" w:rsidP="00CF445E">
            <w:pPr>
              <w:jc w:val="left"/>
              <w:rPr>
                <w:sz w:val="20"/>
                <w:szCs w:val="20"/>
              </w:rPr>
            </w:pPr>
            <w:r w:rsidRPr="00BD099F">
              <w:rPr>
                <w:sz w:val="20"/>
                <w:szCs w:val="20"/>
              </w:rPr>
              <w:t>Livelihood security</w:t>
            </w:r>
          </w:p>
        </w:tc>
        <w:tc>
          <w:tcPr>
            <w:tcW w:w="1800" w:type="dxa"/>
            <w:tcBorders>
              <w:top w:val="single" w:sz="6" w:space="0" w:color="CCCCCC"/>
              <w:left w:val="single" w:sz="6" w:space="0" w:color="CCCCCC"/>
              <w:bottom w:val="single" w:sz="6" w:space="0" w:color="000000"/>
              <w:right w:val="single" w:sz="4" w:space="0" w:color="auto"/>
            </w:tcBorders>
            <w:shd w:val="clear" w:color="auto" w:fill="FFFFFF"/>
          </w:tcPr>
          <w:p w14:paraId="3D7F2BD1" w14:textId="77777777" w:rsidR="009C68CC" w:rsidRPr="00BD099F" w:rsidRDefault="009C68CC" w:rsidP="00CF445E">
            <w:pPr>
              <w:rPr>
                <w:sz w:val="20"/>
                <w:szCs w:val="20"/>
              </w:rPr>
            </w:pPr>
          </w:p>
        </w:tc>
      </w:tr>
      <w:tr w:rsidR="009C68CC" w:rsidRPr="00BD099F" w14:paraId="245DC922" w14:textId="52C0CFB6" w:rsidTr="00661536">
        <w:trPr>
          <w:trHeight w:val="300"/>
        </w:trPr>
        <w:tc>
          <w:tcPr>
            <w:tcW w:w="1435" w:type="dxa"/>
            <w:vMerge/>
            <w:tcBorders>
              <w:top w:val="single" w:sz="6" w:space="0" w:color="CCCCCC"/>
              <w:left w:val="single" w:sz="4" w:space="0" w:color="auto"/>
              <w:bottom w:val="single" w:sz="4" w:space="0" w:color="auto"/>
              <w:right w:val="single" w:sz="6" w:space="0" w:color="000000"/>
            </w:tcBorders>
            <w:vAlign w:val="center"/>
            <w:hideMark/>
          </w:tcPr>
          <w:p w14:paraId="4B1A7304" w14:textId="77777777" w:rsidR="009C68CC" w:rsidRPr="00BD099F" w:rsidRDefault="009C68CC" w:rsidP="00CF445E">
            <w:pPr>
              <w:rPr>
                <w:sz w:val="20"/>
                <w:szCs w:val="20"/>
              </w:rPr>
            </w:pPr>
          </w:p>
        </w:tc>
        <w:tc>
          <w:tcPr>
            <w:tcW w:w="900" w:type="dxa"/>
            <w:tcBorders>
              <w:top w:val="single" w:sz="6" w:space="0" w:color="CCCCCC"/>
              <w:left w:val="single" w:sz="6" w:space="0" w:color="CCCCCC"/>
              <w:bottom w:val="single" w:sz="4" w:space="0" w:color="auto"/>
              <w:right w:val="single" w:sz="6" w:space="0" w:color="000000"/>
            </w:tcBorders>
            <w:shd w:val="clear" w:color="auto" w:fill="FFFFFF"/>
            <w:tcMar>
              <w:top w:w="0" w:type="dxa"/>
              <w:left w:w="45" w:type="dxa"/>
              <w:bottom w:w="0" w:type="dxa"/>
              <w:right w:w="45" w:type="dxa"/>
            </w:tcMar>
            <w:vAlign w:val="bottom"/>
            <w:hideMark/>
          </w:tcPr>
          <w:p w14:paraId="50BB4E99" w14:textId="77777777" w:rsidR="009C68CC" w:rsidRPr="00BD099F" w:rsidRDefault="009C68CC" w:rsidP="00CF445E">
            <w:pPr>
              <w:rPr>
                <w:sz w:val="20"/>
                <w:szCs w:val="20"/>
              </w:rPr>
            </w:pPr>
            <w:r w:rsidRPr="00BD099F">
              <w:rPr>
                <w:sz w:val="20"/>
                <w:szCs w:val="20"/>
              </w:rPr>
              <w:t>3.2.6</w:t>
            </w:r>
          </w:p>
        </w:tc>
        <w:tc>
          <w:tcPr>
            <w:tcW w:w="5850" w:type="dxa"/>
            <w:tcBorders>
              <w:top w:val="single" w:sz="6" w:space="0" w:color="CCCCCC"/>
              <w:left w:val="single" w:sz="6" w:space="0" w:color="CCCCCC"/>
              <w:bottom w:val="single" w:sz="4" w:space="0" w:color="auto"/>
              <w:right w:val="single" w:sz="6" w:space="0" w:color="000000"/>
            </w:tcBorders>
            <w:shd w:val="clear" w:color="auto" w:fill="FFFFFF"/>
            <w:tcMar>
              <w:top w:w="0" w:type="dxa"/>
              <w:left w:w="45" w:type="dxa"/>
              <w:bottom w:w="0" w:type="dxa"/>
              <w:right w:w="45" w:type="dxa"/>
            </w:tcMar>
            <w:vAlign w:val="center"/>
            <w:hideMark/>
          </w:tcPr>
          <w:p w14:paraId="3CC31DDF" w14:textId="79AEE67A" w:rsidR="009C68CC" w:rsidRPr="00BD099F" w:rsidRDefault="009C68CC" w:rsidP="00CF445E">
            <w:pPr>
              <w:jc w:val="left"/>
              <w:rPr>
                <w:sz w:val="20"/>
                <w:szCs w:val="20"/>
              </w:rPr>
            </w:pPr>
            <w:r w:rsidRPr="00BD099F">
              <w:rPr>
                <w:sz w:val="20"/>
                <w:szCs w:val="20"/>
              </w:rPr>
              <w:t>Fuel resource efficiency</w:t>
            </w:r>
          </w:p>
        </w:tc>
        <w:tc>
          <w:tcPr>
            <w:tcW w:w="1800" w:type="dxa"/>
            <w:tcBorders>
              <w:top w:val="single" w:sz="6" w:space="0" w:color="CCCCCC"/>
              <w:left w:val="single" w:sz="6" w:space="0" w:color="CCCCCC"/>
              <w:bottom w:val="single" w:sz="4" w:space="0" w:color="auto"/>
              <w:right w:val="single" w:sz="4" w:space="0" w:color="auto"/>
            </w:tcBorders>
            <w:shd w:val="clear" w:color="auto" w:fill="FFFFFF"/>
          </w:tcPr>
          <w:p w14:paraId="49ED4A57" w14:textId="77777777" w:rsidR="009C68CC" w:rsidRPr="00BD099F" w:rsidRDefault="009C68CC" w:rsidP="00CF445E">
            <w:pPr>
              <w:rPr>
                <w:sz w:val="20"/>
                <w:szCs w:val="20"/>
              </w:rPr>
            </w:pPr>
          </w:p>
        </w:tc>
      </w:tr>
    </w:tbl>
    <w:p w14:paraId="7583730C" w14:textId="77777777" w:rsidR="00CD1C1B" w:rsidRDefault="00CD1C1B" w:rsidP="00ED7BA3">
      <w:pPr>
        <w:pStyle w:val="Heading1"/>
        <w:sectPr w:rsidR="00CD1C1B" w:rsidSect="00661536">
          <w:pgSz w:w="12240" w:h="15840"/>
          <w:pgMar w:top="1440" w:right="1440" w:bottom="1440" w:left="1440" w:header="0" w:footer="720" w:gutter="0"/>
          <w:cols w:space="720"/>
          <w:docGrid w:linePitch="326"/>
        </w:sectPr>
      </w:pPr>
      <w:bookmarkStart w:id="14" w:name="_219y1fw5hr5x" w:colFirst="0" w:colLast="0"/>
      <w:bookmarkEnd w:id="14"/>
    </w:p>
    <w:p w14:paraId="1DE07505" w14:textId="5360FFDF" w:rsidR="00C02D98" w:rsidRPr="008974F8" w:rsidRDefault="00CD1C1B" w:rsidP="00A84546">
      <w:pPr>
        <w:pStyle w:val="Heading1-numbering"/>
      </w:pPr>
      <w:bookmarkStart w:id="15" w:name="_phglfo1ok9py" w:colFirst="0" w:colLast="0"/>
      <w:bookmarkStart w:id="16" w:name="_Toc69843005"/>
      <w:bookmarkEnd w:id="15"/>
      <w:r>
        <w:lastRenderedPageBreak/>
        <w:t>Human</w:t>
      </w:r>
      <w:r w:rsidRPr="00A76D34">
        <w:t xml:space="preserve"> rights, dignity</w:t>
      </w:r>
      <w:r>
        <w:t>,</w:t>
      </w:r>
      <w:r w:rsidRPr="00A76D34">
        <w:t xml:space="preserve"> and access to resources</w:t>
      </w:r>
      <w:bookmarkEnd w:id="16"/>
      <w:r w:rsidRPr="008974F8">
        <w:t xml:space="preserve"> </w:t>
      </w:r>
    </w:p>
    <w:p w14:paraId="3E000E7A" w14:textId="5CF26407" w:rsidR="00953113" w:rsidRDefault="005B1D03" w:rsidP="00953113">
      <w:r w:rsidRPr="008974F8">
        <w:t xml:space="preserve">Principle 1 considers the </w:t>
      </w:r>
      <w:r w:rsidR="00953113">
        <w:t xml:space="preserve">protection of human and labor rights, fair access to resources, and </w:t>
      </w:r>
      <w:r w:rsidR="00953113" w:rsidRPr="00CD1C1B">
        <w:t>collective and indigenous rights</w:t>
      </w:r>
      <w:r w:rsidR="00953113">
        <w:t xml:space="preserve"> through two components:</w:t>
      </w:r>
    </w:p>
    <w:p w14:paraId="59F45A13" w14:textId="0E307C92" w:rsidR="00953113" w:rsidRDefault="00953113" w:rsidP="00953113"/>
    <w:p w14:paraId="07BAC63F" w14:textId="77777777" w:rsidR="00953113" w:rsidRDefault="00953113" w:rsidP="00A14914">
      <w:pPr>
        <w:pStyle w:val="ListParagraph"/>
        <w:numPr>
          <w:ilvl w:val="0"/>
          <w:numId w:val="2"/>
        </w:numPr>
      </w:pPr>
      <w:r>
        <w:t xml:space="preserve">Component 1.1: </w:t>
      </w:r>
      <w:r w:rsidRPr="00CD1C1B">
        <w:t>Fundamental human rights are respected, labor rights are protected, and decent living and working conditions are provided, particularly for vulnerable and at-risk groups</w:t>
      </w:r>
    </w:p>
    <w:p w14:paraId="5325D3DC" w14:textId="3694DBA3" w:rsidR="00CD1C1B" w:rsidRDefault="00953113" w:rsidP="00A14914">
      <w:pPr>
        <w:pStyle w:val="ListParagraph"/>
        <w:numPr>
          <w:ilvl w:val="0"/>
          <w:numId w:val="2"/>
        </w:numPr>
      </w:pPr>
      <w:r>
        <w:t xml:space="preserve">Component 1.2: </w:t>
      </w:r>
      <w:r w:rsidR="00CD1C1B" w:rsidRPr="00CD1C1B">
        <w:t>Rights and access to resources are respected and fairly allocated and respectful of collective and indigenous rights</w:t>
      </w:r>
    </w:p>
    <w:p w14:paraId="06C6A11F" w14:textId="77777777" w:rsidR="00CD1C1B" w:rsidRPr="008974F8" w:rsidRDefault="00CD1C1B" w:rsidP="00ED7BA3"/>
    <w:p w14:paraId="46F5F471" w14:textId="4116C1FA" w:rsidR="00C02D98" w:rsidRPr="008974F8" w:rsidRDefault="00A72D26" w:rsidP="00953113">
      <w:pPr>
        <w:pStyle w:val="Templateguidance"/>
      </w:pPr>
      <w:r w:rsidRPr="008974F8">
        <w:t xml:space="preserve">For all performance indicators under each principle, fill in the </w:t>
      </w:r>
      <w:r w:rsidR="000B1BFF">
        <w:t xml:space="preserve">PI </w:t>
      </w:r>
      <w:r w:rsidRPr="008974F8">
        <w:t>scoring category (red, yellow, green, n/a</w:t>
      </w:r>
      <w:r w:rsidR="00953113">
        <w:t>, or not assessed</w:t>
      </w:r>
      <w:r w:rsidRPr="008974F8">
        <w:t>)</w:t>
      </w:r>
      <w:r w:rsidR="002747A4">
        <w:t>,</w:t>
      </w:r>
      <w:r w:rsidR="002747A4" w:rsidRPr="002747A4">
        <w:t xml:space="preserve"> </w:t>
      </w:r>
      <w:r w:rsidR="000B1BFF">
        <w:t>unit(s) of assessment, source(s)</w:t>
      </w:r>
      <w:r w:rsidR="002747A4">
        <w:t xml:space="preserve"> (the </w:t>
      </w:r>
      <w:r w:rsidR="000B1BFF">
        <w:t xml:space="preserve">primary or secondary source </w:t>
      </w:r>
      <w:r w:rsidR="002747A4">
        <w:t>used to collect data/information),</w:t>
      </w:r>
      <w:r w:rsidRPr="008974F8">
        <w:t xml:space="preserve"> and the </w:t>
      </w:r>
      <w:r w:rsidR="000B1BFF">
        <w:t>justification</w:t>
      </w:r>
      <w:r w:rsidRPr="008974F8">
        <w:t xml:space="preserve"> (</w:t>
      </w:r>
      <w:r w:rsidR="000B1BFF">
        <w:t>rationale</w:t>
      </w:r>
      <w:r w:rsidRPr="008974F8">
        <w:t xml:space="preserve"> for the scoring category that was assigned). An example has been provided under the </w:t>
      </w:r>
      <w:r w:rsidR="00953113">
        <w:t>a</w:t>
      </w:r>
      <w:r w:rsidR="00953113" w:rsidRPr="00953113">
        <w:t xml:space="preserve">buse and harassment </w:t>
      </w:r>
      <w:r w:rsidRPr="008974F8">
        <w:t>PI (1.1.1).</w:t>
      </w:r>
    </w:p>
    <w:p w14:paraId="64AF72A8" w14:textId="77777777" w:rsidR="00A72D26" w:rsidRPr="008974F8" w:rsidRDefault="00A72D26" w:rsidP="00ED7BA3"/>
    <w:p w14:paraId="0E773016" w14:textId="3150BBE6" w:rsidR="00953113" w:rsidRDefault="00953113" w:rsidP="00ED7BA3">
      <w:pPr>
        <w:pStyle w:val="Heading2"/>
      </w:pPr>
      <w:bookmarkStart w:id="17" w:name="_rym9pqofdoqz" w:colFirst="0" w:colLast="0"/>
      <w:bookmarkStart w:id="18" w:name="_Toc69843006"/>
      <w:bookmarkEnd w:id="17"/>
      <w:r>
        <w:t>Human and labor rights</w:t>
      </w:r>
      <w:bookmarkEnd w:id="18"/>
      <w:r w:rsidR="00814007">
        <w:t xml:space="preserve"> </w:t>
      </w:r>
    </w:p>
    <w:p w14:paraId="7956F7EC" w14:textId="0CC9A9D3" w:rsidR="00953113" w:rsidRDefault="00953113" w:rsidP="00953113">
      <w:pPr>
        <w:pStyle w:val="Templateguidance"/>
        <w:rPr>
          <w:lang w:val="en"/>
        </w:rPr>
      </w:pPr>
      <w:r>
        <w:rPr>
          <w:lang w:val="en"/>
        </w:rPr>
        <w:t xml:space="preserve">Optional: Provide any relevant background for this component here, for example information about </w:t>
      </w:r>
      <w:r w:rsidR="002747A4">
        <w:rPr>
          <w:lang w:val="en"/>
        </w:rPr>
        <w:t>the social, economic, or legal context in which the FIP is operating.</w:t>
      </w:r>
    </w:p>
    <w:p w14:paraId="1543DF49" w14:textId="77777777" w:rsidR="00953113" w:rsidRPr="00953113" w:rsidRDefault="00953113" w:rsidP="00953113">
      <w:pPr>
        <w:pStyle w:val="Templateguidance"/>
        <w:rPr>
          <w:lang w:val="en"/>
        </w:rPr>
      </w:pPr>
    </w:p>
    <w:p w14:paraId="39CE8E8B" w14:textId="339E4D08" w:rsidR="00C02D98" w:rsidRDefault="00953113" w:rsidP="00A14914">
      <w:pPr>
        <w:pStyle w:val="Heading3"/>
        <w:numPr>
          <w:ilvl w:val="2"/>
          <w:numId w:val="12"/>
        </w:numPr>
      </w:pPr>
      <w:r w:rsidRPr="00953113">
        <w:t xml:space="preserve">Abuse and harassment </w:t>
      </w:r>
    </w:p>
    <w:p w14:paraId="5CDB1AE3" w14:textId="48E90752" w:rsidR="00DD00B6" w:rsidRDefault="003755A0" w:rsidP="00DD00B6">
      <w:pPr>
        <w:rPr>
          <w:highlight w:val="yellow"/>
        </w:rPr>
      </w:pPr>
      <w:r w:rsidRPr="003755A0">
        <w:rPr>
          <w:b/>
        </w:rPr>
        <w:t xml:space="preserve">PI </w:t>
      </w:r>
      <w:r w:rsidR="004F4984">
        <w:rPr>
          <w:b/>
        </w:rPr>
        <w:t>s</w:t>
      </w:r>
      <w:r w:rsidRPr="003755A0">
        <w:rPr>
          <w:b/>
        </w:rPr>
        <w:t>coring category</w:t>
      </w:r>
      <w:r>
        <w:rPr>
          <w:b/>
        </w:rPr>
        <w:t xml:space="preserve">: </w:t>
      </w:r>
      <w:r w:rsidR="004F4984">
        <w:rPr>
          <w:highlight w:val="yellow"/>
        </w:rPr>
        <w:t>Yellow, meets all Medium Risk and some Low Risk Scoring Guideposts</w:t>
      </w:r>
    </w:p>
    <w:p w14:paraId="3A03F044" w14:textId="44252E54" w:rsidR="00DB0602" w:rsidRDefault="00DB0602" w:rsidP="00DD00B6">
      <w:pPr>
        <w:rPr>
          <w:lang w:val="en"/>
        </w:rPr>
      </w:pPr>
    </w:p>
    <w:p w14:paraId="616F2D3F" w14:textId="528EEE6F" w:rsidR="00DB0602" w:rsidRPr="00557DE8" w:rsidRDefault="00DB0602" w:rsidP="00DD00B6">
      <w:pPr>
        <w:rPr>
          <w:lang w:val="en"/>
        </w:rPr>
      </w:pPr>
      <w:r>
        <w:rPr>
          <w:b/>
          <w:lang w:val="en"/>
        </w:rPr>
        <w:t>Unit(s) of Assessment:</w:t>
      </w:r>
      <w:r w:rsidR="00344308">
        <w:rPr>
          <w:b/>
          <w:lang w:val="en"/>
        </w:rPr>
        <w:t xml:space="preserve"> </w:t>
      </w:r>
      <w:r w:rsidR="00557DE8" w:rsidRPr="00557DE8">
        <w:rPr>
          <w:highlight w:val="yellow"/>
          <w:lang w:val="en"/>
        </w:rPr>
        <w:t>A sample of fishers for each fishing company</w:t>
      </w:r>
      <w:r w:rsidR="009734DD">
        <w:rPr>
          <w:highlight w:val="yellow"/>
          <w:lang w:val="en"/>
        </w:rPr>
        <w:t xml:space="preserve"> in the FIP</w:t>
      </w:r>
    </w:p>
    <w:p w14:paraId="51C0B687" w14:textId="692742B1" w:rsidR="00DB0602" w:rsidRDefault="00DB0602" w:rsidP="00DD00B6">
      <w:pPr>
        <w:rPr>
          <w:b/>
          <w:lang w:val="en"/>
        </w:rPr>
      </w:pPr>
    </w:p>
    <w:p w14:paraId="22365E7D" w14:textId="3C168514" w:rsidR="00DB0602" w:rsidRPr="00DB0602" w:rsidRDefault="00DB0602" w:rsidP="00DD00B6">
      <w:pPr>
        <w:rPr>
          <w:highlight w:val="yellow"/>
          <w:lang w:val="en"/>
        </w:rPr>
      </w:pPr>
      <w:r>
        <w:rPr>
          <w:b/>
          <w:lang w:val="en"/>
        </w:rPr>
        <w:t>Sources</w:t>
      </w:r>
      <w:r w:rsidRPr="002747A4">
        <w:rPr>
          <w:b/>
          <w:lang w:val="en"/>
        </w:rPr>
        <w:t>:</w:t>
      </w:r>
      <w:r>
        <w:rPr>
          <w:lang w:val="en"/>
        </w:rPr>
        <w:t xml:space="preserve"> </w:t>
      </w:r>
      <w:r w:rsidRPr="002747A4">
        <w:rPr>
          <w:highlight w:val="yellow"/>
          <w:lang w:val="en"/>
        </w:rPr>
        <w:t>Primary data collection (worker interviews)</w:t>
      </w:r>
    </w:p>
    <w:p w14:paraId="7C32A685" w14:textId="77777777" w:rsidR="00DD00B6" w:rsidRDefault="00DD00B6" w:rsidP="00DD00B6">
      <w:pPr>
        <w:rPr>
          <w:lang w:val="en"/>
        </w:rPr>
      </w:pPr>
    </w:p>
    <w:tbl>
      <w:tblPr>
        <w:tblW w:w="10155" w:type="dxa"/>
        <w:tblCellMar>
          <w:left w:w="0" w:type="dxa"/>
          <w:right w:w="0" w:type="dxa"/>
        </w:tblCellMar>
        <w:tblLook w:val="04A0" w:firstRow="1" w:lastRow="0" w:firstColumn="1" w:lastColumn="0" w:noHBand="0" w:noVBand="1"/>
      </w:tblPr>
      <w:tblGrid>
        <w:gridCol w:w="1075"/>
        <w:gridCol w:w="7370"/>
        <w:gridCol w:w="1710"/>
      </w:tblGrid>
      <w:tr w:rsidR="003755A0" w:rsidRPr="00DB75FC" w14:paraId="1323F007" w14:textId="00B6F4DB" w:rsidTr="00A84546">
        <w:trPr>
          <w:trHeight w:val="315"/>
        </w:trPr>
        <w:tc>
          <w:tcPr>
            <w:tcW w:w="1075" w:type="dxa"/>
            <w:tcBorders>
              <w:top w:val="single" w:sz="4" w:space="0" w:color="000000" w:themeColor="text1"/>
              <w:left w:val="single" w:sz="4" w:space="0" w:color="000000" w:themeColor="text1"/>
              <w:bottom w:val="single" w:sz="6" w:space="0" w:color="000000"/>
              <w:right w:val="single" w:sz="12" w:space="0" w:color="000000"/>
            </w:tcBorders>
            <w:shd w:val="clear" w:color="auto" w:fill="68869E"/>
          </w:tcPr>
          <w:p w14:paraId="7656956D" w14:textId="6B4A9F53" w:rsidR="003755A0" w:rsidRPr="00F4510F" w:rsidRDefault="003755A0" w:rsidP="00DD00B6">
            <w:pPr>
              <w:jc w:val="left"/>
              <w:rPr>
                <w:b/>
                <w:bCs/>
                <w:color w:val="FFFFFF" w:themeColor="background1"/>
                <w:lang w:eastAsia="en-US"/>
              </w:rPr>
            </w:pPr>
            <w:r w:rsidRPr="00F4510F">
              <w:rPr>
                <w:b/>
                <w:bCs/>
                <w:color w:val="FFFFFF" w:themeColor="background1"/>
                <w:lang w:eastAsia="en-US"/>
              </w:rPr>
              <w:t>SG#</w:t>
            </w:r>
          </w:p>
        </w:tc>
        <w:tc>
          <w:tcPr>
            <w:tcW w:w="7370" w:type="dxa"/>
            <w:tcBorders>
              <w:top w:val="single" w:sz="4" w:space="0" w:color="000000" w:themeColor="text1"/>
              <w:left w:val="single" w:sz="12" w:space="0" w:color="000000"/>
              <w:bottom w:val="single" w:sz="6" w:space="0" w:color="000000"/>
              <w:right w:val="single" w:sz="12" w:space="0" w:color="000000"/>
            </w:tcBorders>
            <w:shd w:val="clear" w:color="auto" w:fill="68869E"/>
            <w:tcMar>
              <w:top w:w="0" w:type="dxa"/>
              <w:left w:w="45" w:type="dxa"/>
              <w:bottom w:w="0" w:type="dxa"/>
              <w:right w:w="45" w:type="dxa"/>
            </w:tcMar>
            <w:vAlign w:val="center"/>
            <w:hideMark/>
          </w:tcPr>
          <w:p w14:paraId="2FE467FC" w14:textId="75270E25" w:rsidR="003755A0" w:rsidRPr="00F4510F" w:rsidRDefault="003755A0" w:rsidP="00DD00B6">
            <w:pPr>
              <w:jc w:val="left"/>
              <w:rPr>
                <w:b/>
                <w:bCs/>
                <w:color w:val="FFFFFF" w:themeColor="background1"/>
                <w:lang w:eastAsia="en-US"/>
              </w:rPr>
            </w:pPr>
            <w:r w:rsidRPr="00F4510F">
              <w:rPr>
                <w:b/>
                <w:bCs/>
                <w:color w:val="FFFFFF" w:themeColor="background1"/>
                <w:lang w:eastAsia="en-US"/>
              </w:rPr>
              <w:t xml:space="preserve">Scoring Guidepost </w:t>
            </w:r>
          </w:p>
        </w:tc>
        <w:tc>
          <w:tcPr>
            <w:tcW w:w="1710" w:type="dxa"/>
            <w:tcBorders>
              <w:top w:val="single" w:sz="4" w:space="0" w:color="000000" w:themeColor="text1"/>
              <w:left w:val="single" w:sz="6" w:space="0" w:color="CCCCCC"/>
              <w:bottom w:val="single" w:sz="6" w:space="0" w:color="000000"/>
              <w:right w:val="single" w:sz="4" w:space="0" w:color="000000" w:themeColor="text1"/>
            </w:tcBorders>
            <w:shd w:val="clear" w:color="auto" w:fill="68869E"/>
            <w:tcMar>
              <w:top w:w="0" w:type="dxa"/>
              <w:left w:w="45" w:type="dxa"/>
              <w:bottom w:w="0" w:type="dxa"/>
              <w:right w:w="45" w:type="dxa"/>
            </w:tcMar>
            <w:vAlign w:val="center"/>
            <w:hideMark/>
          </w:tcPr>
          <w:p w14:paraId="68760829" w14:textId="1629A926" w:rsidR="003755A0" w:rsidRPr="00F4510F" w:rsidRDefault="003755A0" w:rsidP="00DD00B6">
            <w:pPr>
              <w:jc w:val="left"/>
              <w:rPr>
                <w:b/>
                <w:bCs/>
                <w:color w:val="FFFFFF" w:themeColor="background1"/>
                <w:lang w:eastAsia="en-US"/>
              </w:rPr>
            </w:pPr>
            <w:r w:rsidRPr="00F4510F">
              <w:rPr>
                <w:b/>
                <w:bCs/>
                <w:color w:val="FFFFFF" w:themeColor="background1"/>
                <w:lang w:eastAsia="en-US"/>
              </w:rPr>
              <w:t>Met?</w:t>
            </w:r>
          </w:p>
        </w:tc>
      </w:tr>
      <w:tr w:rsidR="003755A0" w:rsidRPr="00DB75FC" w14:paraId="27ACD9A9" w14:textId="77777777" w:rsidTr="00C42DA7">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shd w:val="clear" w:color="auto" w:fill="FDC000"/>
          </w:tcPr>
          <w:p w14:paraId="25401D32" w14:textId="16194236" w:rsidR="003755A0" w:rsidRPr="00DD00B6" w:rsidRDefault="003755A0" w:rsidP="003755A0">
            <w:pPr>
              <w:jc w:val="center"/>
              <w:rPr>
                <w:i/>
                <w:iCs/>
                <w:color w:val="000000" w:themeColor="text1"/>
                <w:lang w:eastAsia="en-US"/>
              </w:rPr>
            </w:pPr>
            <w:r>
              <w:rPr>
                <w:b/>
                <w:bCs/>
                <w:color w:val="000000" w:themeColor="text1"/>
                <w:lang w:eastAsia="en-US"/>
              </w:rPr>
              <w:t>Medium Risk</w:t>
            </w:r>
          </w:p>
        </w:tc>
      </w:tr>
      <w:tr w:rsidR="003755A0" w:rsidRPr="00DB75FC" w14:paraId="580E766A" w14:textId="67563003" w:rsidTr="00A84546">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5175DC52" w14:textId="55A3936B" w:rsidR="003755A0" w:rsidRPr="00DD00B6" w:rsidRDefault="00A84546" w:rsidP="00DD00B6">
            <w:pPr>
              <w:jc w:val="left"/>
              <w:rPr>
                <w:color w:val="000000" w:themeColor="text1"/>
                <w:lang w:eastAsia="en-US"/>
              </w:rPr>
            </w:pPr>
            <w:r w:rsidRPr="00A84546">
              <w:rPr>
                <w:color w:val="000000" w:themeColor="text1"/>
                <w:lang w:eastAsia="en-US"/>
              </w:rPr>
              <w:t>1.1.1 S1</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64BBFBEE" w14:textId="77ED8BD2" w:rsidR="003755A0" w:rsidRPr="00DD00B6" w:rsidRDefault="00A84546" w:rsidP="00DD00B6">
            <w:pPr>
              <w:jc w:val="left"/>
              <w:rPr>
                <w:color w:val="000000" w:themeColor="text1"/>
                <w:lang w:eastAsia="en-US"/>
              </w:rPr>
            </w:pPr>
            <w:r w:rsidRPr="00A84546">
              <w:rPr>
                <w:color w:val="000000" w:themeColor="text1"/>
                <w:lang w:eastAsia="en-US"/>
              </w:rPr>
              <w:t>There are reliable and transparent data available, or the assessment team is able to collect primary data through observation, surveys, and interviews in a manner safe for the assessment team and affected workers/fishers,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vAlign w:val="center"/>
            <w:hideMark/>
          </w:tcPr>
          <w:p w14:paraId="1ABCCCEE" w14:textId="2CA9E46E" w:rsidR="003755A0" w:rsidRPr="004F4984" w:rsidRDefault="004F4984" w:rsidP="00DD00B6">
            <w:pPr>
              <w:jc w:val="center"/>
              <w:rPr>
                <w:iCs/>
                <w:color w:val="000000" w:themeColor="text1"/>
                <w:lang w:eastAsia="en-US"/>
              </w:rPr>
            </w:pPr>
            <w:r w:rsidRPr="004F4984">
              <w:rPr>
                <w:iCs/>
                <w:color w:val="000000" w:themeColor="text1"/>
                <w:highlight w:val="yellow"/>
                <w:lang w:eastAsia="en-US"/>
              </w:rPr>
              <w:t>Y</w:t>
            </w:r>
          </w:p>
        </w:tc>
      </w:tr>
      <w:tr w:rsidR="004F4984" w:rsidRPr="00DB75FC" w14:paraId="038663C3" w14:textId="01BF6CAD" w:rsidTr="00A84546">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4D17D205" w14:textId="0BC24A50" w:rsidR="004F4984" w:rsidRPr="00A84546" w:rsidRDefault="00A84546" w:rsidP="00A84546">
            <w:pPr>
              <w:jc w:val="left"/>
              <w:rPr>
                <w:color w:val="000000" w:themeColor="text1"/>
                <w:lang w:eastAsia="en-US"/>
              </w:rPr>
            </w:pPr>
            <w:r w:rsidRPr="00A84546">
              <w:rPr>
                <w:color w:val="000000" w:themeColor="text1"/>
                <w:lang w:eastAsia="en-US"/>
              </w:rPr>
              <w:t>1.</w:t>
            </w:r>
            <w:r>
              <w:rPr>
                <w:color w:val="000000" w:themeColor="text1"/>
                <w:lang w:eastAsia="en-US"/>
              </w:rPr>
              <w:t xml:space="preserve">1.1 </w:t>
            </w:r>
            <w:r w:rsidRPr="00A84546">
              <w:rPr>
                <w:color w:val="000000" w:themeColor="text1"/>
                <w:lang w:eastAsia="en-US"/>
              </w:rPr>
              <w:t>S2</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bottom"/>
            <w:hideMark/>
          </w:tcPr>
          <w:p w14:paraId="3DE1A3F0" w14:textId="5D19D114" w:rsidR="004F4984" w:rsidRPr="00DD00B6" w:rsidRDefault="00A84546" w:rsidP="004F4984">
            <w:pPr>
              <w:jc w:val="left"/>
              <w:rPr>
                <w:color w:val="000000" w:themeColor="text1"/>
                <w:lang w:eastAsia="en-US"/>
              </w:rPr>
            </w:pPr>
            <w:r w:rsidRPr="00A84546">
              <w:rPr>
                <w:color w:val="000000" w:themeColor="text1"/>
                <w:lang w:eastAsia="en-US"/>
              </w:rPr>
              <w:t>Migrant status is not used as a threat or tool of coercion,</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hideMark/>
          </w:tcPr>
          <w:p w14:paraId="145B0974" w14:textId="73DD7E97" w:rsidR="004F4984" w:rsidRPr="004F4984" w:rsidRDefault="004F4984" w:rsidP="004F4984">
            <w:pPr>
              <w:jc w:val="center"/>
              <w:rPr>
                <w:iCs/>
                <w:color w:val="000000" w:themeColor="text1"/>
                <w:lang w:eastAsia="en-US"/>
              </w:rPr>
            </w:pPr>
            <w:r w:rsidRPr="00DB6B9F">
              <w:rPr>
                <w:iCs/>
                <w:color w:val="000000" w:themeColor="text1"/>
                <w:highlight w:val="yellow"/>
                <w:lang w:eastAsia="en-US"/>
              </w:rPr>
              <w:t>Y</w:t>
            </w:r>
          </w:p>
        </w:tc>
      </w:tr>
      <w:tr w:rsidR="004F4984" w:rsidRPr="00DB75FC" w14:paraId="0930A96D" w14:textId="76E6D07C" w:rsidTr="00A84546">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400EAFC1" w14:textId="05CFB0E7" w:rsidR="004F4984" w:rsidRPr="00DD00B6" w:rsidRDefault="004F4984" w:rsidP="004F4984">
            <w:pPr>
              <w:jc w:val="left"/>
              <w:rPr>
                <w:color w:val="000000" w:themeColor="text1"/>
                <w:lang w:eastAsia="en-US"/>
              </w:rPr>
            </w:pPr>
            <w:r>
              <w:rPr>
                <w:color w:val="000000" w:themeColor="text1"/>
                <w:lang w:eastAsia="en-US"/>
              </w:rPr>
              <w:t>1.1.1</w:t>
            </w:r>
            <w:r w:rsidR="00A84546">
              <w:rPr>
                <w:color w:val="000000" w:themeColor="text1"/>
                <w:lang w:eastAsia="en-US"/>
              </w:rPr>
              <w:t xml:space="preserve"> S3</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55ADE14B" w14:textId="74DB8923" w:rsidR="004F4984" w:rsidRPr="00DD00B6" w:rsidRDefault="00A84546" w:rsidP="004F4984">
            <w:pPr>
              <w:jc w:val="left"/>
              <w:rPr>
                <w:color w:val="000000" w:themeColor="text1"/>
                <w:lang w:eastAsia="en-US"/>
              </w:rPr>
            </w:pPr>
            <w:r w:rsidRPr="00A84546">
              <w:rPr>
                <w:color w:val="000000" w:themeColor="text1"/>
                <w:lang w:eastAsia="en-US"/>
              </w:rPr>
              <w:t xml:space="preserve">There is no corporal punishment, mental or physical coercion, verbal abuse (significantly different than colloquial banter), </w:t>
            </w:r>
            <w:r w:rsidR="003B0857" w:rsidRPr="00A84546">
              <w:rPr>
                <w:color w:val="000000" w:themeColor="text1"/>
                <w:lang w:eastAsia="en-US"/>
              </w:rPr>
              <w:t>gender</w:t>
            </w:r>
            <w:r w:rsidR="003B0857">
              <w:rPr>
                <w:color w:val="000000" w:themeColor="text1"/>
                <w:lang w:eastAsia="en-US"/>
              </w:rPr>
              <w:t>-based</w:t>
            </w:r>
            <w:r w:rsidRPr="00A84546">
              <w:rPr>
                <w:color w:val="000000" w:themeColor="text1"/>
                <w:lang w:eastAsia="en-US"/>
              </w:rPr>
              <w:t xml:space="preserve"> violence, sexual harassment, or any other form of harassment, including excessive or abusive disciplinary action, and fisheries observers (when present) are able to conduct duties free from assault, harassment, interference, or bribery,</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hideMark/>
          </w:tcPr>
          <w:p w14:paraId="0AA8CF98" w14:textId="3E3F8560" w:rsidR="004F4984" w:rsidRPr="004F4984" w:rsidRDefault="004F4984" w:rsidP="004F4984">
            <w:pPr>
              <w:jc w:val="center"/>
              <w:rPr>
                <w:iCs/>
                <w:color w:val="000000" w:themeColor="text1"/>
                <w:lang w:eastAsia="en-US"/>
              </w:rPr>
            </w:pPr>
            <w:r w:rsidRPr="00DB6B9F">
              <w:rPr>
                <w:iCs/>
                <w:color w:val="000000" w:themeColor="text1"/>
                <w:highlight w:val="yellow"/>
                <w:lang w:eastAsia="en-US"/>
              </w:rPr>
              <w:t>Y</w:t>
            </w:r>
          </w:p>
        </w:tc>
      </w:tr>
      <w:tr w:rsidR="004F4984" w:rsidRPr="00DB75FC" w14:paraId="518BD485" w14:textId="14E1E32E" w:rsidTr="00A84546">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609B5735" w14:textId="12A95933" w:rsidR="004F4984" w:rsidRPr="00DD00B6" w:rsidRDefault="004F4984" w:rsidP="004F4984">
            <w:pPr>
              <w:jc w:val="left"/>
              <w:rPr>
                <w:color w:val="000000" w:themeColor="text1"/>
                <w:lang w:eastAsia="en-US"/>
              </w:rPr>
            </w:pPr>
            <w:r>
              <w:rPr>
                <w:color w:val="000000" w:themeColor="text1"/>
                <w:lang w:eastAsia="en-US"/>
              </w:rPr>
              <w:t>1.1.1</w:t>
            </w:r>
            <w:r w:rsidR="00A84546">
              <w:rPr>
                <w:color w:val="000000" w:themeColor="text1"/>
                <w:lang w:eastAsia="en-US"/>
              </w:rPr>
              <w:t xml:space="preserve"> S4</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2AE07EB6" w14:textId="403F51F9" w:rsidR="004F4984" w:rsidRPr="00DD00B6" w:rsidRDefault="00A84546" w:rsidP="004F4984">
            <w:pPr>
              <w:jc w:val="left"/>
              <w:rPr>
                <w:color w:val="000000" w:themeColor="text1"/>
                <w:lang w:eastAsia="en-US"/>
              </w:rPr>
            </w:pPr>
            <w:r w:rsidRPr="00A84546">
              <w:rPr>
                <w:color w:val="000000" w:themeColor="text1"/>
                <w:lang w:eastAsia="en-US"/>
              </w:rPr>
              <w:t>Workers/fishers/farmers’ families or community members are not threatened by employers, buyers, labor brokers, or organized crime,</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hideMark/>
          </w:tcPr>
          <w:p w14:paraId="0169C3DE" w14:textId="007E0637" w:rsidR="004F4984" w:rsidRPr="004F4984" w:rsidRDefault="004F4984" w:rsidP="004F4984">
            <w:pPr>
              <w:jc w:val="center"/>
              <w:rPr>
                <w:iCs/>
                <w:color w:val="000000" w:themeColor="text1"/>
                <w:lang w:eastAsia="en-US"/>
              </w:rPr>
            </w:pPr>
            <w:r w:rsidRPr="00DB6B9F">
              <w:rPr>
                <w:iCs/>
                <w:color w:val="000000" w:themeColor="text1"/>
                <w:highlight w:val="yellow"/>
                <w:lang w:eastAsia="en-US"/>
              </w:rPr>
              <w:t>Y</w:t>
            </w:r>
          </w:p>
        </w:tc>
      </w:tr>
      <w:tr w:rsidR="004F4984" w:rsidRPr="00DB75FC" w14:paraId="4E47A230" w14:textId="622D052A" w:rsidTr="00A84546">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7C4E1D3B" w14:textId="2012F763" w:rsidR="004F4984" w:rsidRPr="00DD00B6" w:rsidRDefault="004F4984" w:rsidP="004F4984">
            <w:pPr>
              <w:jc w:val="left"/>
              <w:rPr>
                <w:color w:val="000000" w:themeColor="text1"/>
                <w:lang w:eastAsia="en-US"/>
              </w:rPr>
            </w:pPr>
            <w:r>
              <w:rPr>
                <w:color w:val="000000" w:themeColor="text1"/>
                <w:lang w:eastAsia="en-US"/>
              </w:rPr>
              <w:t>1.1.1</w:t>
            </w:r>
            <w:r w:rsidR="00A84546">
              <w:rPr>
                <w:color w:val="000000" w:themeColor="text1"/>
                <w:lang w:eastAsia="en-US"/>
              </w:rPr>
              <w:t xml:space="preserve"> S5</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hideMark/>
          </w:tcPr>
          <w:p w14:paraId="7C64C6FC" w14:textId="426D75D4" w:rsidR="004F4984" w:rsidRPr="00DD00B6" w:rsidRDefault="004F4984" w:rsidP="004F4984">
            <w:pPr>
              <w:jc w:val="left"/>
              <w:rPr>
                <w:color w:val="000000" w:themeColor="text1"/>
                <w:lang w:eastAsia="en-US"/>
              </w:rPr>
            </w:pPr>
            <w:r w:rsidRPr="00DD00B6">
              <w:rPr>
                <w:color w:val="000000" w:themeColor="text1"/>
                <w:lang w:eastAsia="en-US"/>
              </w:rPr>
              <w:t>There is no forced drug use, or labor and/or product is not compensated for with drugs.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hideMark/>
          </w:tcPr>
          <w:p w14:paraId="4132A097" w14:textId="746502BC" w:rsidR="004F4984" w:rsidRPr="004F4984" w:rsidRDefault="004F4984" w:rsidP="004F4984">
            <w:pPr>
              <w:jc w:val="center"/>
              <w:rPr>
                <w:iCs/>
                <w:color w:val="000000" w:themeColor="text1"/>
                <w:lang w:eastAsia="en-US"/>
              </w:rPr>
            </w:pPr>
            <w:r w:rsidRPr="00DB6B9F">
              <w:rPr>
                <w:iCs/>
                <w:color w:val="000000" w:themeColor="text1"/>
                <w:highlight w:val="yellow"/>
                <w:lang w:eastAsia="en-US"/>
              </w:rPr>
              <w:t>Y</w:t>
            </w:r>
          </w:p>
        </w:tc>
      </w:tr>
      <w:tr w:rsidR="004F4984" w:rsidRPr="00DB75FC" w14:paraId="314D0C0F" w14:textId="77777777" w:rsidTr="004F498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01EB0C8C" w14:textId="3E9B00F2" w:rsidR="004F4984" w:rsidRPr="004F4984" w:rsidRDefault="004F4984" w:rsidP="004F4984">
            <w:pPr>
              <w:rPr>
                <w:b/>
              </w:rPr>
            </w:pPr>
            <w:r>
              <w:rPr>
                <w:b/>
              </w:rPr>
              <w:t xml:space="preserve">Justification: </w:t>
            </w:r>
          </w:p>
        </w:tc>
      </w:tr>
      <w:tr w:rsidR="004F4984" w:rsidRPr="00DB75FC" w14:paraId="341E2D57" w14:textId="77777777" w:rsidTr="004F4984">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0078C4AF" w14:textId="77777777" w:rsidR="004F4984" w:rsidRPr="00DD00B6" w:rsidRDefault="004F4984" w:rsidP="00DD00B6">
            <w:pPr>
              <w:jc w:val="center"/>
              <w:rPr>
                <w:i/>
                <w:iCs/>
                <w:color w:val="000000" w:themeColor="text1"/>
                <w:lang w:eastAsia="en-US"/>
              </w:rPr>
            </w:pPr>
          </w:p>
        </w:tc>
      </w:tr>
      <w:tr w:rsidR="003755A0" w:rsidRPr="00DB75FC" w14:paraId="40B4A943" w14:textId="77777777" w:rsidTr="00C42DA7">
        <w:trPr>
          <w:trHeight w:val="315"/>
        </w:trPr>
        <w:tc>
          <w:tcPr>
            <w:tcW w:w="10155" w:type="dxa"/>
            <w:gridSpan w:val="3"/>
            <w:tcBorders>
              <w:top w:val="single" w:sz="4" w:space="0" w:color="000000" w:themeColor="text1"/>
              <w:left w:val="single" w:sz="4" w:space="0" w:color="000000" w:themeColor="text1"/>
              <w:bottom w:val="single" w:sz="6" w:space="0" w:color="CCCCCC"/>
              <w:right w:val="single" w:sz="4" w:space="0" w:color="000000" w:themeColor="text1"/>
            </w:tcBorders>
            <w:shd w:val="clear" w:color="auto" w:fill="238823"/>
          </w:tcPr>
          <w:p w14:paraId="36DFBF24" w14:textId="7276D1E1" w:rsidR="003755A0" w:rsidRPr="003755A0" w:rsidRDefault="003755A0" w:rsidP="00DD00B6">
            <w:pPr>
              <w:jc w:val="center"/>
              <w:rPr>
                <w:b/>
                <w:i/>
                <w:iCs/>
                <w:color w:val="000000" w:themeColor="text1"/>
                <w:lang w:eastAsia="en-US"/>
              </w:rPr>
            </w:pPr>
            <w:r w:rsidRPr="003755A0">
              <w:rPr>
                <w:b/>
                <w:color w:val="000000" w:themeColor="text1"/>
                <w:lang w:eastAsia="en-US"/>
              </w:rPr>
              <w:t>Low Risk</w:t>
            </w:r>
          </w:p>
        </w:tc>
      </w:tr>
      <w:tr w:rsidR="004F4984" w:rsidRPr="00DB75FC" w14:paraId="1E66D84D" w14:textId="77777777" w:rsidTr="00A84546">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65675E95" w14:textId="2767DC74" w:rsidR="004F4984" w:rsidRDefault="004F4984" w:rsidP="004F4984">
            <w:pPr>
              <w:jc w:val="left"/>
              <w:rPr>
                <w:color w:val="000000" w:themeColor="text1"/>
                <w:lang w:eastAsia="en-US"/>
              </w:rPr>
            </w:pPr>
            <w:r>
              <w:rPr>
                <w:color w:val="000000" w:themeColor="text1"/>
                <w:lang w:eastAsia="en-US"/>
              </w:rPr>
              <w:lastRenderedPageBreak/>
              <w:t>1.1.1</w:t>
            </w:r>
            <w:r w:rsidR="00A84546">
              <w:rPr>
                <w:color w:val="000000" w:themeColor="text1"/>
                <w:lang w:eastAsia="en-US"/>
              </w:rPr>
              <w:t xml:space="preserve"> S6</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49A4766F" w14:textId="59C6FAB1" w:rsidR="004F4984" w:rsidRPr="00DD00B6" w:rsidRDefault="00A84546" w:rsidP="004F4984">
            <w:pPr>
              <w:jc w:val="left"/>
              <w:rPr>
                <w:color w:val="000000" w:themeColor="text1"/>
                <w:lang w:eastAsia="en-US"/>
              </w:rPr>
            </w:pPr>
            <w:r w:rsidRPr="00A84546">
              <w:rPr>
                <w:color w:val="000000" w:themeColor="text1"/>
                <w:lang w:eastAsia="en-US"/>
              </w:rPr>
              <w:t>There is a written policy publicly disclosed, posted in all languages with special accommodations for illiteracy that prohibits physical abuse, bullying, and sexual harassment, with a disciplinary procedure in place to address cases of harassment, and discipline commensurate to the actions</w:t>
            </w:r>
            <w:r w:rsidR="00C42DA7">
              <w:rPr>
                <w:color w:val="000000" w:themeColor="text1"/>
                <w:lang w:eastAsia="en-US"/>
              </w:rPr>
              <w:t>,</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45606747" w14:textId="1C0436ED" w:rsidR="004F4984" w:rsidRPr="004F4984" w:rsidRDefault="00F4510F" w:rsidP="004F4984">
            <w:pPr>
              <w:jc w:val="center"/>
              <w:rPr>
                <w:color w:val="000000" w:themeColor="text1"/>
                <w:lang w:eastAsia="en-US"/>
              </w:rPr>
            </w:pPr>
            <w:r>
              <w:rPr>
                <w:color w:val="000000" w:themeColor="text1"/>
                <w:highlight w:val="yellow"/>
                <w:lang w:eastAsia="en-US"/>
              </w:rPr>
              <w:t>Y</w:t>
            </w:r>
          </w:p>
        </w:tc>
      </w:tr>
      <w:tr w:rsidR="004F4984" w:rsidRPr="00DB75FC" w14:paraId="4829A4D2" w14:textId="77777777" w:rsidTr="00A84546">
        <w:trPr>
          <w:trHeight w:val="315"/>
        </w:trPr>
        <w:tc>
          <w:tcPr>
            <w:tcW w:w="1075" w:type="dxa"/>
            <w:tcBorders>
              <w:top w:val="single" w:sz="4" w:space="0" w:color="BFBFBF"/>
              <w:left w:val="single" w:sz="4" w:space="0" w:color="000000" w:themeColor="text1"/>
              <w:bottom w:val="single" w:sz="4" w:space="0" w:color="BFBFBF"/>
              <w:right w:val="single" w:sz="12" w:space="0" w:color="000000"/>
            </w:tcBorders>
          </w:tcPr>
          <w:p w14:paraId="79D55660" w14:textId="4DCB59DB" w:rsidR="004F4984" w:rsidRDefault="004F4984" w:rsidP="004F4984">
            <w:pPr>
              <w:jc w:val="left"/>
              <w:rPr>
                <w:color w:val="000000" w:themeColor="text1"/>
                <w:lang w:eastAsia="en-US"/>
              </w:rPr>
            </w:pPr>
            <w:r>
              <w:rPr>
                <w:color w:val="000000" w:themeColor="text1"/>
                <w:lang w:eastAsia="en-US"/>
              </w:rPr>
              <w:t>1.1.1</w:t>
            </w:r>
            <w:r w:rsidR="00C42DA7">
              <w:rPr>
                <w:color w:val="000000" w:themeColor="text1"/>
                <w:lang w:eastAsia="en-US"/>
              </w:rPr>
              <w:t xml:space="preserve"> S7</w:t>
            </w:r>
          </w:p>
        </w:tc>
        <w:tc>
          <w:tcPr>
            <w:tcW w:w="7370" w:type="dxa"/>
            <w:tcBorders>
              <w:top w:val="single" w:sz="4" w:space="0" w:color="BFBFBF"/>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085F994A" w14:textId="4EAAADDA" w:rsidR="004F4984" w:rsidRPr="00DD00B6" w:rsidRDefault="004F4984" w:rsidP="004F4984">
            <w:pPr>
              <w:jc w:val="left"/>
              <w:rPr>
                <w:color w:val="000000" w:themeColor="text1"/>
                <w:lang w:eastAsia="en-US"/>
              </w:rPr>
            </w:pPr>
            <w:r w:rsidRPr="00DD00B6">
              <w:rPr>
                <w:color w:val="000000" w:themeColor="text1"/>
                <w:lang w:eastAsia="en-US"/>
              </w:rPr>
              <w:t xml:space="preserve">Managers and workers/fishers/farmers are aware of and trained on the harassment policy. </w:t>
            </w:r>
          </w:p>
        </w:tc>
        <w:tc>
          <w:tcPr>
            <w:tcW w:w="1710" w:type="dxa"/>
            <w:tcBorders>
              <w:top w:val="single" w:sz="4" w:space="0" w:color="BFBFBF"/>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56885B76" w14:textId="0A534AB0" w:rsidR="004F4984" w:rsidRPr="004F4984" w:rsidRDefault="00F4510F" w:rsidP="004F4984">
            <w:pPr>
              <w:jc w:val="center"/>
              <w:rPr>
                <w:color w:val="000000" w:themeColor="text1"/>
                <w:lang w:eastAsia="en-US"/>
              </w:rPr>
            </w:pPr>
            <w:r>
              <w:rPr>
                <w:color w:val="000000" w:themeColor="text1"/>
                <w:highlight w:val="yellow"/>
                <w:lang w:eastAsia="en-US"/>
              </w:rPr>
              <w:t>N</w:t>
            </w:r>
          </w:p>
        </w:tc>
      </w:tr>
      <w:tr w:rsidR="004F4984" w:rsidRPr="00DB75FC" w14:paraId="42AC02C8" w14:textId="77777777" w:rsidTr="00A84546">
        <w:trPr>
          <w:trHeight w:val="315"/>
        </w:trPr>
        <w:tc>
          <w:tcPr>
            <w:tcW w:w="1075" w:type="dxa"/>
            <w:tcBorders>
              <w:top w:val="single" w:sz="4" w:space="0" w:color="BFBFBF"/>
              <w:left w:val="single" w:sz="4" w:space="0" w:color="000000" w:themeColor="text1"/>
              <w:bottom w:val="single" w:sz="6" w:space="0" w:color="CCCCCC"/>
              <w:right w:val="single" w:sz="12" w:space="0" w:color="000000"/>
            </w:tcBorders>
          </w:tcPr>
          <w:p w14:paraId="3AFD9ED2" w14:textId="6D39C523" w:rsidR="004F4984" w:rsidRDefault="004F4984" w:rsidP="004F4984">
            <w:pPr>
              <w:jc w:val="left"/>
              <w:rPr>
                <w:color w:val="000000" w:themeColor="text1"/>
                <w:lang w:eastAsia="en-US"/>
              </w:rPr>
            </w:pPr>
            <w:r>
              <w:rPr>
                <w:color w:val="000000" w:themeColor="text1"/>
                <w:lang w:eastAsia="en-US"/>
              </w:rPr>
              <w:t>1.1.1</w:t>
            </w:r>
            <w:r w:rsidR="00C42DA7">
              <w:rPr>
                <w:color w:val="000000" w:themeColor="text1"/>
                <w:lang w:eastAsia="en-US"/>
              </w:rPr>
              <w:t xml:space="preserve"> S8</w:t>
            </w:r>
          </w:p>
        </w:tc>
        <w:tc>
          <w:tcPr>
            <w:tcW w:w="7370" w:type="dxa"/>
            <w:tcBorders>
              <w:top w:val="single" w:sz="4" w:space="0" w:color="BFBFBF"/>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bottom"/>
          </w:tcPr>
          <w:p w14:paraId="2EC2B356" w14:textId="29CEF0E5" w:rsidR="004F4984" w:rsidRPr="00DD00B6" w:rsidRDefault="004F4984" w:rsidP="004F4984">
            <w:pPr>
              <w:jc w:val="left"/>
              <w:rPr>
                <w:color w:val="000000" w:themeColor="text1"/>
                <w:lang w:eastAsia="en-US"/>
              </w:rPr>
            </w:pPr>
            <w:r w:rsidRPr="00DD00B6">
              <w:rPr>
                <w:color w:val="000000" w:themeColor="text1"/>
                <w:lang w:eastAsia="en-US"/>
              </w:rPr>
              <w:t>Workers have grievance procedures to report harassment and do not face retaliation for using them.</w:t>
            </w:r>
          </w:p>
        </w:tc>
        <w:tc>
          <w:tcPr>
            <w:tcW w:w="1710" w:type="dxa"/>
            <w:tcBorders>
              <w:top w:val="single" w:sz="4" w:space="0" w:color="BFBFBF"/>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7E66A3EF" w14:textId="1555879A" w:rsidR="004F4984" w:rsidRPr="004F4984" w:rsidRDefault="00F4510F" w:rsidP="004F4984">
            <w:pPr>
              <w:jc w:val="center"/>
              <w:rPr>
                <w:color w:val="000000" w:themeColor="text1"/>
                <w:lang w:eastAsia="en-US"/>
              </w:rPr>
            </w:pPr>
            <w:r>
              <w:rPr>
                <w:color w:val="000000" w:themeColor="text1"/>
                <w:highlight w:val="yellow"/>
                <w:lang w:eastAsia="en-US"/>
              </w:rPr>
              <w:t>N</w:t>
            </w:r>
          </w:p>
        </w:tc>
      </w:tr>
      <w:tr w:rsidR="004F4984" w:rsidRPr="00DB75FC" w14:paraId="1202BDE1" w14:textId="77777777" w:rsidTr="004F498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31367A68" w14:textId="3F8623F8" w:rsidR="004F4984" w:rsidRPr="00DD00B6" w:rsidRDefault="004F4984" w:rsidP="004F4984">
            <w:pPr>
              <w:jc w:val="left"/>
              <w:rPr>
                <w:i/>
                <w:iCs/>
                <w:color w:val="000000" w:themeColor="text1"/>
                <w:lang w:eastAsia="en-US"/>
              </w:rPr>
            </w:pPr>
            <w:r>
              <w:rPr>
                <w:b/>
              </w:rPr>
              <w:t>Justification:</w:t>
            </w:r>
          </w:p>
        </w:tc>
      </w:tr>
      <w:tr w:rsidR="004F4984" w:rsidRPr="00DB75FC" w14:paraId="4B5A5A4B" w14:textId="77777777" w:rsidTr="004F4984">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6CF6990C" w14:textId="77777777" w:rsidR="004F4984" w:rsidRPr="00DD00B6" w:rsidRDefault="004F4984" w:rsidP="003755A0">
            <w:pPr>
              <w:jc w:val="center"/>
              <w:rPr>
                <w:i/>
                <w:iCs/>
                <w:color w:val="000000" w:themeColor="text1"/>
                <w:lang w:eastAsia="en-US"/>
              </w:rPr>
            </w:pPr>
          </w:p>
        </w:tc>
      </w:tr>
    </w:tbl>
    <w:p w14:paraId="6656609C" w14:textId="77777777" w:rsidR="00C02D98" w:rsidRPr="008974F8" w:rsidRDefault="00C02D98" w:rsidP="00ED7BA3"/>
    <w:p w14:paraId="1AC525D4" w14:textId="60DB9B29" w:rsidR="00C02D98" w:rsidRPr="002747A4" w:rsidRDefault="001757C9" w:rsidP="001757C9">
      <w:pPr>
        <w:pStyle w:val="Heading3"/>
        <w:numPr>
          <w:ilvl w:val="0"/>
          <w:numId w:val="0"/>
        </w:numPr>
        <w:ind w:left="720" w:hanging="720"/>
      </w:pPr>
      <w:bookmarkStart w:id="19" w:name="_ufebsx6ctrqk" w:colFirst="0" w:colLast="0"/>
      <w:bookmarkEnd w:id="19"/>
      <w:r>
        <w:t xml:space="preserve">1.1.2a </w:t>
      </w:r>
      <w:r w:rsidR="00953113" w:rsidRPr="002747A4">
        <w:t>Human trafficking and forced labor</w:t>
      </w:r>
    </w:p>
    <w:tbl>
      <w:tblPr>
        <w:tblStyle w:val="TableGrid"/>
        <w:tblW w:w="10165" w:type="dxa"/>
        <w:tblLook w:val="04A0" w:firstRow="1" w:lastRow="0" w:firstColumn="1" w:lastColumn="0" w:noHBand="0" w:noVBand="1"/>
      </w:tblPr>
      <w:tblGrid>
        <w:gridCol w:w="7555"/>
        <w:gridCol w:w="2610"/>
      </w:tblGrid>
      <w:tr w:rsidR="00575DAB" w14:paraId="4263EB6C" w14:textId="77777777" w:rsidTr="00650E78">
        <w:tc>
          <w:tcPr>
            <w:tcW w:w="7555" w:type="dxa"/>
            <w:shd w:val="clear" w:color="auto" w:fill="68869E"/>
          </w:tcPr>
          <w:p w14:paraId="0C4654D2" w14:textId="53C2E888" w:rsidR="00575DAB" w:rsidRPr="00575DAB" w:rsidRDefault="00575DAB" w:rsidP="00575DAB">
            <w:pPr>
              <w:jc w:val="left"/>
              <w:rPr>
                <w:b/>
                <w:bCs/>
                <w:color w:val="FFFFFF" w:themeColor="background1"/>
                <w:lang w:eastAsia="en-US"/>
              </w:rPr>
            </w:pPr>
            <w:r w:rsidRPr="00575DAB">
              <w:rPr>
                <w:b/>
                <w:bCs/>
                <w:color w:val="FFFFFF" w:themeColor="background1"/>
                <w:lang w:eastAsia="en-US"/>
              </w:rPr>
              <w:t>Applicability</w:t>
            </w:r>
          </w:p>
        </w:tc>
        <w:tc>
          <w:tcPr>
            <w:tcW w:w="2610" w:type="dxa"/>
            <w:shd w:val="clear" w:color="auto" w:fill="68869E"/>
          </w:tcPr>
          <w:p w14:paraId="0130A62E" w14:textId="39FB66F1" w:rsidR="00575DAB" w:rsidRPr="00575DAB" w:rsidRDefault="00575DAB" w:rsidP="00575DAB">
            <w:pPr>
              <w:jc w:val="left"/>
              <w:rPr>
                <w:b/>
                <w:bCs/>
                <w:color w:val="FFFFFF" w:themeColor="background1"/>
                <w:lang w:eastAsia="en-US"/>
              </w:rPr>
            </w:pPr>
            <w:r w:rsidRPr="00575DAB">
              <w:rPr>
                <w:b/>
                <w:bCs/>
                <w:color w:val="FFFFFF" w:themeColor="background1"/>
                <w:lang w:eastAsia="en-US"/>
              </w:rPr>
              <w:t xml:space="preserve">If YES, score </w:t>
            </w:r>
            <w:r w:rsidR="00650E78">
              <w:rPr>
                <w:b/>
                <w:bCs/>
                <w:color w:val="FFFFFF" w:themeColor="background1"/>
                <w:lang w:eastAsia="en-US"/>
              </w:rPr>
              <w:t>i</w:t>
            </w:r>
            <w:r w:rsidRPr="00575DAB">
              <w:rPr>
                <w:b/>
                <w:bCs/>
                <w:color w:val="FFFFFF" w:themeColor="background1"/>
                <w:lang w:eastAsia="en-US"/>
              </w:rPr>
              <w:t xml:space="preserve">ndicator </w:t>
            </w:r>
          </w:p>
        </w:tc>
      </w:tr>
      <w:tr w:rsidR="00575DAB" w14:paraId="252BA265" w14:textId="77777777" w:rsidTr="00650E78">
        <w:tc>
          <w:tcPr>
            <w:tcW w:w="7555" w:type="dxa"/>
          </w:tcPr>
          <w:p w14:paraId="4CE5DE30" w14:textId="18580889" w:rsidR="00575DAB" w:rsidRDefault="00575DAB" w:rsidP="00575DAB">
            <w:pPr>
              <w:rPr>
                <w:lang w:val="en"/>
              </w:rPr>
            </w:pPr>
            <w:r w:rsidRPr="00575DAB">
              <w:rPr>
                <w:lang w:val="en"/>
              </w:rPr>
              <w:t>Is the fishery/farm industrial or medium scale with labor recruitment from other countries and/or contracts with employers likely?</w:t>
            </w:r>
          </w:p>
        </w:tc>
        <w:tc>
          <w:tcPr>
            <w:tcW w:w="2610" w:type="dxa"/>
          </w:tcPr>
          <w:p w14:paraId="2989C3DC" w14:textId="4B1002FC" w:rsidR="00575DAB" w:rsidRDefault="00575DAB" w:rsidP="00575DAB">
            <w:pPr>
              <w:rPr>
                <w:lang w:val="en"/>
              </w:rPr>
            </w:pPr>
          </w:p>
        </w:tc>
      </w:tr>
    </w:tbl>
    <w:p w14:paraId="1146931F" w14:textId="77777777" w:rsidR="00575DAB" w:rsidRPr="00575DAB" w:rsidRDefault="00575DAB" w:rsidP="00575DAB">
      <w:pPr>
        <w:rPr>
          <w:lang w:val="en"/>
        </w:rPr>
      </w:pPr>
    </w:p>
    <w:p w14:paraId="05D7E558" w14:textId="017FE5EC" w:rsidR="00DB0602" w:rsidRDefault="00DB0602" w:rsidP="00DB0602">
      <w:pPr>
        <w:rPr>
          <w:highlight w:val="yellow"/>
        </w:rPr>
      </w:pPr>
      <w:r w:rsidRPr="003755A0">
        <w:rPr>
          <w:b/>
        </w:rPr>
        <w:t xml:space="preserve">PI </w:t>
      </w:r>
      <w:r>
        <w:rPr>
          <w:b/>
        </w:rPr>
        <w:t>s</w:t>
      </w:r>
      <w:r w:rsidRPr="003755A0">
        <w:rPr>
          <w:b/>
        </w:rPr>
        <w:t>coring category</w:t>
      </w:r>
      <w:r>
        <w:rPr>
          <w:b/>
        </w:rPr>
        <w:t xml:space="preserve">: </w:t>
      </w:r>
    </w:p>
    <w:p w14:paraId="46860BD4" w14:textId="77777777" w:rsidR="00DB0602" w:rsidRPr="001F1DC6" w:rsidRDefault="00DB0602" w:rsidP="00DB0602"/>
    <w:p w14:paraId="1F8099F6" w14:textId="77777777" w:rsidR="00DB0602" w:rsidRDefault="00DB0602" w:rsidP="00DB0602">
      <w:pPr>
        <w:rPr>
          <w:b/>
          <w:lang w:val="en"/>
        </w:rPr>
      </w:pPr>
      <w:r>
        <w:rPr>
          <w:b/>
          <w:lang w:val="en"/>
        </w:rPr>
        <w:t>Unit(s) of Assessment:</w:t>
      </w:r>
    </w:p>
    <w:p w14:paraId="239F32F5" w14:textId="77777777" w:rsidR="00DB0602" w:rsidRDefault="00DB0602" w:rsidP="00DB0602">
      <w:pPr>
        <w:rPr>
          <w:b/>
          <w:lang w:val="en"/>
        </w:rPr>
      </w:pPr>
    </w:p>
    <w:p w14:paraId="2D72AA83" w14:textId="288AF89D" w:rsidR="00DB0602" w:rsidRDefault="00DB0602" w:rsidP="00DB0602">
      <w:pPr>
        <w:rPr>
          <w:highlight w:val="yellow"/>
          <w:lang w:val="en"/>
        </w:rPr>
      </w:pPr>
      <w:r>
        <w:rPr>
          <w:b/>
          <w:lang w:val="en"/>
        </w:rPr>
        <w:t>Sources</w:t>
      </w:r>
      <w:r w:rsidRPr="002747A4">
        <w:rPr>
          <w:b/>
          <w:lang w:val="en"/>
        </w:rPr>
        <w:t>:</w:t>
      </w:r>
      <w:r>
        <w:rPr>
          <w:lang w:val="en"/>
        </w:rPr>
        <w:t xml:space="preserve"> </w:t>
      </w:r>
    </w:p>
    <w:p w14:paraId="0B9D67CB" w14:textId="77777777" w:rsidR="00C42DA7" w:rsidRDefault="00C42DA7" w:rsidP="00DB0602">
      <w:pPr>
        <w:rPr>
          <w:highlight w:val="yellow"/>
          <w:lang w:val="en"/>
        </w:rPr>
      </w:pPr>
    </w:p>
    <w:tbl>
      <w:tblPr>
        <w:tblW w:w="10155" w:type="dxa"/>
        <w:tblCellMar>
          <w:left w:w="0" w:type="dxa"/>
          <w:right w:w="0" w:type="dxa"/>
        </w:tblCellMar>
        <w:tblLook w:val="04A0" w:firstRow="1" w:lastRow="0" w:firstColumn="1" w:lastColumn="0" w:noHBand="0" w:noVBand="1"/>
      </w:tblPr>
      <w:tblGrid>
        <w:gridCol w:w="1075"/>
        <w:gridCol w:w="7370"/>
        <w:gridCol w:w="1710"/>
      </w:tblGrid>
      <w:tr w:rsidR="00C42DA7" w:rsidRPr="00DB75FC" w14:paraId="6251A205" w14:textId="77777777" w:rsidTr="00FA29C5">
        <w:trPr>
          <w:trHeight w:val="315"/>
        </w:trPr>
        <w:tc>
          <w:tcPr>
            <w:tcW w:w="1075" w:type="dxa"/>
            <w:tcBorders>
              <w:top w:val="single" w:sz="4" w:space="0" w:color="000000" w:themeColor="text1"/>
              <w:left w:val="single" w:sz="4" w:space="0" w:color="000000" w:themeColor="text1"/>
              <w:bottom w:val="single" w:sz="6" w:space="0" w:color="000000"/>
              <w:right w:val="single" w:sz="12" w:space="0" w:color="000000"/>
            </w:tcBorders>
            <w:shd w:val="clear" w:color="auto" w:fill="68869E"/>
          </w:tcPr>
          <w:p w14:paraId="266CC79E" w14:textId="77777777" w:rsidR="00C42DA7" w:rsidRPr="00F4510F" w:rsidRDefault="00C42DA7" w:rsidP="00FA29C5">
            <w:pPr>
              <w:jc w:val="left"/>
              <w:rPr>
                <w:b/>
                <w:bCs/>
                <w:color w:val="FFFFFF" w:themeColor="background1"/>
                <w:lang w:eastAsia="en-US"/>
              </w:rPr>
            </w:pPr>
            <w:r w:rsidRPr="00F4510F">
              <w:rPr>
                <w:b/>
                <w:bCs/>
                <w:color w:val="FFFFFF" w:themeColor="background1"/>
                <w:lang w:eastAsia="en-US"/>
              </w:rPr>
              <w:t>SG#</w:t>
            </w:r>
          </w:p>
        </w:tc>
        <w:tc>
          <w:tcPr>
            <w:tcW w:w="7370" w:type="dxa"/>
            <w:tcBorders>
              <w:top w:val="single" w:sz="4" w:space="0" w:color="000000" w:themeColor="text1"/>
              <w:left w:val="single" w:sz="12" w:space="0" w:color="000000"/>
              <w:bottom w:val="single" w:sz="6" w:space="0" w:color="000000"/>
              <w:right w:val="single" w:sz="12" w:space="0" w:color="000000"/>
            </w:tcBorders>
            <w:shd w:val="clear" w:color="auto" w:fill="68869E"/>
            <w:tcMar>
              <w:top w:w="0" w:type="dxa"/>
              <w:left w:w="45" w:type="dxa"/>
              <w:bottom w:w="0" w:type="dxa"/>
              <w:right w:w="45" w:type="dxa"/>
            </w:tcMar>
            <w:vAlign w:val="center"/>
            <w:hideMark/>
          </w:tcPr>
          <w:p w14:paraId="3632BC22" w14:textId="77777777" w:rsidR="00C42DA7" w:rsidRPr="00F4510F" w:rsidRDefault="00C42DA7" w:rsidP="00FA29C5">
            <w:pPr>
              <w:jc w:val="left"/>
              <w:rPr>
                <w:b/>
                <w:bCs/>
                <w:color w:val="FFFFFF" w:themeColor="background1"/>
                <w:lang w:eastAsia="en-US"/>
              </w:rPr>
            </w:pPr>
            <w:r w:rsidRPr="00F4510F">
              <w:rPr>
                <w:b/>
                <w:bCs/>
                <w:color w:val="FFFFFF" w:themeColor="background1"/>
                <w:lang w:eastAsia="en-US"/>
              </w:rPr>
              <w:t xml:space="preserve">Scoring Guidepost </w:t>
            </w:r>
          </w:p>
        </w:tc>
        <w:tc>
          <w:tcPr>
            <w:tcW w:w="1710" w:type="dxa"/>
            <w:tcBorders>
              <w:top w:val="single" w:sz="4" w:space="0" w:color="000000" w:themeColor="text1"/>
              <w:left w:val="single" w:sz="6" w:space="0" w:color="CCCCCC"/>
              <w:bottom w:val="single" w:sz="6" w:space="0" w:color="000000"/>
              <w:right w:val="single" w:sz="4" w:space="0" w:color="000000" w:themeColor="text1"/>
            </w:tcBorders>
            <w:shd w:val="clear" w:color="auto" w:fill="68869E"/>
            <w:tcMar>
              <w:top w:w="0" w:type="dxa"/>
              <w:left w:w="45" w:type="dxa"/>
              <w:bottom w:w="0" w:type="dxa"/>
              <w:right w:w="45" w:type="dxa"/>
            </w:tcMar>
            <w:vAlign w:val="center"/>
            <w:hideMark/>
          </w:tcPr>
          <w:p w14:paraId="536845FB" w14:textId="77777777" w:rsidR="00C42DA7" w:rsidRPr="00F4510F" w:rsidRDefault="00C42DA7" w:rsidP="00FA29C5">
            <w:pPr>
              <w:jc w:val="left"/>
              <w:rPr>
                <w:b/>
                <w:bCs/>
                <w:color w:val="FFFFFF" w:themeColor="background1"/>
                <w:lang w:eastAsia="en-US"/>
              </w:rPr>
            </w:pPr>
            <w:r w:rsidRPr="00F4510F">
              <w:rPr>
                <w:b/>
                <w:bCs/>
                <w:color w:val="FFFFFF" w:themeColor="background1"/>
                <w:lang w:eastAsia="en-US"/>
              </w:rPr>
              <w:t>Met?</w:t>
            </w:r>
          </w:p>
        </w:tc>
      </w:tr>
      <w:tr w:rsidR="00C42DA7" w:rsidRPr="00DB75FC" w14:paraId="4D304FA5" w14:textId="77777777" w:rsidTr="00FA29C5">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shd w:val="clear" w:color="auto" w:fill="FDC000"/>
          </w:tcPr>
          <w:p w14:paraId="70C192F9" w14:textId="77777777" w:rsidR="00C42DA7" w:rsidRPr="00DD00B6" w:rsidRDefault="00C42DA7" w:rsidP="00FA29C5">
            <w:pPr>
              <w:jc w:val="center"/>
              <w:rPr>
                <w:i/>
                <w:iCs/>
                <w:color w:val="000000" w:themeColor="text1"/>
                <w:lang w:eastAsia="en-US"/>
              </w:rPr>
            </w:pPr>
            <w:r>
              <w:rPr>
                <w:b/>
                <w:bCs/>
                <w:color w:val="000000" w:themeColor="text1"/>
                <w:lang w:eastAsia="en-US"/>
              </w:rPr>
              <w:t>Medium Risk</w:t>
            </w:r>
          </w:p>
        </w:tc>
      </w:tr>
      <w:tr w:rsidR="00C42DA7" w:rsidRPr="00DB75FC" w14:paraId="4C8CA66D" w14:textId="77777777" w:rsidTr="001A39C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516C4A14" w14:textId="02399845" w:rsidR="00C42DA7" w:rsidRPr="00DD00B6" w:rsidRDefault="00C42DA7" w:rsidP="00FA29C5">
            <w:pPr>
              <w:jc w:val="left"/>
              <w:rPr>
                <w:color w:val="000000" w:themeColor="text1"/>
                <w:lang w:eastAsia="en-US"/>
              </w:rPr>
            </w:pPr>
            <w:r w:rsidRPr="00A84546">
              <w:rPr>
                <w:color w:val="000000" w:themeColor="text1"/>
                <w:lang w:eastAsia="en-US"/>
              </w:rPr>
              <w:t>1.1.</w:t>
            </w:r>
            <w:r>
              <w:rPr>
                <w:color w:val="000000" w:themeColor="text1"/>
                <w:lang w:eastAsia="en-US"/>
              </w:rPr>
              <w:t>2a</w:t>
            </w:r>
            <w:r w:rsidRPr="00A84546">
              <w:rPr>
                <w:color w:val="000000" w:themeColor="text1"/>
                <w:lang w:eastAsia="en-US"/>
              </w:rPr>
              <w:t xml:space="preserve"> S1</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4262B2A3" w14:textId="77777777" w:rsidR="00C42DA7" w:rsidRPr="00DD00B6" w:rsidRDefault="00C42DA7" w:rsidP="00FA29C5">
            <w:pPr>
              <w:jc w:val="left"/>
              <w:rPr>
                <w:color w:val="000000" w:themeColor="text1"/>
                <w:lang w:eastAsia="en-US"/>
              </w:rPr>
            </w:pPr>
            <w:r w:rsidRPr="00A84546">
              <w:rPr>
                <w:color w:val="000000" w:themeColor="text1"/>
                <w:lang w:eastAsia="en-US"/>
              </w:rPr>
              <w:t>There are reliable and transparent data available, or the assessment team is able to collect primary data through observation, surveys, and interviews in a manner safe for the assessment team and affected workers/fishers,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vAlign w:val="center"/>
          </w:tcPr>
          <w:p w14:paraId="5F6BFB18" w14:textId="404F5B6F" w:rsidR="00C42DA7" w:rsidRPr="004F4984" w:rsidRDefault="00C42DA7" w:rsidP="00FA29C5">
            <w:pPr>
              <w:jc w:val="center"/>
              <w:rPr>
                <w:iCs/>
                <w:color w:val="000000" w:themeColor="text1"/>
                <w:lang w:eastAsia="en-US"/>
              </w:rPr>
            </w:pPr>
          </w:p>
        </w:tc>
      </w:tr>
      <w:tr w:rsidR="00C42DA7" w:rsidRPr="00DB75FC" w14:paraId="445B6C6E" w14:textId="77777777" w:rsidTr="001A39C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4AD99437" w14:textId="0ED0D57E" w:rsidR="00C42DA7" w:rsidRPr="00A84546" w:rsidRDefault="00C42DA7" w:rsidP="00FA29C5">
            <w:pPr>
              <w:jc w:val="left"/>
              <w:rPr>
                <w:color w:val="000000" w:themeColor="text1"/>
                <w:lang w:eastAsia="en-US"/>
              </w:rPr>
            </w:pPr>
            <w:r w:rsidRPr="00A84546">
              <w:rPr>
                <w:color w:val="000000" w:themeColor="text1"/>
                <w:lang w:eastAsia="en-US"/>
              </w:rPr>
              <w:t>1.</w:t>
            </w:r>
            <w:r>
              <w:rPr>
                <w:color w:val="000000" w:themeColor="text1"/>
                <w:lang w:eastAsia="en-US"/>
              </w:rPr>
              <w:t>1.2a S2</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bottom"/>
            <w:hideMark/>
          </w:tcPr>
          <w:p w14:paraId="1817DC0C" w14:textId="66B692EB" w:rsidR="00C42DA7" w:rsidRPr="00DD00B6" w:rsidRDefault="00C42DA7" w:rsidP="00FA29C5">
            <w:pPr>
              <w:jc w:val="left"/>
              <w:rPr>
                <w:color w:val="000000" w:themeColor="text1"/>
                <w:lang w:eastAsia="en-US"/>
              </w:rPr>
            </w:pPr>
            <w:r w:rsidRPr="00C42DA7">
              <w:rPr>
                <w:color w:val="000000" w:themeColor="text1"/>
                <w:lang w:eastAsia="en-US"/>
              </w:rPr>
              <w:t>The farm/fishery has a policy prohibiting the use of forced, bonded, indentured, prison labor, slavery or trafficked labor,</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66617892" w14:textId="3F737BA7" w:rsidR="00C42DA7" w:rsidRPr="004F4984" w:rsidRDefault="00C42DA7" w:rsidP="00FA29C5">
            <w:pPr>
              <w:jc w:val="center"/>
              <w:rPr>
                <w:iCs/>
                <w:color w:val="000000" w:themeColor="text1"/>
                <w:lang w:eastAsia="en-US"/>
              </w:rPr>
            </w:pPr>
          </w:p>
        </w:tc>
      </w:tr>
      <w:tr w:rsidR="00C42DA7" w:rsidRPr="00DB75FC" w14:paraId="661A7735" w14:textId="77777777" w:rsidTr="001A39C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025B8750" w14:textId="658DF6B6" w:rsidR="00C42DA7" w:rsidRPr="00DD00B6" w:rsidRDefault="00C42DA7" w:rsidP="00FA29C5">
            <w:pPr>
              <w:jc w:val="left"/>
              <w:rPr>
                <w:color w:val="000000" w:themeColor="text1"/>
                <w:lang w:eastAsia="en-US"/>
              </w:rPr>
            </w:pPr>
            <w:r w:rsidRPr="00A84546">
              <w:rPr>
                <w:color w:val="000000" w:themeColor="text1"/>
                <w:lang w:eastAsia="en-US"/>
              </w:rPr>
              <w:t>1.</w:t>
            </w:r>
            <w:r>
              <w:rPr>
                <w:color w:val="000000" w:themeColor="text1"/>
                <w:lang w:eastAsia="en-US"/>
              </w:rPr>
              <w:t>1.2a S3</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0C62C941" w14:textId="6071D601" w:rsidR="00C42DA7" w:rsidRPr="00DD00B6" w:rsidRDefault="00C42DA7" w:rsidP="00FA29C5">
            <w:pPr>
              <w:jc w:val="left"/>
              <w:rPr>
                <w:color w:val="000000" w:themeColor="text1"/>
                <w:lang w:eastAsia="en-US"/>
              </w:rPr>
            </w:pPr>
            <w:r w:rsidRPr="00C42DA7">
              <w:rPr>
                <w:color w:val="000000" w:themeColor="text1"/>
                <w:lang w:eastAsia="en-US"/>
              </w:rPr>
              <w:t>There are one or more indicators of forced labor in the fishery/ farm (abuse of vulnerability, deception, restriction of movement, isolation, physical and sexual violence, intimidation or threats, retention of identity documents, withholding of wages, debt bondage, abusive living and working conditions, excessive overtime), but the farm/fishery is actively implementing, tracking progress on, and reporting on a remediation plan,</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44CF7724" w14:textId="4C5B96B3" w:rsidR="00C42DA7" w:rsidRPr="004F4984" w:rsidRDefault="00C42DA7" w:rsidP="00FA29C5">
            <w:pPr>
              <w:jc w:val="center"/>
              <w:rPr>
                <w:iCs/>
                <w:color w:val="000000" w:themeColor="text1"/>
                <w:lang w:eastAsia="en-US"/>
              </w:rPr>
            </w:pPr>
          </w:p>
        </w:tc>
      </w:tr>
      <w:tr w:rsidR="00C42DA7" w:rsidRPr="00DB75FC" w14:paraId="1345DE6A" w14:textId="77777777" w:rsidTr="00FA29C5">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2C72D6AC" w14:textId="77777777" w:rsidR="00C42DA7" w:rsidRPr="00A84546" w:rsidRDefault="00C42DA7" w:rsidP="00FA29C5">
            <w:pPr>
              <w:jc w:val="left"/>
              <w:rPr>
                <w:color w:val="000000" w:themeColor="text1"/>
                <w:lang w:eastAsia="en-US"/>
              </w:rPr>
            </w:pP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4CA25688" w14:textId="64B2EFA0" w:rsidR="00C42DA7" w:rsidRPr="00C42DA7" w:rsidRDefault="00C42DA7" w:rsidP="00C42DA7">
            <w:pPr>
              <w:jc w:val="center"/>
              <w:rPr>
                <w:b/>
                <w:color w:val="000000" w:themeColor="text1"/>
                <w:lang w:eastAsia="en-US"/>
              </w:rPr>
            </w:pPr>
            <w:r w:rsidRPr="00C42DA7">
              <w:rPr>
                <w:b/>
                <w:color w:val="000000" w:themeColor="text1"/>
                <w:lang w:eastAsia="en-US"/>
              </w:rPr>
              <w:t>OR</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0ADE7547" w14:textId="77777777" w:rsidR="00C42DA7" w:rsidRPr="00DB6B9F" w:rsidRDefault="00C42DA7" w:rsidP="00FA29C5">
            <w:pPr>
              <w:jc w:val="center"/>
              <w:rPr>
                <w:iCs/>
                <w:color w:val="000000" w:themeColor="text1"/>
                <w:highlight w:val="yellow"/>
                <w:lang w:eastAsia="en-US"/>
              </w:rPr>
            </w:pPr>
          </w:p>
        </w:tc>
      </w:tr>
      <w:tr w:rsidR="00C42DA7" w:rsidRPr="00DB75FC" w14:paraId="3D8E7121" w14:textId="77777777" w:rsidTr="00FA29C5">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39057E29" w14:textId="77777777" w:rsidR="00C42DA7" w:rsidRPr="00A84546" w:rsidRDefault="00C42DA7" w:rsidP="00FA29C5">
            <w:pPr>
              <w:jc w:val="left"/>
              <w:rPr>
                <w:color w:val="000000" w:themeColor="text1"/>
                <w:lang w:eastAsia="en-US"/>
              </w:rPr>
            </w:pP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22C5B11B" w14:textId="67D51630" w:rsidR="00C42DA7" w:rsidRPr="00C42DA7" w:rsidRDefault="00C42DA7" w:rsidP="00FA29C5">
            <w:pPr>
              <w:jc w:val="left"/>
              <w:rPr>
                <w:color w:val="000000" w:themeColor="text1"/>
                <w:lang w:eastAsia="en-US"/>
              </w:rPr>
            </w:pPr>
            <w:r w:rsidRPr="00C42DA7">
              <w:rPr>
                <w:color w:val="000000" w:themeColor="text1"/>
                <w:lang w:eastAsia="en-US"/>
              </w:rPr>
              <w:t>There are no indicators of forced labor in the fishery/farm (abuse of vulnerability, deception, restriction of movement, isolation, physical and sexual violence, intimidation or threats, retention of identity documents, withholding of wages, debt bondage, abusive living and working conditions, excessive overtime), but the farm/fishery does not have a robust system in place to monitor, remediate, and report on both its own performance on recruitment and labor practice, and when applicable, the performance and compliance of labor recruiters.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152813DB" w14:textId="70B1337B" w:rsidR="00C42DA7" w:rsidRPr="00DB6B9F" w:rsidRDefault="00C42DA7" w:rsidP="00FA29C5">
            <w:pPr>
              <w:jc w:val="center"/>
              <w:rPr>
                <w:iCs/>
                <w:color w:val="000000" w:themeColor="text1"/>
                <w:highlight w:val="yellow"/>
                <w:lang w:eastAsia="en-US"/>
              </w:rPr>
            </w:pPr>
          </w:p>
        </w:tc>
      </w:tr>
      <w:tr w:rsidR="00C42DA7" w:rsidRPr="00DB75FC" w14:paraId="3A300133" w14:textId="77777777" w:rsidTr="00FA29C5">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59415393" w14:textId="58A99436" w:rsidR="00C42DA7" w:rsidRPr="004F4984" w:rsidRDefault="009B486A" w:rsidP="00FA29C5">
            <w:pPr>
              <w:rPr>
                <w:b/>
              </w:rPr>
            </w:pPr>
            <w:r>
              <w:rPr>
                <w:b/>
              </w:rPr>
              <w:t>Justification:</w:t>
            </w:r>
          </w:p>
        </w:tc>
      </w:tr>
      <w:tr w:rsidR="00C42DA7" w:rsidRPr="00DB75FC" w14:paraId="5A07E9D4" w14:textId="77777777" w:rsidTr="00FA29C5">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5EAAD05A" w14:textId="77777777" w:rsidR="00C42DA7" w:rsidRPr="00DD00B6" w:rsidRDefault="00C42DA7" w:rsidP="00FA29C5">
            <w:pPr>
              <w:jc w:val="center"/>
              <w:rPr>
                <w:i/>
                <w:iCs/>
                <w:color w:val="000000" w:themeColor="text1"/>
                <w:lang w:eastAsia="en-US"/>
              </w:rPr>
            </w:pPr>
          </w:p>
        </w:tc>
      </w:tr>
      <w:tr w:rsidR="00C42DA7" w:rsidRPr="00DB75FC" w14:paraId="7C8CE6A0" w14:textId="77777777" w:rsidTr="00FA29C5">
        <w:trPr>
          <w:trHeight w:val="315"/>
        </w:trPr>
        <w:tc>
          <w:tcPr>
            <w:tcW w:w="10155" w:type="dxa"/>
            <w:gridSpan w:val="3"/>
            <w:tcBorders>
              <w:top w:val="single" w:sz="4" w:space="0" w:color="000000" w:themeColor="text1"/>
              <w:left w:val="single" w:sz="4" w:space="0" w:color="000000" w:themeColor="text1"/>
              <w:bottom w:val="single" w:sz="6" w:space="0" w:color="CCCCCC"/>
              <w:right w:val="single" w:sz="4" w:space="0" w:color="000000" w:themeColor="text1"/>
            </w:tcBorders>
            <w:shd w:val="clear" w:color="auto" w:fill="238823"/>
          </w:tcPr>
          <w:p w14:paraId="7CA261BF" w14:textId="78D8ACAD" w:rsidR="00C42DA7" w:rsidRPr="003755A0" w:rsidRDefault="00C42DA7" w:rsidP="00FA29C5">
            <w:pPr>
              <w:jc w:val="center"/>
              <w:rPr>
                <w:b/>
                <w:i/>
                <w:iCs/>
                <w:color w:val="000000" w:themeColor="text1"/>
                <w:lang w:eastAsia="en-US"/>
              </w:rPr>
            </w:pPr>
          </w:p>
        </w:tc>
      </w:tr>
      <w:tr w:rsidR="00C42DA7" w:rsidRPr="00DB75FC" w14:paraId="6C389C83" w14:textId="77777777" w:rsidTr="00FA29C5">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44788D46" w14:textId="533C07D8" w:rsidR="00C42DA7" w:rsidRDefault="00C42DA7" w:rsidP="00FA29C5">
            <w:pPr>
              <w:jc w:val="left"/>
              <w:rPr>
                <w:color w:val="000000" w:themeColor="text1"/>
                <w:lang w:eastAsia="en-US"/>
              </w:rPr>
            </w:pPr>
            <w:r w:rsidRPr="00A84546">
              <w:rPr>
                <w:color w:val="000000" w:themeColor="text1"/>
                <w:lang w:eastAsia="en-US"/>
              </w:rPr>
              <w:lastRenderedPageBreak/>
              <w:t>1.</w:t>
            </w:r>
            <w:r>
              <w:rPr>
                <w:color w:val="000000" w:themeColor="text1"/>
                <w:lang w:eastAsia="en-US"/>
              </w:rPr>
              <w:t>1.2a S4</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5FD087BA" w14:textId="08405446" w:rsidR="00C42DA7" w:rsidRPr="00DD00B6" w:rsidRDefault="00C42DA7" w:rsidP="00FA29C5">
            <w:pPr>
              <w:jc w:val="left"/>
              <w:rPr>
                <w:color w:val="000000" w:themeColor="text1"/>
                <w:lang w:eastAsia="en-US"/>
              </w:rPr>
            </w:pPr>
            <w:r w:rsidRPr="00C42DA7">
              <w:rPr>
                <w:color w:val="000000" w:themeColor="text1"/>
                <w:lang w:eastAsia="en-US"/>
              </w:rPr>
              <w:t>The farm/fishery has a policy prohibiting the use of forced, bonded, indentured, prison labor, slavery or trafficked labor, and managers and workers/fishers/farmers are aware of and trained on the forced labour policy with access to effective grievance procedures for reporting violations of the policy,</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5DF3C77B" w14:textId="2B656920" w:rsidR="00C42DA7" w:rsidRPr="004F4984" w:rsidRDefault="00C42DA7" w:rsidP="00FA29C5">
            <w:pPr>
              <w:jc w:val="center"/>
              <w:rPr>
                <w:color w:val="000000" w:themeColor="text1"/>
                <w:lang w:eastAsia="en-US"/>
              </w:rPr>
            </w:pPr>
          </w:p>
        </w:tc>
      </w:tr>
      <w:tr w:rsidR="00C42DA7" w:rsidRPr="00DB75FC" w14:paraId="7991714E" w14:textId="77777777" w:rsidTr="00FA29C5">
        <w:trPr>
          <w:trHeight w:val="315"/>
        </w:trPr>
        <w:tc>
          <w:tcPr>
            <w:tcW w:w="1075" w:type="dxa"/>
            <w:tcBorders>
              <w:top w:val="single" w:sz="4" w:space="0" w:color="BFBFBF"/>
              <w:left w:val="single" w:sz="4" w:space="0" w:color="000000" w:themeColor="text1"/>
              <w:bottom w:val="single" w:sz="4" w:space="0" w:color="BFBFBF"/>
              <w:right w:val="single" w:sz="12" w:space="0" w:color="000000"/>
            </w:tcBorders>
          </w:tcPr>
          <w:p w14:paraId="52D93DD5" w14:textId="59AC2DBC" w:rsidR="00C42DA7" w:rsidRDefault="00C42DA7" w:rsidP="00FA29C5">
            <w:pPr>
              <w:jc w:val="left"/>
              <w:rPr>
                <w:color w:val="000000" w:themeColor="text1"/>
                <w:lang w:eastAsia="en-US"/>
              </w:rPr>
            </w:pPr>
            <w:r w:rsidRPr="00A84546">
              <w:rPr>
                <w:color w:val="000000" w:themeColor="text1"/>
                <w:lang w:eastAsia="en-US"/>
              </w:rPr>
              <w:t>1.</w:t>
            </w:r>
            <w:r>
              <w:rPr>
                <w:color w:val="000000" w:themeColor="text1"/>
                <w:lang w:eastAsia="en-US"/>
              </w:rPr>
              <w:t>1.2a S5</w:t>
            </w:r>
          </w:p>
        </w:tc>
        <w:tc>
          <w:tcPr>
            <w:tcW w:w="7370" w:type="dxa"/>
            <w:tcBorders>
              <w:top w:val="single" w:sz="4" w:space="0" w:color="BFBFBF"/>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7325F21D" w14:textId="6436F1F6" w:rsidR="00C42DA7" w:rsidRPr="00DD00B6" w:rsidRDefault="00C42DA7" w:rsidP="00FA29C5">
            <w:pPr>
              <w:jc w:val="left"/>
              <w:rPr>
                <w:color w:val="000000" w:themeColor="text1"/>
                <w:lang w:eastAsia="en-US"/>
              </w:rPr>
            </w:pPr>
            <w:r w:rsidRPr="00C42DA7">
              <w:rPr>
                <w:color w:val="000000" w:themeColor="text1"/>
                <w:lang w:eastAsia="en-US"/>
              </w:rPr>
              <w:t>There are no indicators of forced labor in the fishery/farm (abuse of vulnerability, deception, restriction of movement, isolation, physical and sexual violence, intimidation or threats, retention of identity documents, withholding of wages, debt bondage, abusive living and working conditions, excessive overtime), and the fishery/farm has a robust operational system in place to monitor, remediate, and report on both its own performance on recruitment and labor practice, and when applicable, the performance and compliance of labor recruiters,</w:t>
            </w:r>
          </w:p>
        </w:tc>
        <w:tc>
          <w:tcPr>
            <w:tcW w:w="1710" w:type="dxa"/>
            <w:tcBorders>
              <w:top w:val="single" w:sz="4" w:space="0" w:color="BFBFBF"/>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11C6254B" w14:textId="6C7EC943" w:rsidR="00C42DA7" w:rsidRPr="004F4984" w:rsidRDefault="00C42DA7" w:rsidP="00FA29C5">
            <w:pPr>
              <w:jc w:val="center"/>
              <w:rPr>
                <w:color w:val="000000" w:themeColor="text1"/>
                <w:lang w:eastAsia="en-US"/>
              </w:rPr>
            </w:pPr>
          </w:p>
        </w:tc>
      </w:tr>
      <w:tr w:rsidR="00C42DA7" w:rsidRPr="00DB75FC" w14:paraId="09325645" w14:textId="77777777" w:rsidTr="00FA29C5">
        <w:trPr>
          <w:trHeight w:val="315"/>
        </w:trPr>
        <w:tc>
          <w:tcPr>
            <w:tcW w:w="1075" w:type="dxa"/>
            <w:tcBorders>
              <w:top w:val="single" w:sz="4" w:space="0" w:color="BFBFBF"/>
              <w:left w:val="single" w:sz="4" w:space="0" w:color="000000" w:themeColor="text1"/>
              <w:bottom w:val="single" w:sz="6" w:space="0" w:color="CCCCCC"/>
              <w:right w:val="single" w:sz="12" w:space="0" w:color="000000"/>
            </w:tcBorders>
          </w:tcPr>
          <w:p w14:paraId="5BB4ACFA" w14:textId="298D44A5" w:rsidR="00C42DA7" w:rsidRDefault="00C42DA7" w:rsidP="00FA29C5">
            <w:pPr>
              <w:jc w:val="left"/>
              <w:rPr>
                <w:color w:val="000000" w:themeColor="text1"/>
                <w:lang w:eastAsia="en-US"/>
              </w:rPr>
            </w:pPr>
            <w:bookmarkStart w:id="20" w:name="OLE_LINK1"/>
            <w:bookmarkStart w:id="21" w:name="OLE_LINK2"/>
            <w:r w:rsidRPr="00A84546">
              <w:rPr>
                <w:color w:val="000000" w:themeColor="text1"/>
                <w:lang w:eastAsia="en-US"/>
              </w:rPr>
              <w:t>1.</w:t>
            </w:r>
            <w:r>
              <w:rPr>
                <w:color w:val="000000" w:themeColor="text1"/>
                <w:lang w:eastAsia="en-US"/>
              </w:rPr>
              <w:t>1.2a S6</w:t>
            </w:r>
            <w:bookmarkEnd w:id="20"/>
            <w:bookmarkEnd w:id="21"/>
          </w:p>
        </w:tc>
        <w:tc>
          <w:tcPr>
            <w:tcW w:w="7370" w:type="dxa"/>
            <w:tcBorders>
              <w:top w:val="single" w:sz="4" w:space="0" w:color="BFBFBF"/>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bottom"/>
          </w:tcPr>
          <w:p w14:paraId="3D5CE589" w14:textId="708099AD" w:rsidR="00C42DA7" w:rsidRPr="00DD00B6" w:rsidRDefault="00C42DA7" w:rsidP="00FA29C5">
            <w:pPr>
              <w:jc w:val="left"/>
              <w:rPr>
                <w:color w:val="000000" w:themeColor="text1"/>
                <w:lang w:eastAsia="en-US"/>
              </w:rPr>
            </w:pPr>
            <w:r w:rsidRPr="00C42DA7">
              <w:rPr>
                <w:color w:val="000000" w:themeColor="text1"/>
                <w:lang w:eastAsia="en-US"/>
              </w:rPr>
              <w:t>All workers/fishers/farmers, including domestic and foreign migrants, have written contracts in a language they understand, with extra provisions made for illiterate workers, so that their rights and terms of recruitment and employment are clearly understood,</w:t>
            </w:r>
          </w:p>
        </w:tc>
        <w:tc>
          <w:tcPr>
            <w:tcW w:w="1710" w:type="dxa"/>
            <w:tcBorders>
              <w:top w:val="single" w:sz="4" w:space="0" w:color="BFBFBF"/>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2FDE9622" w14:textId="56FC0AF8" w:rsidR="00C42DA7" w:rsidRPr="004F4984" w:rsidRDefault="00C42DA7" w:rsidP="00FA29C5">
            <w:pPr>
              <w:jc w:val="center"/>
              <w:rPr>
                <w:color w:val="000000" w:themeColor="text1"/>
                <w:lang w:eastAsia="en-US"/>
              </w:rPr>
            </w:pPr>
          </w:p>
        </w:tc>
      </w:tr>
      <w:tr w:rsidR="00C42DA7" w:rsidRPr="00DB75FC" w14:paraId="0CF3407A" w14:textId="77777777" w:rsidTr="00FA29C5">
        <w:trPr>
          <w:trHeight w:val="315"/>
        </w:trPr>
        <w:tc>
          <w:tcPr>
            <w:tcW w:w="1075" w:type="dxa"/>
            <w:tcBorders>
              <w:top w:val="single" w:sz="4" w:space="0" w:color="BFBFBF"/>
              <w:left w:val="single" w:sz="4" w:space="0" w:color="000000" w:themeColor="text1"/>
              <w:bottom w:val="single" w:sz="6" w:space="0" w:color="CCCCCC"/>
              <w:right w:val="single" w:sz="12" w:space="0" w:color="000000"/>
            </w:tcBorders>
          </w:tcPr>
          <w:p w14:paraId="6DC31884" w14:textId="74E6FDB1" w:rsidR="00C42DA7" w:rsidRPr="00A84546" w:rsidRDefault="00C42DA7" w:rsidP="00C42DA7">
            <w:pPr>
              <w:jc w:val="left"/>
              <w:rPr>
                <w:color w:val="000000" w:themeColor="text1"/>
                <w:lang w:eastAsia="en-US"/>
              </w:rPr>
            </w:pPr>
            <w:r w:rsidRPr="00EA2A8D">
              <w:rPr>
                <w:color w:val="000000" w:themeColor="text1"/>
                <w:lang w:eastAsia="en-US"/>
              </w:rPr>
              <w:t>1.1.2a S</w:t>
            </w:r>
            <w:r>
              <w:rPr>
                <w:color w:val="000000" w:themeColor="text1"/>
                <w:lang w:eastAsia="en-US"/>
              </w:rPr>
              <w:t>7</w:t>
            </w:r>
          </w:p>
        </w:tc>
        <w:tc>
          <w:tcPr>
            <w:tcW w:w="7370" w:type="dxa"/>
            <w:tcBorders>
              <w:top w:val="single" w:sz="4" w:space="0" w:color="BFBFBF"/>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bottom"/>
          </w:tcPr>
          <w:p w14:paraId="709077C3" w14:textId="22DC93FD" w:rsidR="00C42DA7" w:rsidRPr="00C42DA7" w:rsidRDefault="00C42DA7" w:rsidP="00C42DA7">
            <w:pPr>
              <w:jc w:val="left"/>
              <w:rPr>
                <w:color w:val="000000" w:themeColor="text1"/>
                <w:lang w:eastAsia="en-US"/>
              </w:rPr>
            </w:pPr>
            <w:r w:rsidRPr="00C42DA7">
              <w:rPr>
                <w:color w:val="000000" w:themeColor="text1"/>
                <w:lang w:eastAsia="en-US"/>
              </w:rPr>
              <w:t>Workers/fishers/farmers do not pay any recruitment fees (document/ visa/passport fees excluded),</w:t>
            </w:r>
          </w:p>
        </w:tc>
        <w:tc>
          <w:tcPr>
            <w:tcW w:w="1710" w:type="dxa"/>
            <w:tcBorders>
              <w:top w:val="single" w:sz="4" w:space="0" w:color="BFBFBF"/>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714F5EC3" w14:textId="77777777" w:rsidR="00C42DA7" w:rsidRDefault="00C42DA7" w:rsidP="00C42DA7">
            <w:pPr>
              <w:jc w:val="center"/>
              <w:rPr>
                <w:color w:val="000000" w:themeColor="text1"/>
                <w:highlight w:val="yellow"/>
                <w:lang w:eastAsia="en-US"/>
              </w:rPr>
            </w:pPr>
          </w:p>
        </w:tc>
      </w:tr>
      <w:tr w:rsidR="00C42DA7" w:rsidRPr="00DB75FC" w14:paraId="341642F6" w14:textId="77777777" w:rsidTr="00FA29C5">
        <w:trPr>
          <w:trHeight w:val="315"/>
        </w:trPr>
        <w:tc>
          <w:tcPr>
            <w:tcW w:w="1075" w:type="dxa"/>
            <w:tcBorders>
              <w:top w:val="single" w:sz="4" w:space="0" w:color="BFBFBF"/>
              <w:left w:val="single" w:sz="4" w:space="0" w:color="000000" w:themeColor="text1"/>
              <w:bottom w:val="single" w:sz="6" w:space="0" w:color="CCCCCC"/>
              <w:right w:val="single" w:sz="12" w:space="0" w:color="000000"/>
            </w:tcBorders>
          </w:tcPr>
          <w:p w14:paraId="001D2514" w14:textId="6B8299D0" w:rsidR="00C42DA7" w:rsidRPr="00A84546" w:rsidRDefault="00C42DA7" w:rsidP="00C42DA7">
            <w:pPr>
              <w:jc w:val="left"/>
              <w:rPr>
                <w:color w:val="000000" w:themeColor="text1"/>
                <w:lang w:eastAsia="en-US"/>
              </w:rPr>
            </w:pPr>
            <w:r w:rsidRPr="00EA2A8D">
              <w:rPr>
                <w:color w:val="000000" w:themeColor="text1"/>
                <w:lang w:eastAsia="en-US"/>
              </w:rPr>
              <w:t>1.1.2a S</w:t>
            </w:r>
            <w:r>
              <w:rPr>
                <w:color w:val="000000" w:themeColor="text1"/>
                <w:lang w:eastAsia="en-US"/>
              </w:rPr>
              <w:t>8</w:t>
            </w:r>
          </w:p>
        </w:tc>
        <w:tc>
          <w:tcPr>
            <w:tcW w:w="7370" w:type="dxa"/>
            <w:tcBorders>
              <w:top w:val="single" w:sz="4" w:space="0" w:color="BFBFBF"/>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bottom"/>
          </w:tcPr>
          <w:p w14:paraId="79240F82" w14:textId="5F3DFBF5" w:rsidR="00C42DA7" w:rsidRPr="00C42DA7" w:rsidRDefault="00C42DA7" w:rsidP="00C42DA7">
            <w:pPr>
              <w:jc w:val="left"/>
              <w:rPr>
                <w:color w:val="000000" w:themeColor="text1"/>
                <w:lang w:eastAsia="en-US"/>
              </w:rPr>
            </w:pPr>
            <w:r w:rsidRPr="00C42DA7">
              <w:rPr>
                <w:color w:val="000000" w:themeColor="text1"/>
                <w:lang w:eastAsia="en-US"/>
              </w:rPr>
              <w:t>Workers/fishers/farmers are paid at least monthly.</w:t>
            </w:r>
          </w:p>
        </w:tc>
        <w:tc>
          <w:tcPr>
            <w:tcW w:w="1710" w:type="dxa"/>
            <w:tcBorders>
              <w:top w:val="single" w:sz="4" w:space="0" w:color="BFBFBF"/>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7773E49D" w14:textId="77777777" w:rsidR="00C42DA7" w:rsidRDefault="00C42DA7" w:rsidP="00C42DA7">
            <w:pPr>
              <w:jc w:val="center"/>
              <w:rPr>
                <w:color w:val="000000" w:themeColor="text1"/>
                <w:highlight w:val="yellow"/>
                <w:lang w:eastAsia="en-US"/>
              </w:rPr>
            </w:pPr>
          </w:p>
        </w:tc>
      </w:tr>
      <w:tr w:rsidR="00C42DA7" w:rsidRPr="00DB75FC" w14:paraId="69A6B22D" w14:textId="77777777" w:rsidTr="00FA29C5">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6B244638" w14:textId="77777777" w:rsidR="00C42DA7" w:rsidRPr="00DD00B6" w:rsidRDefault="00C42DA7" w:rsidP="00FA29C5">
            <w:pPr>
              <w:jc w:val="left"/>
              <w:rPr>
                <w:i/>
                <w:iCs/>
                <w:color w:val="000000" w:themeColor="text1"/>
                <w:lang w:eastAsia="en-US"/>
              </w:rPr>
            </w:pPr>
            <w:r>
              <w:rPr>
                <w:b/>
              </w:rPr>
              <w:t>Justification:</w:t>
            </w:r>
          </w:p>
        </w:tc>
      </w:tr>
      <w:tr w:rsidR="00C42DA7" w:rsidRPr="00DB75FC" w14:paraId="2EE567E7" w14:textId="77777777" w:rsidTr="00FA29C5">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3B0E4E7A" w14:textId="77777777" w:rsidR="00C42DA7" w:rsidRPr="00DD00B6" w:rsidRDefault="00C42DA7" w:rsidP="00FA29C5">
            <w:pPr>
              <w:jc w:val="center"/>
              <w:rPr>
                <w:i/>
                <w:iCs/>
                <w:color w:val="000000" w:themeColor="text1"/>
                <w:lang w:eastAsia="en-US"/>
              </w:rPr>
            </w:pPr>
          </w:p>
        </w:tc>
      </w:tr>
    </w:tbl>
    <w:p w14:paraId="27814CD1" w14:textId="77777777" w:rsidR="00C42DA7" w:rsidRPr="00DB0602" w:rsidRDefault="00C42DA7" w:rsidP="00DB0602">
      <w:pPr>
        <w:rPr>
          <w:highlight w:val="yellow"/>
          <w:lang w:val="en"/>
        </w:rPr>
      </w:pPr>
    </w:p>
    <w:p w14:paraId="1848F1BC" w14:textId="77777777" w:rsidR="00C02D98" w:rsidRPr="008974F8" w:rsidRDefault="00C02D98" w:rsidP="00ED7BA3"/>
    <w:p w14:paraId="416E8A38" w14:textId="688C712E" w:rsidR="00C02D98" w:rsidRDefault="001757C9" w:rsidP="001757C9">
      <w:pPr>
        <w:pStyle w:val="Heading3"/>
        <w:numPr>
          <w:ilvl w:val="0"/>
          <w:numId w:val="0"/>
        </w:numPr>
      </w:pPr>
      <w:bookmarkStart w:id="22" w:name="_m631zfvhbthe" w:colFirst="0" w:colLast="0"/>
      <w:bookmarkEnd w:id="22"/>
      <w:r>
        <w:t xml:space="preserve">1.1.2b </w:t>
      </w:r>
      <w:r w:rsidR="002747A4" w:rsidRPr="002747A4">
        <w:t xml:space="preserve">Debt bondage in small-scale fisheries </w:t>
      </w:r>
    </w:p>
    <w:tbl>
      <w:tblPr>
        <w:tblStyle w:val="TableGrid"/>
        <w:tblW w:w="10165" w:type="dxa"/>
        <w:tblLook w:val="04A0" w:firstRow="1" w:lastRow="0" w:firstColumn="1" w:lastColumn="0" w:noHBand="0" w:noVBand="1"/>
      </w:tblPr>
      <w:tblGrid>
        <w:gridCol w:w="7555"/>
        <w:gridCol w:w="2610"/>
      </w:tblGrid>
      <w:tr w:rsidR="00650E78" w14:paraId="0AFBA664" w14:textId="77777777" w:rsidTr="00C93B51">
        <w:tc>
          <w:tcPr>
            <w:tcW w:w="7555" w:type="dxa"/>
            <w:shd w:val="clear" w:color="auto" w:fill="68869E"/>
          </w:tcPr>
          <w:p w14:paraId="767857C5" w14:textId="77777777" w:rsidR="00650E78" w:rsidRPr="00575DAB" w:rsidRDefault="00650E78" w:rsidP="00C93B51">
            <w:pPr>
              <w:jc w:val="left"/>
              <w:rPr>
                <w:b/>
                <w:bCs/>
                <w:color w:val="FFFFFF" w:themeColor="background1"/>
                <w:lang w:eastAsia="en-US"/>
              </w:rPr>
            </w:pPr>
            <w:r w:rsidRPr="00575DAB">
              <w:rPr>
                <w:b/>
                <w:bCs/>
                <w:color w:val="FFFFFF" w:themeColor="background1"/>
                <w:lang w:eastAsia="en-US"/>
              </w:rPr>
              <w:t>Applicability</w:t>
            </w:r>
          </w:p>
        </w:tc>
        <w:tc>
          <w:tcPr>
            <w:tcW w:w="2610" w:type="dxa"/>
            <w:shd w:val="clear" w:color="auto" w:fill="68869E"/>
          </w:tcPr>
          <w:p w14:paraId="01CC0580" w14:textId="199A60E9" w:rsidR="00650E78" w:rsidRPr="00575DAB" w:rsidRDefault="00650E78" w:rsidP="00C93B51">
            <w:pPr>
              <w:jc w:val="left"/>
              <w:rPr>
                <w:b/>
                <w:bCs/>
                <w:color w:val="FFFFFF" w:themeColor="background1"/>
                <w:lang w:eastAsia="en-US"/>
              </w:rPr>
            </w:pPr>
            <w:r w:rsidRPr="00575DAB">
              <w:rPr>
                <w:b/>
                <w:bCs/>
                <w:color w:val="FFFFFF" w:themeColor="background1"/>
                <w:lang w:eastAsia="en-US"/>
              </w:rPr>
              <w:t xml:space="preserve">If </w:t>
            </w:r>
            <w:r>
              <w:rPr>
                <w:b/>
                <w:bCs/>
                <w:color w:val="FFFFFF" w:themeColor="background1"/>
                <w:lang w:eastAsia="en-US"/>
              </w:rPr>
              <w:t>NO</w:t>
            </w:r>
            <w:r w:rsidRPr="00575DAB">
              <w:rPr>
                <w:b/>
                <w:bCs/>
                <w:color w:val="FFFFFF" w:themeColor="background1"/>
                <w:lang w:eastAsia="en-US"/>
              </w:rPr>
              <w:t xml:space="preserve">, score </w:t>
            </w:r>
            <w:r>
              <w:rPr>
                <w:b/>
                <w:bCs/>
                <w:color w:val="FFFFFF" w:themeColor="background1"/>
                <w:lang w:eastAsia="en-US"/>
              </w:rPr>
              <w:t>i</w:t>
            </w:r>
            <w:r w:rsidRPr="00575DAB">
              <w:rPr>
                <w:b/>
                <w:bCs/>
                <w:color w:val="FFFFFF" w:themeColor="background1"/>
                <w:lang w:eastAsia="en-US"/>
              </w:rPr>
              <w:t xml:space="preserve">ndicator </w:t>
            </w:r>
          </w:p>
        </w:tc>
      </w:tr>
      <w:tr w:rsidR="00650E78" w14:paraId="465684DA" w14:textId="77777777" w:rsidTr="00C93B51">
        <w:tc>
          <w:tcPr>
            <w:tcW w:w="7555" w:type="dxa"/>
          </w:tcPr>
          <w:p w14:paraId="732B0838" w14:textId="77777777" w:rsidR="00650E78" w:rsidRDefault="00650E78" w:rsidP="00C93B51">
            <w:pPr>
              <w:rPr>
                <w:lang w:val="en"/>
              </w:rPr>
            </w:pPr>
            <w:r w:rsidRPr="00575DAB">
              <w:rPr>
                <w:lang w:val="en"/>
              </w:rPr>
              <w:t>Is the fishery/farm industrial or medium scale with labor recruitment from other countries and/or contracts with employers likely?</w:t>
            </w:r>
          </w:p>
        </w:tc>
        <w:tc>
          <w:tcPr>
            <w:tcW w:w="2610" w:type="dxa"/>
          </w:tcPr>
          <w:p w14:paraId="54E73E86" w14:textId="77777777" w:rsidR="00650E78" w:rsidRDefault="00650E78" w:rsidP="00C93B51">
            <w:pPr>
              <w:rPr>
                <w:lang w:val="en"/>
              </w:rPr>
            </w:pPr>
            <w:r>
              <w:rPr>
                <w:lang w:val="en"/>
              </w:rPr>
              <w:t>Y/N</w:t>
            </w:r>
          </w:p>
        </w:tc>
      </w:tr>
    </w:tbl>
    <w:p w14:paraId="6EDEDAAF" w14:textId="77777777" w:rsidR="00650E78" w:rsidRPr="00650E78" w:rsidRDefault="00650E78" w:rsidP="00650E78">
      <w:pPr>
        <w:rPr>
          <w:lang w:val="en"/>
        </w:rPr>
      </w:pPr>
    </w:p>
    <w:p w14:paraId="2BC43717" w14:textId="1E3DC136" w:rsidR="00B22C29" w:rsidRDefault="00B22C29" w:rsidP="00B22C29">
      <w:pPr>
        <w:rPr>
          <w:highlight w:val="yellow"/>
        </w:rPr>
      </w:pPr>
      <w:r w:rsidRPr="003755A0">
        <w:rPr>
          <w:b/>
        </w:rPr>
        <w:t xml:space="preserve">PI </w:t>
      </w:r>
      <w:r>
        <w:rPr>
          <w:b/>
        </w:rPr>
        <w:t>s</w:t>
      </w:r>
      <w:r w:rsidRPr="003755A0">
        <w:rPr>
          <w:b/>
        </w:rPr>
        <w:t>coring category</w:t>
      </w:r>
      <w:r>
        <w:rPr>
          <w:b/>
        </w:rPr>
        <w:t xml:space="preserve">: </w:t>
      </w:r>
    </w:p>
    <w:p w14:paraId="21824386" w14:textId="77777777" w:rsidR="00B22C29" w:rsidRDefault="00B22C29" w:rsidP="00B22C29">
      <w:pPr>
        <w:rPr>
          <w:lang w:val="en"/>
        </w:rPr>
      </w:pPr>
    </w:p>
    <w:p w14:paraId="1D65412D" w14:textId="77777777" w:rsidR="00B22C29" w:rsidRDefault="00B22C29" w:rsidP="00B22C29">
      <w:pPr>
        <w:rPr>
          <w:b/>
          <w:lang w:val="en"/>
        </w:rPr>
      </w:pPr>
      <w:r>
        <w:rPr>
          <w:b/>
          <w:lang w:val="en"/>
        </w:rPr>
        <w:t>Unit(s) of Assessment:</w:t>
      </w:r>
    </w:p>
    <w:p w14:paraId="5082187D" w14:textId="77777777" w:rsidR="00B22C29" w:rsidRDefault="00B22C29" w:rsidP="00B22C29">
      <w:pPr>
        <w:rPr>
          <w:b/>
          <w:lang w:val="en"/>
        </w:rPr>
      </w:pPr>
    </w:p>
    <w:p w14:paraId="29F255A5" w14:textId="77777777" w:rsidR="00B22C29" w:rsidRDefault="00B22C29" w:rsidP="00B22C29">
      <w:pPr>
        <w:rPr>
          <w:highlight w:val="yellow"/>
          <w:lang w:val="en"/>
        </w:rPr>
      </w:pPr>
      <w:r>
        <w:rPr>
          <w:b/>
          <w:lang w:val="en"/>
        </w:rPr>
        <w:t>Sources</w:t>
      </w:r>
      <w:r w:rsidRPr="002747A4">
        <w:rPr>
          <w:b/>
          <w:lang w:val="en"/>
        </w:rPr>
        <w:t>:</w:t>
      </w:r>
      <w:r>
        <w:rPr>
          <w:lang w:val="en"/>
        </w:rPr>
        <w:t xml:space="preserve"> </w:t>
      </w:r>
    </w:p>
    <w:p w14:paraId="606F2703" w14:textId="233892AE" w:rsidR="001757C9" w:rsidRDefault="001757C9" w:rsidP="002747A4">
      <w:pPr>
        <w:pStyle w:val="Templateguidance"/>
        <w:rPr>
          <w:lang w:val="en"/>
        </w:rPr>
      </w:pPr>
    </w:p>
    <w:tbl>
      <w:tblPr>
        <w:tblW w:w="10155" w:type="dxa"/>
        <w:tblCellMar>
          <w:left w:w="0" w:type="dxa"/>
          <w:right w:w="0" w:type="dxa"/>
        </w:tblCellMar>
        <w:tblLook w:val="04A0" w:firstRow="1" w:lastRow="0" w:firstColumn="1" w:lastColumn="0" w:noHBand="0" w:noVBand="1"/>
      </w:tblPr>
      <w:tblGrid>
        <w:gridCol w:w="1075"/>
        <w:gridCol w:w="7370"/>
        <w:gridCol w:w="1710"/>
      </w:tblGrid>
      <w:tr w:rsidR="001757C9" w:rsidRPr="00DB75FC" w14:paraId="591511F0" w14:textId="77777777" w:rsidTr="00FA29C5">
        <w:trPr>
          <w:trHeight w:val="315"/>
        </w:trPr>
        <w:tc>
          <w:tcPr>
            <w:tcW w:w="1075" w:type="dxa"/>
            <w:tcBorders>
              <w:top w:val="single" w:sz="4" w:space="0" w:color="000000" w:themeColor="text1"/>
              <w:left w:val="single" w:sz="4" w:space="0" w:color="000000" w:themeColor="text1"/>
              <w:bottom w:val="single" w:sz="6" w:space="0" w:color="000000"/>
              <w:right w:val="single" w:sz="12" w:space="0" w:color="000000"/>
            </w:tcBorders>
            <w:shd w:val="clear" w:color="auto" w:fill="68869E"/>
          </w:tcPr>
          <w:p w14:paraId="167917B6" w14:textId="77777777" w:rsidR="001757C9" w:rsidRPr="00F4510F" w:rsidRDefault="001757C9" w:rsidP="00FA29C5">
            <w:pPr>
              <w:jc w:val="left"/>
              <w:rPr>
                <w:b/>
                <w:bCs/>
                <w:color w:val="FFFFFF" w:themeColor="background1"/>
                <w:lang w:eastAsia="en-US"/>
              </w:rPr>
            </w:pPr>
            <w:r w:rsidRPr="00F4510F">
              <w:rPr>
                <w:b/>
                <w:bCs/>
                <w:color w:val="FFFFFF" w:themeColor="background1"/>
                <w:lang w:eastAsia="en-US"/>
              </w:rPr>
              <w:t>SG#</w:t>
            </w:r>
          </w:p>
        </w:tc>
        <w:tc>
          <w:tcPr>
            <w:tcW w:w="7370" w:type="dxa"/>
            <w:tcBorders>
              <w:top w:val="single" w:sz="4" w:space="0" w:color="000000" w:themeColor="text1"/>
              <w:left w:val="single" w:sz="12" w:space="0" w:color="000000"/>
              <w:bottom w:val="single" w:sz="6" w:space="0" w:color="000000"/>
              <w:right w:val="single" w:sz="12" w:space="0" w:color="000000"/>
            </w:tcBorders>
            <w:shd w:val="clear" w:color="auto" w:fill="68869E"/>
            <w:tcMar>
              <w:top w:w="0" w:type="dxa"/>
              <w:left w:w="45" w:type="dxa"/>
              <w:bottom w:w="0" w:type="dxa"/>
              <w:right w:w="45" w:type="dxa"/>
            </w:tcMar>
            <w:vAlign w:val="center"/>
            <w:hideMark/>
          </w:tcPr>
          <w:p w14:paraId="3E8F5BA3" w14:textId="77777777" w:rsidR="001757C9" w:rsidRPr="00F4510F" w:rsidRDefault="001757C9" w:rsidP="00FA29C5">
            <w:pPr>
              <w:jc w:val="left"/>
              <w:rPr>
                <w:b/>
                <w:bCs/>
                <w:color w:val="FFFFFF" w:themeColor="background1"/>
                <w:lang w:eastAsia="en-US"/>
              </w:rPr>
            </w:pPr>
            <w:r w:rsidRPr="00F4510F">
              <w:rPr>
                <w:b/>
                <w:bCs/>
                <w:color w:val="FFFFFF" w:themeColor="background1"/>
                <w:lang w:eastAsia="en-US"/>
              </w:rPr>
              <w:t xml:space="preserve">Scoring Guidepost </w:t>
            </w:r>
          </w:p>
        </w:tc>
        <w:tc>
          <w:tcPr>
            <w:tcW w:w="1710" w:type="dxa"/>
            <w:tcBorders>
              <w:top w:val="single" w:sz="4" w:space="0" w:color="000000" w:themeColor="text1"/>
              <w:left w:val="single" w:sz="6" w:space="0" w:color="CCCCCC"/>
              <w:bottom w:val="single" w:sz="6" w:space="0" w:color="000000"/>
              <w:right w:val="single" w:sz="4" w:space="0" w:color="000000" w:themeColor="text1"/>
            </w:tcBorders>
            <w:shd w:val="clear" w:color="auto" w:fill="68869E"/>
            <w:tcMar>
              <w:top w:w="0" w:type="dxa"/>
              <w:left w:w="45" w:type="dxa"/>
              <w:bottom w:w="0" w:type="dxa"/>
              <w:right w:w="45" w:type="dxa"/>
            </w:tcMar>
            <w:vAlign w:val="center"/>
            <w:hideMark/>
          </w:tcPr>
          <w:p w14:paraId="1CBB50BD" w14:textId="77777777" w:rsidR="001757C9" w:rsidRPr="00F4510F" w:rsidRDefault="001757C9" w:rsidP="00FA29C5">
            <w:pPr>
              <w:jc w:val="left"/>
              <w:rPr>
                <w:b/>
                <w:bCs/>
                <w:color w:val="FFFFFF" w:themeColor="background1"/>
                <w:lang w:eastAsia="en-US"/>
              </w:rPr>
            </w:pPr>
            <w:r w:rsidRPr="00F4510F">
              <w:rPr>
                <w:b/>
                <w:bCs/>
                <w:color w:val="FFFFFF" w:themeColor="background1"/>
                <w:lang w:eastAsia="en-US"/>
              </w:rPr>
              <w:t>Met?</w:t>
            </w:r>
          </w:p>
        </w:tc>
      </w:tr>
      <w:tr w:rsidR="001757C9" w:rsidRPr="00DB75FC" w14:paraId="6C709B7A" w14:textId="77777777" w:rsidTr="00FA29C5">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shd w:val="clear" w:color="auto" w:fill="FDC000"/>
          </w:tcPr>
          <w:p w14:paraId="185E15A2" w14:textId="77777777" w:rsidR="001757C9" w:rsidRPr="00DD00B6" w:rsidRDefault="001757C9" w:rsidP="00FA29C5">
            <w:pPr>
              <w:jc w:val="center"/>
              <w:rPr>
                <w:i/>
                <w:iCs/>
                <w:color w:val="000000" w:themeColor="text1"/>
                <w:lang w:eastAsia="en-US"/>
              </w:rPr>
            </w:pPr>
            <w:r>
              <w:rPr>
                <w:b/>
                <w:bCs/>
                <w:color w:val="000000" w:themeColor="text1"/>
                <w:lang w:eastAsia="en-US"/>
              </w:rPr>
              <w:t>Medium Risk</w:t>
            </w:r>
          </w:p>
        </w:tc>
      </w:tr>
      <w:tr w:rsidR="001757C9" w:rsidRPr="00DB75FC" w14:paraId="78839903" w14:textId="77777777" w:rsidTr="001A39C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370976EE" w14:textId="16796D25" w:rsidR="001757C9" w:rsidRPr="00DD00B6" w:rsidRDefault="001757C9" w:rsidP="00FA29C5">
            <w:pPr>
              <w:jc w:val="left"/>
              <w:rPr>
                <w:color w:val="000000" w:themeColor="text1"/>
                <w:lang w:eastAsia="en-US"/>
              </w:rPr>
            </w:pPr>
            <w:r w:rsidRPr="00A84546">
              <w:rPr>
                <w:color w:val="000000" w:themeColor="text1"/>
                <w:lang w:eastAsia="en-US"/>
              </w:rPr>
              <w:t>1.1.</w:t>
            </w:r>
            <w:r>
              <w:rPr>
                <w:color w:val="000000" w:themeColor="text1"/>
                <w:lang w:eastAsia="en-US"/>
              </w:rPr>
              <w:t>2b</w:t>
            </w:r>
            <w:r w:rsidRPr="00A84546">
              <w:rPr>
                <w:color w:val="000000" w:themeColor="text1"/>
                <w:lang w:eastAsia="en-US"/>
              </w:rPr>
              <w:t xml:space="preserve"> S1</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0124599D" w14:textId="77777777" w:rsidR="001757C9" w:rsidRPr="00DD00B6" w:rsidRDefault="001757C9" w:rsidP="00FA29C5">
            <w:pPr>
              <w:jc w:val="left"/>
              <w:rPr>
                <w:color w:val="000000" w:themeColor="text1"/>
                <w:lang w:eastAsia="en-US"/>
              </w:rPr>
            </w:pPr>
            <w:r w:rsidRPr="00A84546">
              <w:rPr>
                <w:color w:val="000000" w:themeColor="text1"/>
                <w:lang w:eastAsia="en-US"/>
              </w:rPr>
              <w:t>There are reliable and transparent data available, or the assessment team is able to collect primary data through observation, surveys, and interviews in a manner safe for the assessment team and affected workers/fishers,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vAlign w:val="center"/>
          </w:tcPr>
          <w:p w14:paraId="6A8E84A5" w14:textId="4229E46C" w:rsidR="001757C9" w:rsidRPr="004F4984" w:rsidRDefault="001757C9" w:rsidP="00FA29C5">
            <w:pPr>
              <w:jc w:val="center"/>
              <w:rPr>
                <w:iCs/>
                <w:color w:val="000000" w:themeColor="text1"/>
                <w:lang w:eastAsia="en-US"/>
              </w:rPr>
            </w:pPr>
          </w:p>
        </w:tc>
      </w:tr>
      <w:tr w:rsidR="001757C9" w:rsidRPr="00DB75FC" w14:paraId="67BE58A1" w14:textId="77777777" w:rsidTr="001A39C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6B92030B" w14:textId="57C36727" w:rsidR="001757C9" w:rsidRPr="00A84546" w:rsidRDefault="001757C9" w:rsidP="00FA29C5">
            <w:pPr>
              <w:jc w:val="left"/>
              <w:rPr>
                <w:color w:val="000000" w:themeColor="text1"/>
                <w:lang w:eastAsia="en-US"/>
              </w:rPr>
            </w:pPr>
            <w:r w:rsidRPr="00A84546">
              <w:rPr>
                <w:color w:val="000000" w:themeColor="text1"/>
                <w:lang w:eastAsia="en-US"/>
              </w:rPr>
              <w:t>1.</w:t>
            </w:r>
            <w:r>
              <w:rPr>
                <w:color w:val="000000" w:themeColor="text1"/>
                <w:lang w:eastAsia="en-US"/>
              </w:rPr>
              <w:t>1.2b S2</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bottom"/>
            <w:hideMark/>
          </w:tcPr>
          <w:p w14:paraId="5B8BC00B" w14:textId="2989D8F1" w:rsidR="001757C9" w:rsidRPr="00DD00B6" w:rsidRDefault="001757C9" w:rsidP="00FA29C5">
            <w:pPr>
              <w:jc w:val="left"/>
              <w:rPr>
                <w:color w:val="000000" w:themeColor="text1"/>
                <w:lang w:eastAsia="en-US"/>
              </w:rPr>
            </w:pPr>
            <w:r w:rsidRPr="001757C9">
              <w:rPr>
                <w:color w:val="000000" w:themeColor="text1"/>
                <w:lang w:eastAsia="en-US"/>
              </w:rPr>
              <w:t>The fisher/farmer is paying off debt to the cooperative, association, buyer, or permit holder (for equipment, permit fees, fuel costs, ice, etc.), but most of their income (or share of catch) is kept and a smaller percentage is used to pay back their debts,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1B535A5D" w14:textId="5C2CD8BA" w:rsidR="001757C9" w:rsidRPr="004F4984" w:rsidRDefault="001757C9" w:rsidP="00FA29C5">
            <w:pPr>
              <w:jc w:val="center"/>
              <w:rPr>
                <w:iCs/>
                <w:color w:val="000000" w:themeColor="text1"/>
                <w:lang w:eastAsia="en-US"/>
              </w:rPr>
            </w:pPr>
          </w:p>
        </w:tc>
      </w:tr>
      <w:tr w:rsidR="001757C9" w:rsidRPr="00DB75FC" w14:paraId="232BBB01" w14:textId="77777777" w:rsidTr="001A39C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0C5B1732" w14:textId="3A9B3455" w:rsidR="001757C9" w:rsidRPr="00DD00B6" w:rsidRDefault="001757C9" w:rsidP="00FA29C5">
            <w:pPr>
              <w:jc w:val="left"/>
              <w:rPr>
                <w:color w:val="000000" w:themeColor="text1"/>
                <w:lang w:eastAsia="en-US"/>
              </w:rPr>
            </w:pPr>
            <w:r w:rsidRPr="00A84546">
              <w:rPr>
                <w:color w:val="000000" w:themeColor="text1"/>
                <w:lang w:eastAsia="en-US"/>
              </w:rPr>
              <w:t>1.</w:t>
            </w:r>
            <w:r>
              <w:rPr>
                <w:color w:val="000000" w:themeColor="text1"/>
                <w:lang w:eastAsia="en-US"/>
              </w:rPr>
              <w:t>1.2b S3</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1D959290" w14:textId="6AC53E02" w:rsidR="001757C9" w:rsidRPr="00DD00B6" w:rsidRDefault="001757C9" w:rsidP="00FA29C5">
            <w:pPr>
              <w:jc w:val="left"/>
              <w:rPr>
                <w:color w:val="000000" w:themeColor="text1"/>
                <w:lang w:eastAsia="en-US"/>
              </w:rPr>
            </w:pPr>
            <w:r w:rsidRPr="001757C9">
              <w:rPr>
                <w:color w:val="000000" w:themeColor="text1"/>
                <w:lang w:eastAsia="en-US"/>
              </w:rPr>
              <w:t>The fisher/farmer is paying off debt to the cooperative, association, buyer, or permit holder (for equipment, permit fees, fuel costs, ice, etc.), and their debt has remained stable or decreased over time proportional to their income (or share of catch),</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0E245709" w14:textId="3F833B13" w:rsidR="001757C9" w:rsidRPr="004F4984" w:rsidRDefault="001757C9" w:rsidP="00FA29C5">
            <w:pPr>
              <w:jc w:val="center"/>
              <w:rPr>
                <w:iCs/>
                <w:color w:val="000000" w:themeColor="text1"/>
                <w:lang w:eastAsia="en-US"/>
              </w:rPr>
            </w:pPr>
          </w:p>
        </w:tc>
      </w:tr>
      <w:tr w:rsidR="001757C9" w:rsidRPr="00DB75FC" w14:paraId="49B21DA9" w14:textId="77777777" w:rsidTr="00FA29C5">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2D71AFC9" w14:textId="69D5F083" w:rsidR="001757C9" w:rsidRPr="00A84546" w:rsidRDefault="001757C9" w:rsidP="00FA29C5">
            <w:pPr>
              <w:jc w:val="left"/>
              <w:rPr>
                <w:color w:val="000000" w:themeColor="text1"/>
                <w:lang w:eastAsia="en-US"/>
              </w:rPr>
            </w:pPr>
            <w:r w:rsidRPr="00A84546">
              <w:rPr>
                <w:color w:val="000000" w:themeColor="text1"/>
                <w:lang w:eastAsia="en-US"/>
              </w:rPr>
              <w:lastRenderedPageBreak/>
              <w:t>1.</w:t>
            </w:r>
            <w:r>
              <w:rPr>
                <w:color w:val="000000" w:themeColor="text1"/>
                <w:lang w:eastAsia="en-US"/>
              </w:rPr>
              <w:t>1.2b S4</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7D718197" w14:textId="1C547680" w:rsidR="001757C9" w:rsidRPr="00C42DA7" w:rsidRDefault="001757C9" w:rsidP="00FA29C5">
            <w:pPr>
              <w:jc w:val="left"/>
              <w:rPr>
                <w:color w:val="000000" w:themeColor="text1"/>
                <w:lang w:eastAsia="en-US"/>
              </w:rPr>
            </w:pPr>
            <w:r w:rsidRPr="001757C9">
              <w:rPr>
                <w:color w:val="000000" w:themeColor="text1"/>
                <w:lang w:eastAsia="en-US"/>
              </w:rPr>
              <w:t>The fisher/farmer is allowed to witness the product being weighed or graded to calculate their income (or share of catch),</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06857A51" w14:textId="287E2A23" w:rsidR="001757C9" w:rsidRPr="00DB6B9F" w:rsidRDefault="001757C9" w:rsidP="00FA29C5">
            <w:pPr>
              <w:jc w:val="center"/>
              <w:rPr>
                <w:iCs/>
                <w:color w:val="000000" w:themeColor="text1"/>
                <w:highlight w:val="yellow"/>
                <w:lang w:eastAsia="en-US"/>
              </w:rPr>
            </w:pPr>
          </w:p>
        </w:tc>
      </w:tr>
      <w:tr w:rsidR="001757C9" w:rsidRPr="00DB75FC" w14:paraId="424E1DBF" w14:textId="77777777" w:rsidTr="00FA29C5">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43BD9DF3" w14:textId="2100B103" w:rsidR="001757C9" w:rsidRPr="00A84546" w:rsidRDefault="001757C9" w:rsidP="00FA29C5">
            <w:pPr>
              <w:jc w:val="left"/>
              <w:rPr>
                <w:color w:val="000000" w:themeColor="text1"/>
                <w:lang w:eastAsia="en-US"/>
              </w:rPr>
            </w:pPr>
            <w:r w:rsidRPr="00A84546">
              <w:rPr>
                <w:color w:val="000000" w:themeColor="text1"/>
                <w:lang w:eastAsia="en-US"/>
              </w:rPr>
              <w:t>1.</w:t>
            </w:r>
            <w:r>
              <w:rPr>
                <w:color w:val="000000" w:themeColor="text1"/>
                <w:lang w:eastAsia="en-US"/>
              </w:rPr>
              <w:t>1.2b S5</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5C6139B5" w14:textId="5A05808B" w:rsidR="001757C9" w:rsidRPr="001757C9" w:rsidRDefault="001757C9" w:rsidP="00FA29C5">
            <w:pPr>
              <w:jc w:val="left"/>
              <w:rPr>
                <w:color w:val="000000" w:themeColor="text1"/>
                <w:lang w:eastAsia="en-US"/>
              </w:rPr>
            </w:pPr>
            <w:r w:rsidRPr="001757C9">
              <w:rPr>
                <w:color w:val="000000" w:themeColor="text1"/>
                <w:lang w:eastAsia="en-US"/>
              </w:rPr>
              <w:t>If applicable, interest rates charged to fishers/farmers are transparent and agreed upon in advance with fishers/farmers.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18EFCB12" w14:textId="0B233937" w:rsidR="001757C9" w:rsidRPr="004F4984" w:rsidRDefault="001757C9" w:rsidP="00FA29C5">
            <w:pPr>
              <w:jc w:val="center"/>
              <w:rPr>
                <w:iCs/>
                <w:color w:val="000000" w:themeColor="text1"/>
                <w:highlight w:val="yellow"/>
                <w:lang w:eastAsia="en-US"/>
              </w:rPr>
            </w:pPr>
          </w:p>
        </w:tc>
      </w:tr>
      <w:tr w:rsidR="001757C9" w:rsidRPr="00DB75FC" w14:paraId="250029A6" w14:textId="77777777" w:rsidTr="00FA29C5">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5128CAFD" w14:textId="77777777" w:rsidR="001757C9" w:rsidRPr="004F4984" w:rsidRDefault="001757C9" w:rsidP="00FA29C5">
            <w:pPr>
              <w:rPr>
                <w:b/>
              </w:rPr>
            </w:pPr>
            <w:r>
              <w:rPr>
                <w:b/>
              </w:rPr>
              <w:t xml:space="preserve">Justification: </w:t>
            </w:r>
          </w:p>
        </w:tc>
      </w:tr>
      <w:tr w:rsidR="001757C9" w:rsidRPr="00DB75FC" w14:paraId="4F5E72F0" w14:textId="77777777" w:rsidTr="00FA29C5">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124A81B3" w14:textId="77777777" w:rsidR="001757C9" w:rsidRPr="00DD00B6" w:rsidRDefault="001757C9" w:rsidP="00FA29C5">
            <w:pPr>
              <w:jc w:val="center"/>
              <w:rPr>
                <w:i/>
                <w:iCs/>
                <w:color w:val="000000" w:themeColor="text1"/>
                <w:lang w:eastAsia="en-US"/>
              </w:rPr>
            </w:pPr>
          </w:p>
        </w:tc>
      </w:tr>
      <w:tr w:rsidR="001757C9" w:rsidRPr="00DB75FC" w14:paraId="554F1FA2" w14:textId="77777777" w:rsidTr="00FA29C5">
        <w:trPr>
          <w:trHeight w:val="315"/>
        </w:trPr>
        <w:tc>
          <w:tcPr>
            <w:tcW w:w="10155" w:type="dxa"/>
            <w:gridSpan w:val="3"/>
            <w:tcBorders>
              <w:top w:val="single" w:sz="4" w:space="0" w:color="000000" w:themeColor="text1"/>
              <w:left w:val="single" w:sz="4" w:space="0" w:color="000000" w:themeColor="text1"/>
              <w:bottom w:val="single" w:sz="6" w:space="0" w:color="CCCCCC"/>
              <w:right w:val="single" w:sz="4" w:space="0" w:color="000000" w:themeColor="text1"/>
            </w:tcBorders>
            <w:shd w:val="clear" w:color="auto" w:fill="238823"/>
          </w:tcPr>
          <w:p w14:paraId="756C42E4" w14:textId="77777777" w:rsidR="001757C9" w:rsidRPr="003755A0" w:rsidRDefault="001757C9" w:rsidP="00FA29C5">
            <w:pPr>
              <w:jc w:val="center"/>
              <w:rPr>
                <w:b/>
                <w:i/>
                <w:iCs/>
                <w:color w:val="000000" w:themeColor="text1"/>
                <w:lang w:eastAsia="en-US"/>
              </w:rPr>
            </w:pPr>
            <w:r w:rsidRPr="003755A0">
              <w:rPr>
                <w:b/>
                <w:color w:val="000000" w:themeColor="text1"/>
                <w:lang w:eastAsia="en-US"/>
              </w:rPr>
              <w:t>Low Risk</w:t>
            </w:r>
          </w:p>
        </w:tc>
      </w:tr>
      <w:tr w:rsidR="001757C9" w:rsidRPr="00DB75FC" w14:paraId="28E77FDE" w14:textId="77777777" w:rsidTr="00FA29C5">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577D7EF7" w14:textId="3936E363" w:rsidR="001757C9" w:rsidRDefault="001757C9" w:rsidP="00FA29C5">
            <w:pPr>
              <w:jc w:val="left"/>
              <w:rPr>
                <w:color w:val="000000" w:themeColor="text1"/>
                <w:lang w:eastAsia="en-US"/>
              </w:rPr>
            </w:pPr>
            <w:r w:rsidRPr="00A84546">
              <w:rPr>
                <w:color w:val="000000" w:themeColor="text1"/>
                <w:lang w:eastAsia="en-US"/>
              </w:rPr>
              <w:t>1.</w:t>
            </w:r>
            <w:r>
              <w:rPr>
                <w:color w:val="000000" w:themeColor="text1"/>
                <w:lang w:eastAsia="en-US"/>
              </w:rPr>
              <w:t>1.2b S6</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047C9FE7" w14:textId="1A4729E1" w:rsidR="001757C9" w:rsidRPr="00DD00B6" w:rsidRDefault="001757C9" w:rsidP="00FA29C5">
            <w:pPr>
              <w:jc w:val="left"/>
              <w:rPr>
                <w:color w:val="000000" w:themeColor="text1"/>
                <w:lang w:eastAsia="en-US"/>
              </w:rPr>
            </w:pPr>
            <w:r w:rsidRPr="001757C9">
              <w:rPr>
                <w:color w:val="000000" w:themeColor="text1"/>
                <w:lang w:eastAsia="en-US"/>
              </w:rPr>
              <w:t>The fisher/farmer is paying off debt to the cooperative, association, buyer, or permit holder (for equipment, permit fees, fuel costs, ice, etc.), but a minimal percentage of their income is used to pay back their debts, and their debt has decreased over time proportional to their income (or share of catch),</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3C0F100C" w14:textId="6156A4CE" w:rsidR="001757C9" w:rsidRPr="004F4984" w:rsidRDefault="001757C9" w:rsidP="00FA29C5">
            <w:pPr>
              <w:jc w:val="center"/>
              <w:rPr>
                <w:color w:val="000000" w:themeColor="text1"/>
                <w:lang w:eastAsia="en-US"/>
              </w:rPr>
            </w:pPr>
          </w:p>
        </w:tc>
      </w:tr>
      <w:tr w:rsidR="001757C9" w:rsidRPr="00DB75FC" w14:paraId="4ED6D241" w14:textId="77777777" w:rsidTr="00FA29C5">
        <w:trPr>
          <w:trHeight w:val="315"/>
        </w:trPr>
        <w:tc>
          <w:tcPr>
            <w:tcW w:w="1075" w:type="dxa"/>
            <w:tcBorders>
              <w:top w:val="single" w:sz="4" w:space="0" w:color="BFBFBF"/>
              <w:left w:val="single" w:sz="4" w:space="0" w:color="000000" w:themeColor="text1"/>
              <w:bottom w:val="single" w:sz="4" w:space="0" w:color="BFBFBF"/>
              <w:right w:val="single" w:sz="12" w:space="0" w:color="000000"/>
            </w:tcBorders>
          </w:tcPr>
          <w:p w14:paraId="563A732B" w14:textId="77777777" w:rsidR="001757C9" w:rsidRPr="00A84546" w:rsidRDefault="001757C9" w:rsidP="00FA29C5">
            <w:pPr>
              <w:jc w:val="left"/>
              <w:rPr>
                <w:color w:val="000000" w:themeColor="text1"/>
                <w:lang w:eastAsia="en-US"/>
              </w:rPr>
            </w:pPr>
          </w:p>
        </w:tc>
        <w:tc>
          <w:tcPr>
            <w:tcW w:w="7370" w:type="dxa"/>
            <w:tcBorders>
              <w:top w:val="single" w:sz="4" w:space="0" w:color="BFBFBF"/>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1B611097" w14:textId="7D0CD2CE" w:rsidR="001757C9" w:rsidRPr="001757C9" w:rsidRDefault="001757C9" w:rsidP="001757C9">
            <w:pPr>
              <w:jc w:val="center"/>
              <w:rPr>
                <w:b/>
                <w:color w:val="000000" w:themeColor="text1"/>
                <w:lang w:eastAsia="en-US"/>
              </w:rPr>
            </w:pPr>
            <w:r w:rsidRPr="001757C9">
              <w:rPr>
                <w:b/>
                <w:color w:val="000000" w:themeColor="text1"/>
                <w:lang w:eastAsia="en-US"/>
              </w:rPr>
              <w:t>OR</w:t>
            </w:r>
          </w:p>
        </w:tc>
        <w:tc>
          <w:tcPr>
            <w:tcW w:w="1710" w:type="dxa"/>
            <w:tcBorders>
              <w:top w:val="single" w:sz="4" w:space="0" w:color="BFBFBF"/>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75C62DC5" w14:textId="77777777" w:rsidR="001757C9" w:rsidRDefault="001757C9" w:rsidP="00FA29C5">
            <w:pPr>
              <w:jc w:val="center"/>
              <w:rPr>
                <w:color w:val="000000" w:themeColor="text1"/>
                <w:highlight w:val="yellow"/>
                <w:lang w:eastAsia="en-US"/>
              </w:rPr>
            </w:pPr>
          </w:p>
        </w:tc>
      </w:tr>
      <w:tr w:rsidR="001757C9" w:rsidRPr="00DB75FC" w14:paraId="24C6D9F0" w14:textId="77777777" w:rsidTr="00FA29C5">
        <w:trPr>
          <w:trHeight w:val="315"/>
        </w:trPr>
        <w:tc>
          <w:tcPr>
            <w:tcW w:w="1075" w:type="dxa"/>
            <w:tcBorders>
              <w:top w:val="single" w:sz="4" w:space="0" w:color="BFBFBF"/>
              <w:left w:val="single" w:sz="4" w:space="0" w:color="000000" w:themeColor="text1"/>
              <w:bottom w:val="single" w:sz="4" w:space="0" w:color="BFBFBF"/>
              <w:right w:val="single" w:sz="12" w:space="0" w:color="000000"/>
            </w:tcBorders>
          </w:tcPr>
          <w:p w14:paraId="54212384" w14:textId="70002B95" w:rsidR="001757C9" w:rsidRDefault="001757C9" w:rsidP="00FA29C5">
            <w:pPr>
              <w:jc w:val="left"/>
              <w:rPr>
                <w:color w:val="000000" w:themeColor="text1"/>
                <w:lang w:eastAsia="en-US"/>
              </w:rPr>
            </w:pPr>
          </w:p>
        </w:tc>
        <w:tc>
          <w:tcPr>
            <w:tcW w:w="7370" w:type="dxa"/>
            <w:tcBorders>
              <w:top w:val="single" w:sz="4" w:space="0" w:color="BFBFBF"/>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165C5DD1" w14:textId="7C321CCB" w:rsidR="001757C9" w:rsidRPr="00DD00B6" w:rsidRDefault="001757C9" w:rsidP="00FA29C5">
            <w:pPr>
              <w:jc w:val="left"/>
              <w:rPr>
                <w:color w:val="000000" w:themeColor="text1"/>
                <w:lang w:eastAsia="en-US"/>
              </w:rPr>
            </w:pPr>
            <w:r w:rsidRPr="001757C9">
              <w:rPr>
                <w:color w:val="000000" w:themeColor="text1"/>
                <w:lang w:eastAsia="en-US"/>
              </w:rPr>
              <w:t>The fisher/farmer is NOT paying off debt to the cooperative, association, buyer, or permit holder.</w:t>
            </w:r>
          </w:p>
        </w:tc>
        <w:tc>
          <w:tcPr>
            <w:tcW w:w="1710" w:type="dxa"/>
            <w:tcBorders>
              <w:top w:val="single" w:sz="4" w:space="0" w:color="BFBFBF"/>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7087CCC0" w14:textId="53FD6B05" w:rsidR="001757C9" w:rsidRPr="004F4984" w:rsidRDefault="001757C9" w:rsidP="00FA29C5">
            <w:pPr>
              <w:jc w:val="center"/>
              <w:rPr>
                <w:color w:val="000000" w:themeColor="text1"/>
                <w:lang w:eastAsia="en-US"/>
              </w:rPr>
            </w:pPr>
          </w:p>
        </w:tc>
      </w:tr>
      <w:tr w:rsidR="001757C9" w:rsidRPr="00DB75FC" w14:paraId="204EBB82" w14:textId="77777777" w:rsidTr="00FA29C5">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7DCF99DD" w14:textId="77777777" w:rsidR="001757C9" w:rsidRPr="00DD00B6" w:rsidRDefault="001757C9" w:rsidP="00FA29C5">
            <w:pPr>
              <w:jc w:val="left"/>
              <w:rPr>
                <w:i/>
                <w:iCs/>
                <w:color w:val="000000" w:themeColor="text1"/>
                <w:lang w:eastAsia="en-US"/>
              </w:rPr>
            </w:pPr>
            <w:r>
              <w:rPr>
                <w:b/>
              </w:rPr>
              <w:t>Justification:</w:t>
            </w:r>
          </w:p>
        </w:tc>
      </w:tr>
      <w:tr w:rsidR="001757C9" w:rsidRPr="00DB75FC" w14:paraId="40D9C510" w14:textId="77777777" w:rsidTr="00FA29C5">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077C2666" w14:textId="77777777" w:rsidR="001757C9" w:rsidRPr="00DD00B6" w:rsidRDefault="001757C9" w:rsidP="00FA29C5">
            <w:pPr>
              <w:jc w:val="center"/>
              <w:rPr>
                <w:i/>
                <w:iCs/>
                <w:color w:val="000000" w:themeColor="text1"/>
                <w:lang w:eastAsia="en-US"/>
              </w:rPr>
            </w:pPr>
          </w:p>
        </w:tc>
      </w:tr>
    </w:tbl>
    <w:p w14:paraId="121AB083" w14:textId="77777777" w:rsidR="00A00936" w:rsidRPr="008974F8" w:rsidRDefault="00A00936" w:rsidP="00ED7BA3">
      <w:pPr>
        <w:rPr>
          <w:lang w:val="en"/>
        </w:rPr>
      </w:pPr>
    </w:p>
    <w:p w14:paraId="48B966C7" w14:textId="77777777" w:rsidR="00C02D98" w:rsidRPr="008974F8" w:rsidRDefault="00C02D98" w:rsidP="00ED7BA3"/>
    <w:p w14:paraId="0BA8B15E" w14:textId="27052665" w:rsidR="00C02D98" w:rsidRDefault="002747A4" w:rsidP="00A14914">
      <w:pPr>
        <w:pStyle w:val="Heading3"/>
        <w:numPr>
          <w:ilvl w:val="2"/>
          <w:numId w:val="13"/>
        </w:numPr>
      </w:pPr>
      <w:bookmarkStart w:id="23" w:name="_kyz5ja39wwwp" w:colFirst="0" w:colLast="0"/>
      <w:bookmarkEnd w:id="23"/>
      <w:r w:rsidRPr="002747A4">
        <w:t xml:space="preserve">Child labor </w:t>
      </w:r>
    </w:p>
    <w:p w14:paraId="0E9F0C3C" w14:textId="52F1304B" w:rsidR="00B22C29" w:rsidRDefault="00B22C29" w:rsidP="00B22C29">
      <w:pPr>
        <w:rPr>
          <w:highlight w:val="yellow"/>
        </w:rPr>
      </w:pPr>
      <w:r w:rsidRPr="003755A0">
        <w:rPr>
          <w:b/>
        </w:rPr>
        <w:t xml:space="preserve">PI </w:t>
      </w:r>
      <w:r>
        <w:rPr>
          <w:b/>
        </w:rPr>
        <w:t>s</w:t>
      </w:r>
      <w:r w:rsidRPr="003755A0">
        <w:rPr>
          <w:b/>
        </w:rPr>
        <w:t>coring category</w:t>
      </w:r>
      <w:r>
        <w:rPr>
          <w:b/>
        </w:rPr>
        <w:t xml:space="preserve">: </w:t>
      </w:r>
    </w:p>
    <w:p w14:paraId="06A51931" w14:textId="77777777" w:rsidR="00B22C29" w:rsidRDefault="00B22C29" w:rsidP="00B22C29">
      <w:pPr>
        <w:rPr>
          <w:lang w:val="en"/>
        </w:rPr>
      </w:pPr>
    </w:p>
    <w:p w14:paraId="06C4138B" w14:textId="77777777" w:rsidR="00B22C29" w:rsidRDefault="00B22C29" w:rsidP="00B22C29">
      <w:pPr>
        <w:rPr>
          <w:b/>
          <w:lang w:val="en"/>
        </w:rPr>
      </w:pPr>
      <w:r>
        <w:rPr>
          <w:b/>
          <w:lang w:val="en"/>
        </w:rPr>
        <w:t>Unit(s) of Assessment:</w:t>
      </w:r>
    </w:p>
    <w:p w14:paraId="2B2E6B74" w14:textId="77777777" w:rsidR="00B22C29" w:rsidRDefault="00B22C29" w:rsidP="00B22C29">
      <w:pPr>
        <w:rPr>
          <w:b/>
          <w:lang w:val="en"/>
        </w:rPr>
      </w:pPr>
    </w:p>
    <w:p w14:paraId="2EDCFE35" w14:textId="77777777" w:rsidR="00B22C29" w:rsidRDefault="00B22C29" w:rsidP="00B22C29">
      <w:pPr>
        <w:rPr>
          <w:highlight w:val="yellow"/>
          <w:lang w:val="en"/>
        </w:rPr>
      </w:pPr>
      <w:r>
        <w:rPr>
          <w:b/>
          <w:lang w:val="en"/>
        </w:rPr>
        <w:t>Sources</w:t>
      </w:r>
      <w:r w:rsidRPr="002747A4">
        <w:rPr>
          <w:b/>
          <w:lang w:val="en"/>
        </w:rPr>
        <w:t>:</w:t>
      </w:r>
      <w:r>
        <w:rPr>
          <w:lang w:val="en"/>
        </w:rPr>
        <w:t xml:space="preserve"> </w:t>
      </w:r>
    </w:p>
    <w:p w14:paraId="49A9C7E1" w14:textId="77777777" w:rsidR="00B22C29" w:rsidRPr="00B22C29" w:rsidRDefault="00B22C29" w:rsidP="00B22C29">
      <w:pPr>
        <w:rPr>
          <w:lang w:val="en"/>
        </w:rPr>
      </w:pPr>
    </w:p>
    <w:tbl>
      <w:tblPr>
        <w:tblW w:w="10155" w:type="dxa"/>
        <w:tblCellMar>
          <w:left w:w="0" w:type="dxa"/>
          <w:right w:w="0" w:type="dxa"/>
        </w:tblCellMar>
        <w:tblLook w:val="04A0" w:firstRow="1" w:lastRow="0" w:firstColumn="1" w:lastColumn="0" w:noHBand="0" w:noVBand="1"/>
      </w:tblPr>
      <w:tblGrid>
        <w:gridCol w:w="1075"/>
        <w:gridCol w:w="7370"/>
        <w:gridCol w:w="1710"/>
      </w:tblGrid>
      <w:tr w:rsidR="00FA29C5" w:rsidRPr="00DB75FC" w14:paraId="1924DEB4" w14:textId="77777777" w:rsidTr="00FA29C5">
        <w:trPr>
          <w:trHeight w:val="315"/>
        </w:trPr>
        <w:tc>
          <w:tcPr>
            <w:tcW w:w="1075" w:type="dxa"/>
            <w:tcBorders>
              <w:top w:val="single" w:sz="4" w:space="0" w:color="000000" w:themeColor="text1"/>
              <w:left w:val="single" w:sz="4" w:space="0" w:color="000000" w:themeColor="text1"/>
              <w:bottom w:val="single" w:sz="6" w:space="0" w:color="000000"/>
              <w:right w:val="single" w:sz="12" w:space="0" w:color="000000"/>
            </w:tcBorders>
            <w:shd w:val="clear" w:color="auto" w:fill="68869E"/>
          </w:tcPr>
          <w:p w14:paraId="0EB8808A" w14:textId="77777777" w:rsidR="00FA29C5" w:rsidRPr="00F4510F" w:rsidRDefault="00FA29C5" w:rsidP="00FA29C5">
            <w:pPr>
              <w:jc w:val="left"/>
              <w:rPr>
                <w:b/>
                <w:bCs/>
                <w:color w:val="FFFFFF" w:themeColor="background1"/>
                <w:lang w:eastAsia="en-US"/>
              </w:rPr>
            </w:pPr>
            <w:r w:rsidRPr="00F4510F">
              <w:rPr>
                <w:b/>
                <w:bCs/>
                <w:color w:val="FFFFFF" w:themeColor="background1"/>
                <w:lang w:eastAsia="en-US"/>
              </w:rPr>
              <w:t>SG#</w:t>
            </w:r>
          </w:p>
        </w:tc>
        <w:tc>
          <w:tcPr>
            <w:tcW w:w="7370" w:type="dxa"/>
            <w:tcBorders>
              <w:top w:val="single" w:sz="4" w:space="0" w:color="000000" w:themeColor="text1"/>
              <w:left w:val="single" w:sz="12" w:space="0" w:color="000000"/>
              <w:bottom w:val="single" w:sz="6" w:space="0" w:color="000000"/>
              <w:right w:val="single" w:sz="12" w:space="0" w:color="000000"/>
            </w:tcBorders>
            <w:shd w:val="clear" w:color="auto" w:fill="68869E"/>
            <w:tcMar>
              <w:top w:w="0" w:type="dxa"/>
              <w:left w:w="45" w:type="dxa"/>
              <w:bottom w:w="0" w:type="dxa"/>
              <w:right w:w="45" w:type="dxa"/>
            </w:tcMar>
            <w:vAlign w:val="center"/>
            <w:hideMark/>
          </w:tcPr>
          <w:p w14:paraId="5727DD43" w14:textId="77777777" w:rsidR="00FA29C5" w:rsidRPr="00F4510F" w:rsidRDefault="00FA29C5" w:rsidP="00FA29C5">
            <w:pPr>
              <w:jc w:val="left"/>
              <w:rPr>
                <w:b/>
                <w:bCs/>
                <w:color w:val="FFFFFF" w:themeColor="background1"/>
                <w:lang w:eastAsia="en-US"/>
              </w:rPr>
            </w:pPr>
            <w:r w:rsidRPr="00F4510F">
              <w:rPr>
                <w:b/>
                <w:bCs/>
                <w:color w:val="FFFFFF" w:themeColor="background1"/>
                <w:lang w:eastAsia="en-US"/>
              </w:rPr>
              <w:t xml:space="preserve">Scoring Guidepost </w:t>
            </w:r>
          </w:p>
        </w:tc>
        <w:tc>
          <w:tcPr>
            <w:tcW w:w="1710" w:type="dxa"/>
            <w:tcBorders>
              <w:top w:val="single" w:sz="4" w:space="0" w:color="000000" w:themeColor="text1"/>
              <w:left w:val="single" w:sz="6" w:space="0" w:color="CCCCCC"/>
              <w:bottom w:val="single" w:sz="6" w:space="0" w:color="000000"/>
              <w:right w:val="single" w:sz="4" w:space="0" w:color="000000" w:themeColor="text1"/>
            </w:tcBorders>
            <w:shd w:val="clear" w:color="auto" w:fill="68869E"/>
            <w:tcMar>
              <w:top w:w="0" w:type="dxa"/>
              <w:left w:w="45" w:type="dxa"/>
              <w:bottom w:w="0" w:type="dxa"/>
              <w:right w:w="45" w:type="dxa"/>
            </w:tcMar>
            <w:vAlign w:val="center"/>
            <w:hideMark/>
          </w:tcPr>
          <w:p w14:paraId="2F6036D9" w14:textId="77777777" w:rsidR="00FA29C5" w:rsidRPr="00F4510F" w:rsidRDefault="00FA29C5" w:rsidP="00FA29C5">
            <w:pPr>
              <w:jc w:val="left"/>
              <w:rPr>
                <w:b/>
                <w:bCs/>
                <w:color w:val="FFFFFF" w:themeColor="background1"/>
                <w:lang w:eastAsia="en-US"/>
              </w:rPr>
            </w:pPr>
            <w:r w:rsidRPr="00F4510F">
              <w:rPr>
                <w:b/>
                <w:bCs/>
                <w:color w:val="FFFFFF" w:themeColor="background1"/>
                <w:lang w:eastAsia="en-US"/>
              </w:rPr>
              <w:t>Met?</w:t>
            </w:r>
          </w:p>
        </w:tc>
      </w:tr>
      <w:tr w:rsidR="00FA29C5" w:rsidRPr="00DB75FC" w14:paraId="74B877A7" w14:textId="77777777" w:rsidTr="00FA29C5">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shd w:val="clear" w:color="auto" w:fill="FDC000"/>
          </w:tcPr>
          <w:p w14:paraId="368057E3" w14:textId="77777777" w:rsidR="00FA29C5" w:rsidRPr="00DD00B6" w:rsidRDefault="00FA29C5" w:rsidP="00FA29C5">
            <w:pPr>
              <w:jc w:val="center"/>
              <w:rPr>
                <w:i/>
                <w:iCs/>
                <w:color w:val="000000" w:themeColor="text1"/>
                <w:lang w:eastAsia="en-US"/>
              </w:rPr>
            </w:pPr>
            <w:r>
              <w:rPr>
                <w:b/>
                <w:bCs/>
                <w:color w:val="000000" w:themeColor="text1"/>
                <w:lang w:eastAsia="en-US"/>
              </w:rPr>
              <w:t>Medium Risk</w:t>
            </w:r>
          </w:p>
        </w:tc>
      </w:tr>
      <w:tr w:rsidR="00FA29C5" w:rsidRPr="00DB75FC" w14:paraId="32AB3743" w14:textId="77777777" w:rsidTr="00DF2191">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63D339DA" w14:textId="736CEC25" w:rsidR="00FA29C5" w:rsidRPr="00DD00B6" w:rsidRDefault="00FA29C5" w:rsidP="00FA29C5">
            <w:pPr>
              <w:jc w:val="left"/>
              <w:rPr>
                <w:color w:val="000000" w:themeColor="text1"/>
                <w:lang w:eastAsia="en-US"/>
              </w:rPr>
            </w:pPr>
            <w:r w:rsidRPr="00A84546">
              <w:rPr>
                <w:color w:val="000000" w:themeColor="text1"/>
                <w:lang w:eastAsia="en-US"/>
              </w:rPr>
              <w:t>1.1.</w:t>
            </w:r>
            <w:r>
              <w:rPr>
                <w:color w:val="000000" w:themeColor="text1"/>
                <w:lang w:eastAsia="en-US"/>
              </w:rPr>
              <w:t>3</w:t>
            </w:r>
            <w:r w:rsidRPr="00A84546">
              <w:rPr>
                <w:color w:val="000000" w:themeColor="text1"/>
                <w:lang w:eastAsia="en-US"/>
              </w:rPr>
              <w:t xml:space="preserve"> S1</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395F4786" w14:textId="77777777" w:rsidR="00FA29C5" w:rsidRPr="00DD00B6" w:rsidRDefault="00FA29C5" w:rsidP="00FA29C5">
            <w:pPr>
              <w:jc w:val="left"/>
              <w:rPr>
                <w:color w:val="000000" w:themeColor="text1"/>
                <w:lang w:eastAsia="en-US"/>
              </w:rPr>
            </w:pPr>
            <w:r w:rsidRPr="00A84546">
              <w:rPr>
                <w:color w:val="000000" w:themeColor="text1"/>
                <w:lang w:eastAsia="en-US"/>
              </w:rPr>
              <w:t>There are reliable and transparent data available, or the assessment team is able to collect primary data through observation, surveys, and interviews in a manner safe for the assessment team and affected workers/fishers,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vAlign w:val="center"/>
          </w:tcPr>
          <w:p w14:paraId="1747A5AA" w14:textId="01B80D62" w:rsidR="00FA29C5" w:rsidRPr="004F4984" w:rsidRDefault="00FA29C5" w:rsidP="00FA29C5">
            <w:pPr>
              <w:jc w:val="center"/>
              <w:rPr>
                <w:iCs/>
                <w:color w:val="000000" w:themeColor="text1"/>
                <w:lang w:eastAsia="en-US"/>
              </w:rPr>
            </w:pPr>
          </w:p>
        </w:tc>
      </w:tr>
      <w:tr w:rsidR="00FA29C5" w:rsidRPr="00DB75FC" w14:paraId="028DFECD" w14:textId="77777777" w:rsidTr="00DF2191">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6D73CA45" w14:textId="233E6127" w:rsidR="00FA29C5" w:rsidRPr="00A84546" w:rsidRDefault="00FA29C5" w:rsidP="00FA29C5">
            <w:pPr>
              <w:jc w:val="left"/>
              <w:rPr>
                <w:color w:val="000000" w:themeColor="text1"/>
                <w:lang w:eastAsia="en-US"/>
              </w:rPr>
            </w:pPr>
            <w:r w:rsidRPr="00A84546">
              <w:rPr>
                <w:color w:val="000000" w:themeColor="text1"/>
                <w:lang w:eastAsia="en-US"/>
              </w:rPr>
              <w:t>1.</w:t>
            </w:r>
            <w:r>
              <w:rPr>
                <w:color w:val="000000" w:themeColor="text1"/>
                <w:lang w:eastAsia="en-US"/>
              </w:rPr>
              <w:t>1.3 S2</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bottom"/>
            <w:hideMark/>
          </w:tcPr>
          <w:p w14:paraId="0E23BD78" w14:textId="01ED3ED4" w:rsidR="00FA29C5" w:rsidRPr="00DD00B6" w:rsidRDefault="00FA29C5" w:rsidP="00FA29C5">
            <w:pPr>
              <w:jc w:val="left"/>
              <w:rPr>
                <w:color w:val="000000" w:themeColor="text1"/>
                <w:lang w:eastAsia="en-US"/>
              </w:rPr>
            </w:pPr>
            <w:r w:rsidRPr="00FA29C5">
              <w:rPr>
                <w:color w:val="000000" w:themeColor="text1"/>
                <w:lang w:eastAsia="en-US"/>
              </w:rPr>
              <w:t>There is no evidence of hazardous child labor,</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0C285693" w14:textId="0CE60C92" w:rsidR="00FA29C5" w:rsidRPr="004F4984" w:rsidRDefault="00FA29C5" w:rsidP="00FA29C5">
            <w:pPr>
              <w:jc w:val="center"/>
              <w:rPr>
                <w:iCs/>
                <w:color w:val="000000" w:themeColor="text1"/>
                <w:lang w:eastAsia="en-US"/>
              </w:rPr>
            </w:pPr>
          </w:p>
        </w:tc>
      </w:tr>
      <w:tr w:rsidR="00FA29C5" w:rsidRPr="00DB75FC" w14:paraId="0913F3D7" w14:textId="77777777" w:rsidTr="00DF2191">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1C74B732" w14:textId="01898BC9" w:rsidR="00FA29C5" w:rsidRPr="00DD00B6" w:rsidRDefault="00FA29C5" w:rsidP="00FA29C5">
            <w:pPr>
              <w:jc w:val="left"/>
              <w:rPr>
                <w:color w:val="000000" w:themeColor="text1"/>
                <w:lang w:eastAsia="en-US"/>
              </w:rPr>
            </w:pPr>
            <w:r w:rsidRPr="00A84546">
              <w:rPr>
                <w:color w:val="000000" w:themeColor="text1"/>
                <w:lang w:eastAsia="en-US"/>
              </w:rPr>
              <w:t>1.</w:t>
            </w:r>
            <w:r>
              <w:rPr>
                <w:color w:val="000000" w:themeColor="text1"/>
                <w:lang w:eastAsia="en-US"/>
              </w:rPr>
              <w:t>1.3 S3</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44A4BFE6" w14:textId="6573D629" w:rsidR="00FA29C5" w:rsidRPr="00DD00B6" w:rsidRDefault="00FA29C5" w:rsidP="00FA29C5">
            <w:pPr>
              <w:jc w:val="left"/>
              <w:rPr>
                <w:color w:val="000000" w:themeColor="text1"/>
                <w:lang w:eastAsia="en-US"/>
              </w:rPr>
            </w:pPr>
            <w:r w:rsidRPr="00FA29C5">
              <w:rPr>
                <w:color w:val="000000" w:themeColor="text1"/>
                <w:lang w:eastAsia="en-US"/>
              </w:rPr>
              <w:t>Children below the legal age of employment are not employed as waged workers,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7F62B703" w14:textId="707CF7B5" w:rsidR="00FA29C5" w:rsidRPr="004F4984" w:rsidRDefault="00FA29C5" w:rsidP="00FA29C5">
            <w:pPr>
              <w:jc w:val="center"/>
              <w:rPr>
                <w:iCs/>
                <w:color w:val="000000" w:themeColor="text1"/>
                <w:lang w:eastAsia="en-US"/>
              </w:rPr>
            </w:pPr>
          </w:p>
        </w:tc>
      </w:tr>
      <w:tr w:rsidR="00FA29C5" w:rsidRPr="00DB75FC" w14:paraId="7324986F" w14:textId="77777777" w:rsidTr="00FA29C5">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5D7E3B6C" w14:textId="785CC2BF" w:rsidR="00FA29C5" w:rsidRPr="00A84546" w:rsidRDefault="00FA29C5" w:rsidP="00FA29C5">
            <w:pPr>
              <w:jc w:val="left"/>
              <w:rPr>
                <w:color w:val="000000" w:themeColor="text1"/>
                <w:lang w:eastAsia="en-US"/>
              </w:rPr>
            </w:pPr>
            <w:r w:rsidRPr="00A84546">
              <w:rPr>
                <w:color w:val="000000" w:themeColor="text1"/>
                <w:lang w:eastAsia="en-US"/>
              </w:rPr>
              <w:t>1.</w:t>
            </w:r>
            <w:r>
              <w:rPr>
                <w:color w:val="000000" w:themeColor="text1"/>
                <w:lang w:eastAsia="en-US"/>
              </w:rPr>
              <w:t>1.3 S4</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4EBA808A" w14:textId="594B9039" w:rsidR="00FA29C5" w:rsidRPr="00C42DA7" w:rsidRDefault="00FA29C5" w:rsidP="00FA29C5">
            <w:pPr>
              <w:jc w:val="left"/>
              <w:rPr>
                <w:color w:val="000000" w:themeColor="text1"/>
                <w:lang w:eastAsia="en-US"/>
              </w:rPr>
            </w:pPr>
            <w:r w:rsidRPr="00FA29C5">
              <w:rPr>
                <w:color w:val="000000" w:themeColor="text1"/>
                <w:lang w:eastAsia="en-US"/>
              </w:rPr>
              <w:t>Children below the legal age of employment work alongside family members only if this does not interfere with schooling, and on tasks which do not harm their health, safety or morals, and do not work at night,</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63E213F5" w14:textId="0537D435" w:rsidR="00FA29C5" w:rsidRPr="00DB6B9F" w:rsidRDefault="00FA29C5" w:rsidP="00FA29C5">
            <w:pPr>
              <w:jc w:val="center"/>
              <w:rPr>
                <w:iCs/>
                <w:color w:val="000000" w:themeColor="text1"/>
                <w:highlight w:val="yellow"/>
                <w:lang w:eastAsia="en-US"/>
              </w:rPr>
            </w:pPr>
          </w:p>
        </w:tc>
      </w:tr>
      <w:tr w:rsidR="00FA29C5" w:rsidRPr="00DB75FC" w14:paraId="25E66D72" w14:textId="77777777" w:rsidTr="00FA29C5">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5DF8D2E2" w14:textId="0FB4C21A" w:rsidR="00FA29C5" w:rsidRPr="00A84546" w:rsidRDefault="00FA29C5" w:rsidP="00FA29C5">
            <w:pPr>
              <w:jc w:val="left"/>
              <w:rPr>
                <w:color w:val="000000" w:themeColor="text1"/>
                <w:lang w:eastAsia="en-US"/>
              </w:rPr>
            </w:pPr>
            <w:r w:rsidRPr="00A84546">
              <w:rPr>
                <w:color w:val="000000" w:themeColor="text1"/>
                <w:lang w:eastAsia="en-US"/>
              </w:rPr>
              <w:t>1.</w:t>
            </w:r>
            <w:r>
              <w:rPr>
                <w:color w:val="000000" w:themeColor="text1"/>
                <w:lang w:eastAsia="en-US"/>
              </w:rPr>
              <w:t>1.3 S5</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2DBF0BFB" w14:textId="59F870CD" w:rsidR="00FA29C5" w:rsidRPr="001757C9" w:rsidRDefault="00FA29C5" w:rsidP="00FA29C5">
            <w:pPr>
              <w:jc w:val="left"/>
              <w:rPr>
                <w:color w:val="000000" w:themeColor="text1"/>
                <w:lang w:eastAsia="en-US"/>
              </w:rPr>
            </w:pPr>
            <w:r w:rsidRPr="00FA29C5">
              <w:rPr>
                <w:color w:val="000000" w:themeColor="text1"/>
                <w:lang w:eastAsia="en-US"/>
              </w:rPr>
              <w:t>There is no evidence of hazardous child labor, children below the legal age of employment are not paid as waged workers, nor does the work interfere with their schooling or pose risk to their health and safety, BUT the farm or fishery does not have a child labor policy that ensures the best interests of the child and that the child does not end up in a worse form of employment.</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153B7AE5" w14:textId="49D4AA61" w:rsidR="00FA29C5" w:rsidRPr="004F4984" w:rsidRDefault="00FA29C5" w:rsidP="00FA29C5">
            <w:pPr>
              <w:jc w:val="center"/>
              <w:rPr>
                <w:iCs/>
                <w:color w:val="000000" w:themeColor="text1"/>
                <w:highlight w:val="yellow"/>
                <w:lang w:eastAsia="en-US"/>
              </w:rPr>
            </w:pPr>
          </w:p>
        </w:tc>
      </w:tr>
      <w:tr w:rsidR="00FA29C5" w:rsidRPr="00DB75FC" w14:paraId="19DD96E6" w14:textId="77777777" w:rsidTr="00FA29C5">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1401887B" w14:textId="77777777" w:rsidR="00FA29C5" w:rsidRPr="004F4984" w:rsidRDefault="00FA29C5" w:rsidP="00FA29C5">
            <w:pPr>
              <w:rPr>
                <w:b/>
              </w:rPr>
            </w:pPr>
            <w:r>
              <w:rPr>
                <w:b/>
              </w:rPr>
              <w:t xml:space="preserve">Justification: </w:t>
            </w:r>
          </w:p>
        </w:tc>
      </w:tr>
      <w:tr w:rsidR="00FA29C5" w:rsidRPr="00DB75FC" w14:paraId="501F9D7A" w14:textId="77777777" w:rsidTr="00FA29C5">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64F2C294" w14:textId="77777777" w:rsidR="00FA29C5" w:rsidRPr="00DD00B6" w:rsidRDefault="00FA29C5" w:rsidP="00FA29C5">
            <w:pPr>
              <w:jc w:val="center"/>
              <w:rPr>
                <w:i/>
                <w:iCs/>
                <w:color w:val="000000" w:themeColor="text1"/>
                <w:lang w:eastAsia="en-US"/>
              </w:rPr>
            </w:pPr>
          </w:p>
        </w:tc>
      </w:tr>
      <w:tr w:rsidR="00FA29C5" w:rsidRPr="00DB75FC" w14:paraId="79379DE6" w14:textId="77777777" w:rsidTr="00FA29C5">
        <w:trPr>
          <w:trHeight w:val="315"/>
        </w:trPr>
        <w:tc>
          <w:tcPr>
            <w:tcW w:w="10155" w:type="dxa"/>
            <w:gridSpan w:val="3"/>
            <w:tcBorders>
              <w:top w:val="single" w:sz="4" w:space="0" w:color="000000" w:themeColor="text1"/>
              <w:left w:val="single" w:sz="4" w:space="0" w:color="000000" w:themeColor="text1"/>
              <w:bottom w:val="single" w:sz="6" w:space="0" w:color="CCCCCC"/>
              <w:right w:val="single" w:sz="4" w:space="0" w:color="000000" w:themeColor="text1"/>
            </w:tcBorders>
            <w:shd w:val="clear" w:color="auto" w:fill="238823"/>
          </w:tcPr>
          <w:p w14:paraId="67E938DE" w14:textId="77777777" w:rsidR="00FA29C5" w:rsidRPr="003755A0" w:rsidRDefault="00FA29C5" w:rsidP="00FA29C5">
            <w:pPr>
              <w:jc w:val="center"/>
              <w:rPr>
                <w:b/>
                <w:i/>
                <w:iCs/>
                <w:color w:val="000000" w:themeColor="text1"/>
                <w:lang w:eastAsia="en-US"/>
              </w:rPr>
            </w:pPr>
            <w:r w:rsidRPr="003755A0">
              <w:rPr>
                <w:b/>
                <w:color w:val="000000" w:themeColor="text1"/>
                <w:lang w:eastAsia="en-US"/>
              </w:rPr>
              <w:t>Low Risk</w:t>
            </w:r>
          </w:p>
        </w:tc>
      </w:tr>
      <w:tr w:rsidR="00FA29C5" w:rsidRPr="00DB75FC" w14:paraId="4BE2D9D7" w14:textId="77777777" w:rsidTr="00FA29C5">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65B1670E" w14:textId="223C0F8D" w:rsidR="00FA29C5" w:rsidRDefault="00FA29C5" w:rsidP="00FA29C5">
            <w:pPr>
              <w:jc w:val="left"/>
              <w:rPr>
                <w:color w:val="000000" w:themeColor="text1"/>
                <w:lang w:eastAsia="en-US"/>
              </w:rPr>
            </w:pPr>
            <w:r w:rsidRPr="00A84546">
              <w:rPr>
                <w:color w:val="000000" w:themeColor="text1"/>
                <w:lang w:eastAsia="en-US"/>
              </w:rPr>
              <w:lastRenderedPageBreak/>
              <w:t>1.</w:t>
            </w:r>
            <w:r>
              <w:rPr>
                <w:color w:val="000000" w:themeColor="text1"/>
                <w:lang w:eastAsia="en-US"/>
              </w:rPr>
              <w:t>1.3 S6</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61CB7081" w14:textId="7C9340B2" w:rsidR="00FA29C5" w:rsidRPr="00DD00B6" w:rsidRDefault="00FA29C5" w:rsidP="00FA29C5">
            <w:pPr>
              <w:jc w:val="left"/>
              <w:rPr>
                <w:color w:val="000000" w:themeColor="text1"/>
                <w:lang w:eastAsia="en-US"/>
              </w:rPr>
            </w:pPr>
            <w:r w:rsidRPr="00FA29C5">
              <w:rPr>
                <w:color w:val="000000" w:themeColor="text1"/>
                <w:lang w:eastAsia="en-US"/>
              </w:rPr>
              <w:t>There is no evidence of hazardous child labor, children below the legal age of employment are not paid as waged workers, nor does the work alongside family members interfere with their schooling or pose risk to their health and safety, and the farm or fishery has a child labor policy that ensures the best interests of the child and that the child does not end up in a worse form of employment.</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54A7FEB2" w14:textId="7E991CC2" w:rsidR="00FA29C5" w:rsidRPr="004F4984" w:rsidRDefault="00FA29C5" w:rsidP="00FA29C5">
            <w:pPr>
              <w:jc w:val="center"/>
              <w:rPr>
                <w:color w:val="000000" w:themeColor="text1"/>
                <w:lang w:eastAsia="en-US"/>
              </w:rPr>
            </w:pPr>
          </w:p>
        </w:tc>
      </w:tr>
      <w:tr w:rsidR="00FA29C5" w:rsidRPr="00DB75FC" w14:paraId="06A055A0" w14:textId="77777777" w:rsidTr="00FA29C5">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376DB408" w14:textId="77777777" w:rsidR="00FA29C5" w:rsidRPr="00DD00B6" w:rsidRDefault="00FA29C5" w:rsidP="00FA29C5">
            <w:pPr>
              <w:jc w:val="left"/>
              <w:rPr>
                <w:i/>
                <w:iCs/>
                <w:color w:val="000000" w:themeColor="text1"/>
                <w:lang w:eastAsia="en-US"/>
              </w:rPr>
            </w:pPr>
            <w:r>
              <w:rPr>
                <w:b/>
              </w:rPr>
              <w:t>Justification:</w:t>
            </w:r>
          </w:p>
        </w:tc>
      </w:tr>
      <w:tr w:rsidR="00FA29C5" w:rsidRPr="00DB75FC" w14:paraId="66F9596B" w14:textId="77777777" w:rsidTr="00FA29C5">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50018FE0" w14:textId="77777777" w:rsidR="00FA29C5" w:rsidRPr="00DD00B6" w:rsidRDefault="00FA29C5" w:rsidP="00FA29C5">
            <w:pPr>
              <w:jc w:val="center"/>
              <w:rPr>
                <w:i/>
                <w:iCs/>
                <w:color w:val="000000" w:themeColor="text1"/>
                <w:lang w:eastAsia="en-US"/>
              </w:rPr>
            </w:pPr>
          </w:p>
        </w:tc>
      </w:tr>
    </w:tbl>
    <w:p w14:paraId="67A92961" w14:textId="77777777" w:rsidR="00A00936" w:rsidRPr="008974F8" w:rsidRDefault="00A00936" w:rsidP="00ED7BA3">
      <w:pPr>
        <w:rPr>
          <w:lang w:val="en"/>
        </w:rPr>
      </w:pPr>
    </w:p>
    <w:p w14:paraId="61A92B27" w14:textId="77777777" w:rsidR="00C02D98" w:rsidRPr="008974F8" w:rsidRDefault="00C02D98" w:rsidP="00ED7BA3"/>
    <w:p w14:paraId="30D06C5E" w14:textId="5E62D327" w:rsidR="00A00936" w:rsidRDefault="002747A4" w:rsidP="00A14914">
      <w:pPr>
        <w:pStyle w:val="Heading3"/>
        <w:numPr>
          <w:ilvl w:val="2"/>
          <w:numId w:val="13"/>
        </w:numPr>
      </w:pPr>
      <w:bookmarkStart w:id="24" w:name="_hao96vmpcyaa" w:colFirst="0" w:colLast="0"/>
      <w:bookmarkEnd w:id="24"/>
      <w:r w:rsidRPr="002747A4">
        <w:t>Freedom of association and collective bargainin</w:t>
      </w:r>
      <w:r>
        <w:t>g</w:t>
      </w:r>
    </w:p>
    <w:p w14:paraId="339291D1" w14:textId="7C480370" w:rsidR="00B22C29" w:rsidRDefault="00B22C29" w:rsidP="00B22C29">
      <w:pPr>
        <w:rPr>
          <w:highlight w:val="yellow"/>
        </w:rPr>
      </w:pPr>
      <w:r w:rsidRPr="003755A0">
        <w:rPr>
          <w:b/>
        </w:rPr>
        <w:t xml:space="preserve">PI </w:t>
      </w:r>
      <w:r>
        <w:rPr>
          <w:b/>
        </w:rPr>
        <w:t>s</w:t>
      </w:r>
      <w:r w:rsidRPr="003755A0">
        <w:rPr>
          <w:b/>
        </w:rPr>
        <w:t>coring category</w:t>
      </w:r>
      <w:r>
        <w:rPr>
          <w:b/>
        </w:rPr>
        <w:t xml:space="preserve">: </w:t>
      </w:r>
    </w:p>
    <w:p w14:paraId="18F0DA57" w14:textId="77777777" w:rsidR="00B22C29" w:rsidRDefault="00B22C29" w:rsidP="00B22C29">
      <w:pPr>
        <w:rPr>
          <w:lang w:val="en"/>
        </w:rPr>
      </w:pPr>
    </w:p>
    <w:p w14:paraId="6AF50628" w14:textId="77777777" w:rsidR="00B22C29" w:rsidRDefault="00B22C29" w:rsidP="00B22C29">
      <w:pPr>
        <w:rPr>
          <w:b/>
          <w:lang w:val="en"/>
        </w:rPr>
      </w:pPr>
      <w:r>
        <w:rPr>
          <w:b/>
          <w:lang w:val="en"/>
        </w:rPr>
        <w:t>Unit(s) of Assessment:</w:t>
      </w:r>
    </w:p>
    <w:p w14:paraId="54FA2278" w14:textId="77777777" w:rsidR="00B22C29" w:rsidRDefault="00B22C29" w:rsidP="00B22C29">
      <w:pPr>
        <w:rPr>
          <w:b/>
          <w:lang w:val="en"/>
        </w:rPr>
      </w:pPr>
    </w:p>
    <w:p w14:paraId="1B092BD7" w14:textId="77777777" w:rsidR="00B22C29" w:rsidRDefault="00B22C29" w:rsidP="00B22C29">
      <w:pPr>
        <w:rPr>
          <w:highlight w:val="yellow"/>
          <w:lang w:val="en"/>
        </w:rPr>
      </w:pPr>
      <w:r>
        <w:rPr>
          <w:b/>
          <w:lang w:val="en"/>
        </w:rPr>
        <w:t>Sources</w:t>
      </w:r>
      <w:r w:rsidRPr="002747A4">
        <w:rPr>
          <w:b/>
          <w:lang w:val="en"/>
        </w:rPr>
        <w:t>:</w:t>
      </w:r>
      <w:r>
        <w:rPr>
          <w:lang w:val="en"/>
        </w:rPr>
        <w:t xml:space="preserve"> </w:t>
      </w:r>
    </w:p>
    <w:p w14:paraId="7D0034EE" w14:textId="77777777" w:rsidR="00B22C29" w:rsidRPr="00B22C29" w:rsidRDefault="00B22C29" w:rsidP="00B22C29">
      <w:pPr>
        <w:rPr>
          <w:lang w:val="en"/>
        </w:rPr>
      </w:pPr>
    </w:p>
    <w:tbl>
      <w:tblPr>
        <w:tblW w:w="10155" w:type="dxa"/>
        <w:tblCellMar>
          <w:left w:w="0" w:type="dxa"/>
          <w:right w:w="0" w:type="dxa"/>
        </w:tblCellMar>
        <w:tblLook w:val="04A0" w:firstRow="1" w:lastRow="0" w:firstColumn="1" w:lastColumn="0" w:noHBand="0" w:noVBand="1"/>
      </w:tblPr>
      <w:tblGrid>
        <w:gridCol w:w="1075"/>
        <w:gridCol w:w="7370"/>
        <w:gridCol w:w="1710"/>
      </w:tblGrid>
      <w:tr w:rsidR="00FA29C5" w:rsidRPr="00DB75FC" w14:paraId="5A1A908C" w14:textId="77777777" w:rsidTr="00FA29C5">
        <w:trPr>
          <w:trHeight w:val="315"/>
        </w:trPr>
        <w:tc>
          <w:tcPr>
            <w:tcW w:w="1075" w:type="dxa"/>
            <w:tcBorders>
              <w:top w:val="single" w:sz="4" w:space="0" w:color="000000" w:themeColor="text1"/>
              <w:left w:val="single" w:sz="4" w:space="0" w:color="000000" w:themeColor="text1"/>
              <w:bottom w:val="single" w:sz="6" w:space="0" w:color="000000"/>
              <w:right w:val="single" w:sz="12" w:space="0" w:color="000000"/>
            </w:tcBorders>
            <w:shd w:val="clear" w:color="auto" w:fill="68869E"/>
          </w:tcPr>
          <w:p w14:paraId="64F21A91" w14:textId="77777777" w:rsidR="00FA29C5" w:rsidRPr="00F4510F" w:rsidRDefault="00FA29C5" w:rsidP="00FA29C5">
            <w:pPr>
              <w:jc w:val="left"/>
              <w:rPr>
                <w:b/>
                <w:bCs/>
                <w:color w:val="FFFFFF" w:themeColor="background1"/>
                <w:lang w:eastAsia="en-US"/>
              </w:rPr>
            </w:pPr>
            <w:r w:rsidRPr="00F4510F">
              <w:rPr>
                <w:b/>
                <w:bCs/>
                <w:color w:val="FFFFFF" w:themeColor="background1"/>
                <w:lang w:eastAsia="en-US"/>
              </w:rPr>
              <w:t>SG#</w:t>
            </w:r>
          </w:p>
        </w:tc>
        <w:tc>
          <w:tcPr>
            <w:tcW w:w="7370" w:type="dxa"/>
            <w:tcBorders>
              <w:top w:val="single" w:sz="4" w:space="0" w:color="000000" w:themeColor="text1"/>
              <w:left w:val="single" w:sz="12" w:space="0" w:color="000000"/>
              <w:bottom w:val="single" w:sz="6" w:space="0" w:color="000000"/>
              <w:right w:val="single" w:sz="12" w:space="0" w:color="000000"/>
            </w:tcBorders>
            <w:shd w:val="clear" w:color="auto" w:fill="68869E"/>
            <w:tcMar>
              <w:top w:w="0" w:type="dxa"/>
              <w:left w:w="45" w:type="dxa"/>
              <w:bottom w:w="0" w:type="dxa"/>
              <w:right w:w="45" w:type="dxa"/>
            </w:tcMar>
            <w:vAlign w:val="center"/>
            <w:hideMark/>
          </w:tcPr>
          <w:p w14:paraId="36F207DD" w14:textId="77777777" w:rsidR="00FA29C5" w:rsidRPr="00F4510F" w:rsidRDefault="00FA29C5" w:rsidP="00FA29C5">
            <w:pPr>
              <w:jc w:val="left"/>
              <w:rPr>
                <w:b/>
                <w:bCs/>
                <w:color w:val="FFFFFF" w:themeColor="background1"/>
                <w:lang w:eastAsia="en-US"/>
              </w:rPr>
            </w:pPr>
            <w:r w:rsidRPr="00F4510F">
              <w:rPr>
                <w:b/>
                <w:bCs/>
                <w:color w:val="FFFFFF" w:themeColor="background1"/>
                <w:lang w:eastAsia="en-US"/>
              </w:rPr>
              <w:t xml:space="preserve">Scoring Guidepost </w:t>
            </w:r>
          </w:p>
        </w:tc>
        <w:tc>
          <w:tcPr>
            <w:tcW w:w="1710" w:type="dxa"/>
            <w:tcBorders>
              <w:top w:val="single" w:sz="4" w:space="0" w:color="000000" w:themeColor="text1"/>
              <w:left w:val="single" w:sz="6" w:space="0" w:color="CCCCCC"/>
              <w:bottom w:val="single" w:sz="6" w:space="0" w:color="000000"/>
              <w:right w:val="single" w:sz="4" w:space="0" w:color="000000" w:themeColor="text1"/>
            </w:tcBorders>
            <w:shd w:val="clear" w:color="auto" w:fill="68869E"/>
            <w:tcMar>
              <w:top w:w="0" w:type="dxa"/>
              <w:left w:w="45" w:type="dxa"/>
              <w:bottom w:w="0" w:type="dxa"/>
              <w:right w:w="45" w:type="dxa"/>
            </w:tcMar>
            <w:vAlign w:val="center"/>
            <w:hideMark/>
          </w:tcPr>
          <w:p w14:paraId="7E24854B" w14:textId="77777777" w:rsidR="00FA29C5" w:rsidRPr="00F4510F" w:rsidRDefault="00FA29C5" w:rsidP="00FA29C5">
            <w:pPr>
              <w:jc w:val="left"/>
              <w:rPr>
                <w:b/>
                <w:bCs/>
                <w:color w:val="FFFFFF" w:themeColor="background1"/>
                <w:lang w:eastAsia="en-US"/>
              </w:rPr>
            </w:pPr>
            <w:r w:rsidRPr="00F4510F">
              <w:rPr>
                <w:b/>
                <w:bCs/>
                <w:color w:val="FFFFFF" w:themeColor="background1"/>
                <w:lang w:eastAsia="en-US"/>
              </w:rPr>
              <w:t>Met?</w:t>
            </w:r>
          </w:p>
        </w:tc>
      </w:tr>
      <w:tr w:rsidR="00FA29C5" w:rsidRPr="00DB75FC" w14:paraId="465CC0FA" w14:textId="77777777" w:rsidTr="00FA29C5">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shd w:val="clear" w:color="auto" w:fill="FDC000"/>
          </w:tcPr>
          <w:p w14:paraId="48281FE7" w14:textId="77777777" w:rsidR="00FA29C5" w:rsidRPr="00DD00B6" w:rsidRDefault="00FA29C5" w:rsidP="00FA29C5">
            <w:pPr>
              <w:jc w:val="center"/>
              <w:rPr>
                <w:i/>
                <w:iCs/>
                <w:color w:val="000000" w:themeColor="text1"/>
                <w:lang w:eastAsia="en-US"/>
              </w:rPr>
            </w:pPr>
            <w:r>
              <w:rPr>
                <w:b/>
                <w:bCs/>
                <w:color w:val="000000" w:themeColor="text1"/>
                <w:lang w:eastAsia="en-US"/>
              </w:rPr>
              <w:t>Medium Risk</w:t>
            </w:r>
          </w:p>
        </w:tc>
      </w:tr>
      <w:tr w:rsidR="00FA29C5" w:rsidRPr="00DB75FC" w14:paraId="7092A8C8" w14:textId="77777777" w:rsidTr="003713AD">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6F640B69" w14:textId="1D95C6A6" w:rsidR="00FA29C5" w:rsidRPr="00DD00B6" w:rsidRDefault="00FA29C5" w:rsidP="00FA29C5">
            <w:pPr>
              <w:jc w:val="left"/>
              <w:rPr>
                <w:color w:val="000000" w:themeColor="text1"/>
                <w:lang w:eastAsia="en-US"/>
              </w:rPr>
            </w:pPr>
            <w:r w:rsidRPr="00A84546">
              <w:rPr>
                <w:color w:val="000000" w:themeColor="text1"/>
                <w:lang w:eastAsia="en-US"/>
              </w:rPr>
              <w:t>1.1.</w:t>
            </w:r>
            <w:r>
              <w:rPr>
                <w:color w:val="000000" w:themeColor="text1"/>
                <w:lang w:eastAsia="en-US"/>
              </w:rPr>
              <w:t>4</w:t>
            </w:r>
            <w:r w:rsidRPr="00A84546">
              <w:rPr>
                <w:color w:val="000000" w:themeColor="text1"/>
                <w:lang w:eastAsia="en-US"/>
              </w:rPr>
              <w:t xml:space="preserve"> S1</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6C16BE1E" w14:textId="77777777" w:rsidR="00FA29C5" w:rsidRPr="00DD00B6" w:rsidRDefault="00FA29C5" w:rsidP="00FA29C5">
            <w:pPr>
              <w:jc w:val="left"/>
              <w:rPr>
                <w:color w:val="000000" w:themeColor="text1"/>
                <w:lang w:eastAsia="en-US"/>
              </w:rPr>
            </w:pPr>
            <w:r w:rsidRPr="00A84546">
              <w:rPr>
                <w:color w:val="000000" w:themeColor="text1"/>
                <w:lang w:eastAsia="en-US"/>
              </w:rPr>
              <w:t>There are reliable and transparent data available, or the assessment team is able to collect primary data through observation, surveys, and interviews in a manner safe for the assessment team and affected workers/fishers,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vAlign w:val="center"/>
          </w:tcPr>
          <w:p w14:paraId="3F887238" w14:textId="71B8D46C" w:rsidR="00FA29C5" w:rsidRPr="004F4984" w:rsidRDefault="00FA29C5" w:rsidP="00FA29C5">
            <w:pPr>
              <w:jc w:val="center"/>
              <w:rPr>
                <w:iCs/>
                <w:color w:val="000000" w:themeColor="text1"/>
                <w:lang w:eastAsia="en-US"/>
              </w:rPr>
            </w:pPr>
          </w:p>
        </w:tc>
      </w:tr>
      <w:tr w:rsidR="00FA29C5" w:rsidRPr="00DB75FC" w14:paraId="20AE14CE" w14:textId="77777777" w:rsidTr="003713AD">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4561E3B6" w14:textId="55B4498F" w:rsidR="00FA29C5" w:rsidRPr="00A84546" w:rsidRDefault="00FA29C5" w:rsidP="00FA29C5">
            <w:pPr>
              <w:jc w:val="left"/>
              <w:rPr>
                <w:color w:val="000000" w:themeColor="text1"/>
                <w:lang w:eastAsia="en-US"/>
              </w:rPr>
            </w:pPr>
            <w:r w:rsidRPr="00A84546">
              <w:rPr>
                <w:color w:val="000000" w:themeColor="text1"/>
                <w:lang w:eastAsia="en-US"/>
              </w:rPr>
              <w:t>1.</w:t>
            </w:r>
            <w:r>
              <w:rPr>
                <w:color w:val="000000" w:themeColor="text1"/>
                <w:lang w:eastAsia="en-US"/>
              </w:rPr>
              <w:t>1.4 S2</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bottom"/>
            <w:hideMark/>
          </w:tcPr>
          <w:p w14:paraId="57699C0D" w14:textId="0A4CBEF6" w:rsidR="00FA29C5" w:rsidRPr="00DD00B6" w:rsidRDefault="00FA29C5" w:rsidP="00FA29C5">
            <w:pPr>
              <w:jc w:val="left"/>
              <w:rPr>
                <w:color w:val="000000" w:themeColor="text1"/>
                <w:lang w:eastAsia="en-US"/>
              </w:rPr>
            </w:pPr>
            <w:r w:rsidRPr="00FA29C5">
              <w:rPr>
                <w:color w:val="000000" w:themeColor="text1"/>
                <w:lang w:eastAsia="en-US"/>
              </w:rPr>
              <w:t>Workers/fishers/farmers are free to form worker organizations, including trade unions, to advocate for and protect their rights, and have the right to decide their own structure, policies, programs, priorities, etc. without employer interference,</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09947DE3" w14:textId="5ABA336F" w:rsidR="00FA29C5" w:rsidRPr="004F4984" w:rsidRDefault="00FA29C5" w:rsidP="00FA29C5">
            <w:pPr>
              <w:jc w:val="center"/>
              <w:rPr>
                <w:iCs/>
                <w:color w:val="000000" w:themeColor="text1"/>
                <w:lang w:eastAsia="en-US"/>
              </w:rPr>
            </w:pPr>
          </w:p>
        </w:tc>
      </w:tr>
      <w:tr w:rsidR="00FA29C5" w:rsidRPr="00DB75FC" w14:paraId="5A95E0AC" w14:textId="77777777" w:rsidTr="003713AD">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5160E42C" w14:textId="6BE03FEF" w:rsidR="00FA29C5" w:rsidRPr="00DD00B6" w:rsidRDefault="00FA29C5" w:rsidP="00FA29C5">
            <w:pPr>
              <w:jc w:val="left"/>
              <w:rPr>
                <w:color w:val="000000" w:themeColor="text1"/>
                <w:lang w:eastAsia="en-US"/>
              </w:rPr>
            </w:pPr>
            <w:r w:rsidRPr="00A84546">
              <w:rPr>
                <w:color w:val="000000" w:themeColor="text1"/>
                <w:lang w:eastAsia="en-US"/>
              </w:rPr>
              <w:t>1.</w:t>
            </w:r>
            <w:r>
              <w:rPr>
                <w:color w:val="000000" w:themeColor="text1"/>
                <w:lang w:eastAsia="en-US"/>
              </w:rPr>
              <w:t>1.</w:t>
            </w:r>
            <w:r w:rsidR="0073589C">
              <w:rPr>
                <w:color w:val="000000" w:themeColor="text1"/>
                <w:lang w:eastAsia="en-US"/>
              </w:rPr>
              <w:t>4</w:t>
            </w:r>
            <w:r>
              <w:rPr>
                <w:color w:val="000000" w:themeColor="text1"/>
                <w:lang w:eastAsia="en-US"/>
              </w:rPr>
              <w:t xml:space="preserve"> S3</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0D1E54D0" w14:textId="469E78E3" w:rsidR="00FA29C5" w:rsidRPr="00DD00B6" w:rsidRDefault="0073589C" w:rsidP="00FA29C5">
            <w:pPr>
              <w:jc w:val="left"/>
              <w:rPr>
                <w:color w:val="000000" w:themeColor="text1"/>
                <w:lang w:eastAsia="en-US"/>
              </w:rPr>
            </w:pPr>
            <w:r w:rsidRPr="0073589C">
              <w:rPr>
                <w:color w:val="000000" w:themeColor="text1"/>
                <w:lang w:eastAsia="en-US"/>
              </w:rPr>
              <w:t>There are national laws protecting collective workers’ rights (including cooperatives) which are upheld and respected, or the country restricts trade union rights but the company/fishery/farm has provided a way for workers/fishers/farmers to organize and express grievances,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5FA86775" w14:textId="3454216F" w:rsidR="00FA29C5" w:rsidRPr="004F4984" w:rsidRDefault="00FA29C5" w:rsidP="00FA29C5">
            <w:pPr>
              <w:jc w:val="center"/>
              <w:rPr>
                <w:iCs/>
                <w:color w:val="000000" w:themeColor="text1"/>
                <w:lang w:eastAsia="en-US"/>
              </w:rPr>
            </w:pPr>
          </w:p>
        </w:tc>
      </w:tr>
      <w:tr w:rsidR="00FA29C5" w:rsidRPr="00DB75FC" w14:paraId="1F5868BF" w14:textId="77777777" w:rsidTr="00FA29C5">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42D91946" w14:textId="5792C2C6" w:rsidR="00FA29C5" w:rsidRPr="00A84546" w:rsidRDefault="00FA29C5" w:rsidP="00FA29C5">
            <w:pPr>
              <w:jc w:val="left"/>
              <w:rPr>
                <w:color w:val="000000" w:themeColor="text1"/>
                <w:lang w:eastAsia="en-US"/>
              </w:rPr>
            </w:pPr>
            <w:r w:rsidRPr="00A84546">
              <w:rPr>
                <w:color w:val="000000" w:themeColor="text1"/>
                <w:lang w:eastAsia="en-US"/>
              </w:rPr>
              <w:t>1.</w:t>
            </w:r>
            <w:r>
              <w:rPr>
                <w:color w:val="000000" w:themeColor="text1"/>
                <w:lang w:eastAsia="en-US"/>
              </w:rPr>
              <w:t>1.</w:t>
            </w:r>
            <w:r w:rsidR="00650A84">
              <w:rPr>
                <w:color w:val="000000" w:themeColor="text1"/>
                <w:lang w:eastAsia="en-US"/>
              </w:rPr>
              <w:t>4</w:t>
            </w:r>
            <w:r>
              <w:rPr>
                <w:color w:val="000000" w:themeColor="text1"/>
                <w:lang w:eastAsia="en-US"/>
              </w:rPr>
              <w:t xml:space="preserve"> S4</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1DAB76C3" w14:textId="478F1944" w:rsidR="00FA29C5" w:rsidRPr="00C42DA7" w:rsidRDefault="00650A84" w:rsidP="00FA29C5">
            <w:pPr>
              <w:jc w:val="left"/>
              <w:rPr>
                <w:color w:val="000000" w:themeColor="text1"/>
                <w:lang w:eastAsia="en-US"/>
              </w:rPr>
            </w:pPr>
            <w:r w:rsidRPr="00650A84">
              <w:rPr>
                <w:color w:val="000000" w:themeColor="text1"/>
                <w:lang w:eastAsia="en-US"/>
              </w:rPr>
              <w:t>Human rights defenders are not actively suppressed and there is no recent record of litigation by employers against human rights defenders,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55F7D2A2" w14:textId="1A937FAF" w:rsidR="00FA29C5" w:rsidRPr="00DB6B9F" w:rsidRDefault="00FA29C5" w:rsidP="00FA29C5">
            <w:pPr>
              <w:jc w:val="center"/>
              <w:rPr>
                <w:iCs/>
                <w:color w:val="000000" w:themeColor="text1"/>
                <w:highlight w:val="yellow"/>
                <w:lang w:eastAsia="en-US"/>
              </w:rPr>
            </w:pPr>
          </w:p>
        </w:tc>
      </w:tr>
      <w:tr w:rsidR="00FA29C5" w:rsidRPr="00DB75FC" w14:paraId="64BAC09B" w14:textId="77777777" w:rsidTr="00FA29C5">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1DB71D56" w14:textId="5CDF3469" w:rsidR="00FA29C5" w:rsidRPr="00A84546" w:rsidRDefault="00FA29C5" w:rsidP="00FA29C5">
            <w:pPr>
              <w:jc w:val="left"/>
              <w:rPr>
                <w:color w:val="000000" w:themeColor="text1"/>
                <w:lang w:eastAsia="en-US"/>
              </w:rPr>
            </w:pPr>
            <w:r w:rsidRPr="00A84546">
              <w:rPr>
                <w:color w:val="000000" w:themeColor="text1"/>
                <w:lang w:eastAsia="en-US"/>
              </w:rPr>
              <w:t>1.</w:t>
            </w:r>
            <w:r>
              <w:rPr>
                <w:color w:val="000000" w:themeColor="text1"/>
                <w:lang w:eastAsia="en-US"/>
              </w:rPr>
              <w:t>1.</w:t>
            </w:r>
            <w:r w:rsidR="00650A84">
              <w:rPr>
                <w:color w:val="000000" w:themeColor="text1"/>
                <w:lang w:eastAsia="en-US"/>
              </w:rPr>
              <w:t>4</w:t>
            </w:r>
            <w:r>
              <w:rPr>
                <w:color w:val="000000" w:themeColor="text1"/>
                <w:lang w:eastAsia="en-US"/>
              </w:rPr>
              <w:t xml:space="preserve"> S5</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14ED3DB1" w14:textId="121A7D37" w:rsidR="00FA29C5" w:rsidRPr="001757C9" w:rsidRDefault="00650A84" w:rsidP="00FA29C5">
            <w:pPr>
              <w:jc w:val="left"/>
              <w:rPr>
                <w:color w:val="000000" w:themeColor="text1"/>
                <w:lang w:eastAsia="en-US"/>
              </w:rPr>
            </w:pPr>
            <w:r w:rsidRPr="00650A84">
              <w:rPr>
                <w:color w:val="000000" w:themeColor="text1"/>
                <w:lang w:eastAsia="en-US"/>
              </w:rPr>
              <w:t>There is no discrimination against workers/fishers/farmers who are members or leaders of organizations, unions or cooperatives, and workers/ fishers/farmers are not dismissed for exercising their right to strike.</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6C6473C8" w14:textId="279626AE" w:rsidR="00FA29C5" w:rsidRPr="004F4984" w:rsidRDefault="00FA29C5" w:rsidP="00FA29C5">
            <w:pPr>
              <w:jc w:val="center"/>
              <w:rPr>
                <w:iCs/>
                <w:color w:val="000000" w:themeColor="text1"/>
                <w:highlight w:val="yellow"/>
                <w:lang w:eastAsia="en-US"/>
              </w:rPr>
            </w:pPr>
          </w:p>
        </w:tc>
      </w:tr>
      <w:tr w:rsidR="00FA29C5" w:rsidRPr="00DB75FC" w14:paraId="0C019F64" w14:textId="77777777" w:rsidTr="00FA29C5">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6B7BEB60" w14:textId="77777777" w:rsidR="00FA29C5" w:rsidRPr="004F4984" w:rsidRDefault="00FA29C5" w:rsidP="00FA29C5">
            <w:pPr>
              <w:rPr>
                <w:b/>
              </w:rPr>
            </w:pPr>
            <w:r>
              <w:rPr>
                <w:b/>
              </w:rPr>
              <w:t xml:space="preserve">Justification: </w:t>
            </w:r>
          </w:p>
        </w:tc>
      </w:tr>
      <w:tr w:rsidR="00FA29C5" w:rsidRPr="00DB75FC" w14:paraId="4F112F33" w14:textId="77777777" w:rsidTr="00FA29C5">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354C66D1" w14:textId="77777777" w:rsidR="00FA29C5" w:rsidRPr="00DD00B6" w:rsidRDefault="00FA29C5" w:rsidP="00FA29C5">
            <w:pPr>
              <w:jc w:val="center"/>
              <w:rPr>
                <w:i/>
                <w:iCs/>
                <w:color w:val="000000" w:themeColor="text1"/>
                <w:lang w:eastAsia="en-US"/>
              </w:rPr>
            </w:pPr>
          </w:p>
        </w:tc>
      </w:tr>
      <w:tr w:rsidR="00FA29C5" w:rsidRPr="00DB75FC" w14:paraId="5274492E" w14:textId="77777777" w:rsidTr="00FA29C5">
        <w:trPr>
          <w:trHeight w:val="315"/>
        </w:trPr>
        <w:tc>
          <w:tcPr>
            <w:tcW w:w="10155" w:type="dxa"/>
            <w:gridSpan w:val="3"/>
            <w:tcBorders>
              <w:top w:val="single" w:sz="4" w:space="0" w:color="000000" w:themeColor="text1"/>
              <w:left w:val="single" w:sz="4" w:space="0" w:color="000000" w:themeColor="text1"/>
              <w:bottom w:val="single" w:sz="6" w:space="0" w:color="CCCCCC"/>
              <w:right w:val="single" w:sz="4" w:space="0" w:color="000000" w:themeColor="text1"/>
            </w:tcBorders>
            <w:shd w:val="clear" w:color="auto" w:fill="238823"/>
          </w:tcPr>
          <w:p w14:paraId="614C981C" w14:textId="77777777" w:rsidR="00FA29C5" w:rsidRPr="003755A0" w:rsidRDefault="00FA29C5" w:rsidP="00FA29C5">
            <w:pPr>
              <w:jc w:val="center"/>
              <w:rPr>
                <w:b/>
                <w:i/>
                <w:iCs/>
                <w:color w:val="000000" w:themeColor="text1"/>
                <w:lang w:eastAsia="en-US"/>
              </w:rPr>
            </w:pPr>
            <w:r w:rsidRPr="003755A0">
              <w:rPr>
                <w:b/>
                <w:color w:val="000000" w:themeColor="text1"/>
                <w:lang w:eastAsia="en-US"/>
              </w:rPr>
              <w:t>Low Risk</w:t>
            </w:r>
          </w:p>
        </w:tc>
      </w:tr>
      <w:tr w:rsidR="00FA29C5" w:rsidRPr="00DB75FC" w14:paraId="4BD716AF" w14:textId="77777777" w:rsidTr="00FA29C5">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52284FD6" w14:textId="32E94F22" w:rsidR="00FA29C5" w:rsidRDefault="00FA29C5" w:rsidP="00FA29C5">
            <w:pPr>
              <w:jc w:val="left"/>
              <w:rPr>
                <w:color w:val="000000" w:themeColor="text1"/>
                <w:lang w:eastAsia="en-US"/>
              </w:rPr>
            </w:pPr>
            <w:r w:rsidRPr="00A84546">
              <w:rPr>
                <w:color w:val="000000" w:themeColor="text1"/>
                <w:lang w:eastAsia="en-US"/>
              </w:rPr>
              <w:t>1.</w:t>
            </w:r>
            <w:r>
              <w:rPr>
                <w:color w:val="000000" w:themeColor="text1"/>
                <w:lang w:eastAsia="en-US"/>
              </w:rPr>
              <w:t>1.</w:t>
            </w:r>
            <w:r w:rsidR="00650A84">
              <w:rPr>
                <w:color w:val="000000" w:themeColor="text1"/>
                <w:lang w:eastAsia="en-US"/>
              </w:rPr>
              <w:t>4</w:t>
            </w:r>
            <w:r>
              <w:rPr>
                <w:color w:val="000000" w:themeColor="text1"/>
                <w:lang w:eastAsia="en-US"/>
              </w:rPr>
              <w:t xml:space="preserve"> S6</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6F8BB4AF" w14:textId="0CE354A3" w:rsidR="00FA29C5" w:rsidRPr="00DD00B6" w:rsidRDefault="00650A84" w:rsidP="00FA29C5">
            <w:pPr>
              <w:jc w:val="left"/>
              <w:rPr>
                <w:color w:val="000000" w:themeColor="text1"/>
                <w:lang w:eastAsia="en-US"/>
              </w:rPr>
            </w:pPr>
            <w:r w:rsidRPr="00650A84">
              <w:rPr>
                <w:color w:val="000000" w:themeColor="text1"/>
                <w:lang w:eastAsia="en-US"/>
              </w:rPr>
              <w:t>The employer or association has a written policy or by-laws (shared with workers/fishers/farmers in relevant languages and with provisions for illiteracy) that they respect the rights of workers/fishers/farmers to Freedom of Association and Collective Bargaining,</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5D9F85A6" w14:textId="4656AD57" w:rsidR="00FA29C5" w:rsidRPr="004F4984" w:rsidRDefault="00FA29C5" w:rsidP="00FA29C5">
            <w:pPr>
              <w:jc w:val="center"/>
              <w:rPr>
                <w:color w:val="000000" w:themeColor="text1"/>
                <w:lang w:eastAsia="en-US"/>
              </w:rPr>
            </w:pPr>
          </w:p>
        </w:tc>
      </w:tr>
      <w:tr w:rsidR="00650A84" w:rsidRPr="00DB75FC" w14:paraId="48F92105" w14:textId="77777777" w:rsidTr="00FA29C5">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0E925AA3" w14:textId="6B7D47FF" w:rsidR="00650A84" w:rsidRPr="00A84546" w:rsidRDefault="00650A84" w:rsidP="00FA29C5">
            <w:pPr>
              <w:jc w:val="left"/>
              <w:rPr>
                <w:color w:val="000000" w:themeColor="text1"/>
                <w:lang w:eastAsia="en-US"/>
              </w:rPr>
            </w:pPr>
            <w:r w:rsidRPr="00A84546">
              <w:rPr>
                <w:color w:val="000000" w:themeColor="text1"/>
                <w:lang w:eastAsia="en-US"/>
              </w:rPr>
              <w:t>1.</w:t>
            </w:r>
            <w:r>
              <w:rPr>
                <w:color w:val="000000" w:themeColor="text1"/>
                <w:lang w:eastAsia="en-US"/>
              </w:rPr>
              <w:t>1.4 S7</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1FABD551" w14:textId="69712497" w:rsidR="00650A84" w:rsidRPr="00650A84" w:rsidRDefault="00650A84" w:rsidP="00FA29C5">
            <w:pPr>
              <w:jc w:val="left"/>
              <w:rPr>
                <w:color w:val="000000" w:themeColor="text1"/>
                <w:lang w:eastAsia="en-US"/>
              </w:rPr>
            </w:pPr>
            <w:r w:rsidRPr="00650A84">
              <w:rPr>
                <w:color w:val="000000" w:themeColor="text1"/>
                <w:lang w:eastAsia="en-US"/>
              </w:rPr>
              <w:t>Workers/fishers/farmers are trained by workers’ organizations on their rights to organize and bargain collectively,</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1E233D73" w14:textId="0644AB11" w:rsidR="00650A84" w:rsidRPr="004F4984" w:rsidRDefault="00650A84" w:rsidP="00FA29C5">
            <w:pPr>
              <w:jc w:val="center"/>
              <w:rPr>
                <w:iCs/>
                <w:color w:val="000000" w:themeColor="text1"/>
                <w:highlight w:val="yellow"/>
                <w:lang w:eastAsia="en-US"/>
              </w:rPr>
            </w:pPr>
          </w:p>
        </w:tc>
      </w:tr>
      <w:tr w:rsidR="00650A84" w:rsidRPr="00DB75FC" w14:paraId="0B7C3EB3" w14:textId="77777777" w:rsidTr="00FA29C5">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0C8541E5" w14:textId="723D41A8" w:rsidR="00650A84" w:rsidRPr="00A84546" w:rsidRDefault="00650A84" w:rsidP="00FA29C5">
            <w:pPr>
              <w:jc w:val="left"/>
              <w:rPr>
                <w:color w:val="000000" w:themeColor="text1"/>
                <w:lang w:eastAsia="en-US"/>
              </w:rPr>
            </w:pPr>
            <w:r w:rsidRPr="00A84546">
              <w:rPr>
                <w:color w:val="000000" w:themeColor="text1"/>
                <w:lang w:eastAsia="en-US"/>
              </w:rPr>
              <w:t>1.</w:t>
            </w:r>
            <w:r>
              <w:rPr>
                <w:color w:val="000000" w:themeColor="text1"/>
                <w:lang w:eastAsia="en-US"/>
              </w:rPr>
              <w:t>1.4 S8</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6F3DA363" w14:textId="6DDA875D" w:rsidR="00650A84" w:rsidRPr="00650A84" w:rsidRDefault="00650A84" w:rsidP="00FA29C5">
            <w:pPr>
              <w:jc w:val="left"/>
              <w:rPr>
                <w:color w:val="000000" w:themeColor="text1"/>
                <w:lang w:eastAsia="en-US"/>
              </w:rPr>
            </w:pPr>
            <w:r w:rsidRPr="00650A84">
              <w:rPr>
                <w:color w:val="000000" w:themeColor="text1"/>
                <w:lang w:eastAsia="en-US"/>
              </w:rPr>
              <w:t>Women participate in unions or cooperatives commensurate with their representation in the workforce.</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2AB20BD2" w14:textId="13635118" w:rsidR="00650A84" w:rsidRPr="004F4984" w:rsidRDefault="00650A84" w:rsidP="00FA29C5">
            <w:pPr>
              <w:jc w:val="center"/>
              <w:rPr>
                <w:iCs/>
                <w:color w:val="000000" w:themeColor="text1"/>
                <w:highlight w:val="yellow"/>
                <w:lang w:eastAsia="en-US"/>
              </w:rPr>
            </w:pPr>
          </w:p>
        </w:tc>
      </w:tr>
      <w:tr w:rsidR="00FA29C5" w:rsidRPr="00DB75FC" w14:paraId="04DD5117" w14:textId="77777777" w:rsidTr="00FA29C5">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158E0833" w14:textId="77777777" w:rsidR="00FA29C5" w:rsidRPr="00DD00B6" w:rsidRDefault="00FA29C5" w:rsidP="00FA29C5">
            <w:pPr>
              <w:jc w:val="left"/>
              <w:rPr>
                <w:i/>
                <w:iCs/>
                <w:color w:val="000000" w:themeColor="text1"/>
                <w:lang w:eastAsia="en-US"/>
              </w:rPr>
            </w:pPr>
            <w:r>
              <w:rPr>
                <w:b/>
              </w:rPr>
              <w:lastRenderedPageBreak/>
              <w:t>Justification:</w:t>
            </w:r>
          </w:p>
        </w:tc>
      </w:tr>
      <w:tr w:rsidR="00FA29C5" w:rsidRPr="00DB75FC" w14:paraId="7C41D9BA" w14:textId="77777777" w:rsidTr="00FA29C5">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397C9A8D" w14:textId="77777777" w:rsidR="00FA29C5" w:rsidRPr="00DD00B6" w:rsidRDefault="00FA29C5" w:rsidP="00FA29C5">
            <w:pPr>
              <w:jc w:val="center"/>
              <w:rPr>
                <w:i/>
                <w:iCs/>
                <w:color w:val="000000" w:themeColor="text1"/>
                <w:lang w:eastAsia="en-US"/>
              </w:rPr>
            </w:pPr>
          </w:p>
        </w:tc>
      </w:tr>
    </w:tbl>
    <w:p w14:paraId="761A2B0A" w14:textId="77777777" w:rsidR="00FA29C5" w:rsidRPr="00FA29C5" w:rsidRDefault="00FA29C5" w:rsidP="00FA29C5">
      <w:pPr>
        <w:rPr>
          <w:lang w:val="en"/>
        </w:rPr>
      </w:pPr>
    </w:p>
    <w:p w14:paraId="6208C68A" w14:textId="77777777" w:rsidR="00C02D98" w:rsidRPr="008974F8" w:rsidRDefault="00C02D98" w:rsidP="00ED7BA3"/>
    <w:p w14:paraId="490871AF" w14:textId="2693460E" w:rsidR="00A00936" w:rsidRDefault="002747A4" w:rsidP="00A14914">
      <w:pPr>
        <w:pStyle w:val="Heading3"/>
        <w:numPr>
          <w:ilvl w:val="2"/>
          <w:numId w:val="13"/>
        </w:numPr>
      </w:pPr>
      <w:bookmarkStart w:id="25" w:name="_abo0fbwpf0f8" w:colFirst="0" w:colLast="0"/>
      <w:bookmarkEnd w:id="25"/>
      <w:r>
        <w:t>E</w:t>
      </w:r>
      <w:r w:rsidRPr="002747A4">
        <w:t>arnings and benefits</w:t>
      </w:r>
    </w:p>
    <w:tbl>
      <w:tblPr>
        <w:tblStyle w:val="TableGrid"/>
        <w:tblW w:w="10165" w:type="dxa"/>
        <w:tblLook w:val="04A0" w:firstRow="1" w:lastRow="0" w:firstColumn="1" w:lastColumn="0" w:noHBand="0" w:noVBand="1"/>
      </w:tblPr>
      <w:tblGrid>
        <w:gridCol w:w="7555"/>
        <w:gridCol w:w="2610"/>
      </w:tblGrid>
      <w:tr w:rsidR="00915C3D" w14:paraId="3614DED4" w14:textId="77777777" w:rsidTr="00C93B51">
        <w:tc>
          <w:tcPr>
            <w:tcW w:w="7555" w:type="dxa"/>
            <w:shd w:val="clear" w:color="auto" w:fill="68869E"/>
          </w:tcPr>
          <w:p w14:paraId="61C9A495" w14:textId="77777777" w:rsidR="00915C3D" w:rsidRPr="00575DAB" w:rsidRDefault="00915C3D" w:rsidP="00C93B51">
            <w:pPr>
              <w:jc w:val="left"/>
              <w:rPr>
                <w:b/>
                <w:bCs/>
                <w:color w:val="FFFFFF" w:themeColor="background1"/>
                <w:lang w:eastAsia="en-US"/>
              </w:rPr>
            </w:pPr>
            <w:r w:rsidRPr="00575DAB">
              <w:rPr>
                <w:b/>
                <w:bCs/>
                <w:color w:val="FFFFFF" w:themeColor="background1"/>
                <w:lang w:eastAsia="en-US"/>
              </w:rPr>
              <w:t>Applicability</w:t>
            </w:r>
          </w:p>
        </w:tc>
        <w:tc>
          <w:tcPr>
            <w:tcW w:w="2610" w:type="dxa"/>
            <w:shd w:val="clear" w:color="auto" w:fill="68869E"/>
          </w:tcPr>
          <w:p w14:paraId="0FBBE38A" w14:textId="28144D27" w:rsidR="00915C3D" w:rsidRPr="00575DAB" w:rsidRDefault="00915C3D" w:rsidP="00C93B51">
            <w:pPr>
              <w:jc w:val="left"/>
              <w:rPr>
                <w:b/>
                <w:bCs/>
                <w:color w:val="FFFFFF" w:themeColor="background1"/>
                <w:lang w:eastAsia="en-US"/>
              </w:rPr>
            </w:pPr>
            <w:r w:rsidRPr="00575DAB">
              <w:rPr>
                <w:b/>
                <w:bCs/>
                <w:color w:val="FFFFFF" w:themeColor="background1"/>
                <w:lang w:eastAsia="en-US"/>
              </w:rPr>
              <w:t xml:space="preserve">If </w:t>
            </w:r>
            <w:r>
              <w:rPr>
                <w:b/>
                <w:bCs/>
                <w:color w:val="FFFFFF" w:themeColor="background1"/>
                <w:lang w:eastAsia="en-US"/>
              </w:rPr>
              <w:t>YES,</w:t>
            </w:r>
            <w:r w:rsidRPr="00575DAB">
              <w:rPr>
                <w:b/>
                <w:bCs/>
                <w:color w:val="FFFFFF" w:themeColor="background1"/>
                <w:lang w:eastAsia="en-US"/>
              </w:rPr>
              <w:t xml:space="preserve"> score </w:t>
            </w:r>
            <w:r>
              <w:rPr>
                <w:b/>
                <w:bCs/>
                <w:color w:val="FFFFFF" w:themeColor="background1"/>
                <w:lang w:eastAsia="en-US"/>
              </w:rPr>
              <w:t>i</w:t>
            </w:r>
            <w:r w:rsidRPr="00575DAB">
              <w:rPr>
                <w:b/>
                <w:bCs/>
                <w:color w:val="FFFFFF" w:themeColor="background1"/>
                <w:lang w:eastAsia="en-US"/>
              </w:rPr>
              <w:t xml:space="preserve">ndicator </w:t>
            </w:r>
          </w:p>
        </w:tc>
      </w:tr>
      <w:tr w:rsidR="00915C3D" w14:paraId="1821577B" w14:textId="77777777" w:rsidTr="00C93B51">
        <w:tc>
          <w:tcPr>
            <w:tcW w:w="7555" w:type="dxa"/>
          </w:tcPr>
          <w:p w14:paraId="59B53F9C" w14:textId="24A13C4D" w:rsidR="00915C3D" w:rsidRDefault="00915C3D" w:rsidP="00C93B51">
            <w:pPr>
              <w:rPr>
                <w:lang w:val="en"/>
              </w:rPr>
            </w:pPr>
            <w:r w:rsidRPr="00915C3D">
              <w:rPr>
                <w:lang w:val="en"/>
              </w:rPr>
              <w:t>Are workers or farmers wage workers?</w:t>
            </w:r>
          </w:p>
        </w:tc>
        <w:tc>
          <w:tcPr>
            <w:tcW w:w="2610" w:type="dxa"/>
          </w:tcPr>
          <w:p w14:paraId="19562049" w14:textId="45A5A94C" w:rsidR="00915C3D" w:rsidRDefault="00915C3D" w:rsidP="00C93B51">
            <w:pPr>
              <w:rPr>
                <w:lang w:val="en"/>
              </w:rPr>
            </w:pPr>
          </w:p>
        </w:tc>
      </w:tr>
    </w:tbl>
    <w:p w14:paraId="7AF345CC" w14:textId="77777777" w:rsidR="00915C3D" w:rsidRPr="00915C3D" w:rsidRDefault="00915C3D" w:rsidP="00915C3D">
      <w:pPr>
        <w:rPr>
          <w:lang w:val="en"/>
        </w:rPr>
      </w:pPr>
    </w:p>
    <w:p w14:paraId="29BDCE27" w14:textId="605F5DFD" w:rsidR="00B22C29" w:rsidRDefault="00B22C29" w:rsidP="00B22C29">
      <w:pPr>
        <w:rPr>
          <w:highlight w:val="yellow"/>
        </w:rPr>
      </w:pPr>
      <w:r w:rsidRPr="003755A0">
        <w:rPr>
          <w:b/>
        </w:rPr>
        <w:t xml:space="preserve">PI </w:t>
      </w:r>
      <w:r>
        <w:rPr>
          <w:b/>
        </w:rPr>
        <w:t>s</w:t>
      </w:r>
      <w:r w:rsidRPr="003755A0">
        <w:rPr>
          <w:b/>
        </w:rPr>
        <w:t>coring category</w:t>
      </w:r>
      <w:r>
        <w:rPr>
          <w:b/>
        </w:rPr>
        <w:t xml:space="preserve">: </w:t>
      </w:r>
    </w:p>
    <w:p w14:paraId="719A6709" w14:textId="77777777" w:rsidR="00B22C29" w:rsidRDefault="00B22C29" w:rsidP="00B22C29">
      <w:pPr>
        <w:rPr>
          <w:lang w:val="en"/>
        </w:rPr>
      </w:pPr>
    </w:p>
    <w:p w14:paraId="4B6FBF4D" w14:textId="77777777" w:rsidR="00B22C29" w:rsidRDefault="00B22C29" w:rsidP="00B22C29">
      <w:pPr>
        <w:rPr>
          <w:b/>
          <w:lang w:val="en"/>
        </w:rPr>
      </w:pPr>
      <w:r>
        <w:rPr>
          <w:b/>
          <w:lang w:val="en"/>
        </w:rPr>
        <w:t>Unit(s) of Assessment:</w:t>
      </w:r>
    </w:p>
    <w:p w14:paraId="190AD0B4" w14:textId="77777777" w:rsidR="00B22C29" w:rsidRDefault="00B22C29" w:rsidP="00B22C29">
      <w:pPr>
        <w:rPr>
          <w:b/>
          <w:lang w:val="en"/>
        </w:rPr>
      </w:pPr>
    </w:p>
    <w:p w14:paraId="39ACE346" w14:textId="3590CFC1" w:rsidR="00B22C29" w:rsidRPr="00B22C29" w:rsidRDefault="00B22C29" w:rsidP="00B22C29">
      <w:pPr>
        <w:rPr>
          <w:highlight w:val="yellow"/>
          <w:lang w:val="en"/>
        </w:rPr>
      </w:pPr>
      <w:r>
        <w:rPr>
          <w:b/>
          <w:lang w:val="en"/>
        </w:rPr>
        <w:t>Sources</w:t>
      </w:r>
      <w:r w:rsidRPr="002747A4">
        <w:rPr>
          <w:b/>
          <w:lang w:val="en"/>
        </w:rPr>
        <w:t>:</w:t>
      </w:r>
      <w:r>
        <w:rPr>
          <w:lang w:val="en"/>
        </w:rPr>
        <w:t xml:space="preserve"> </w:t>
      </w:r>
    </w:p>
    <w:p w14:paraId="34214F9C" w14:textId="77777777" w:rsidR="00B22C29" w:rsidRPr="00B22C29" w:rsidRDefault="00B22C29" w:rsidP="00B22C29">
      <w:pPr>
        <w:rPr>
          <w:lang w:val="en"/>
        </w:rPr>
      </w:pPr>
    </w:p>
    <w:tbl>
      <w:tblPr>
        <w:tblW w:w="10155" w:type="dxa"/>
        <w:tblCellMar>
          <w:left w:w="0" w:type="dxa"/>
          <w:right w:w="0" w:type="dxa"/>
        </w:tblCellMar>
        <w:tblLook w:val="04A0" w:firstRow="1" w:lastRow="0" w:firstColumn="1" w:lastColumn="0" w:noHBand="0" w:noVBand="1"/>
      </w:tblPr>
      <w:tblGrid>
        <w:gridCol w:w="1075"/>
        <w:gridCol w:w="7370"/>
        <w:gridCol w:w="1710"/>
      </w:tblGrid>
      <w:tr w:rsidR="00650A84" w:rsidRPr="00DB75FC" w14:paraId="4BFDF8E8" w14:textId="77777777" w:rsidTr="000B5704">
        <w:trPr>
          <w:trHeight w:val="315"/>
        </w:trPr>
        <w:tc>
          <w:tcPr>
            <w:tcW w:w="1075" w:type="dxa"/>
            <w:tcBorders>
              <w:top w:val="single" w:sz="4" w:space="0" w:color="000000" w:themeColor="text1"/>
              <w:left w:val="single" w:sz="4" w:space="0" w:color="000000" w:themeColor="text1"/>
              <w:bottom w:val="single" w:sz="6" w:space="0" w:color="000000"/>
              <w:right w:val="single" w:sz="12" w:space="0" w:color="000000"/>
            </w:tcBorders>
            <w:shd w:val="clear" w:color="auto" w:fill="68869E"/>
          </w:tcPr>
          <w:p w14:paraId="0E402DAD" w14:textId="77777777" w:rsidR="00650A84" w:rsidRPr="00F4510F" w:rsidRDefault="00650A84" w:rsidP="000B5704">
            <w:pPr>
              <w:jc w:val="left"/>
              <w:rPr>
                <w:b/>
                <w:bCs/>
                <w:color w:val="FFFFFF" w:themeColor="background1"/>
                <w:lang w:eastAsia="en-US"/>
              </w:rPr>
            </w:pPr>
            <w:r w:rsidRPr="00F4510F">
              <w:rPr>
                <w:b/>
                <w:bCs/>
                <w:color w:val="FFFFFF" w:themeColor="background1"/>
                <w:lang w:eastAsia="en-US"/>
              </w:rPr>
              <w:t>SG#</w:t>
            </w:r>
          </w:p>
        </w:tc>
        <w:tc>
          <w:tcPr>
            <w:tcW w:w="7370" w:type="dxa"/>
            <w:tcBorders>
              <w:top w:val="single" w:sz="4" w:space="0" w:color="000000" w:themeColor="text1"/>
              <w:left w:val="single" w:sz="12" w:space="0" w:color="000000"/>
              <w:bottom w:val="single" w:sz="6" w:space="0" w:color="000000"/>
              <w:right w:val="single" w:sz="12" w:space="0" w:color="000000"/>
            </w:tcBorders>
            <w:shd w:val="clear" w:color="auto" w:fill="68869E"/>
            <w:tcMar>
              <w:top w:w="0" w:type="dxa"/>
              <w:left w:w="45" w:type="dxa"/>
              <w:bottom w:w="0" w:type="dxa"/>
              <w:right w:w="45" w:type="dxa"/>
            </w:tcMar>
            <w:vAlign w:val="center"/>
            <w:hideMark/>
          </w:tcPr>
          <w:p w14:paraId="4F25066F" w14:textId="77777777" w:rsidR="00650A84" w:rsidRPr="00F4510F" w:rsidRDefault="00650A84" w:rsidP="000B5704">
            <w:pPr>
              <w:jc w:val="left"/>
              <w:rPr>
                <w:b/>
                <w:bCs/>
                <w:color w:val="FFFFFF" w:themeColor="background1"/>
                <w:lang w:eastAsia="en-US"/>
              </w:rPr>
            </w:pPr>
            <w:r w:rsidRPr="00F4510F">
              <w:rPr>
                <w:b/>
                <w:bCs/>
                <w:color w:val="FFFFFF" w:themeColor="background1"/>
                <w:lang w:eastAsia="en-US"/>
              </w:rPr>
              <w:t xml:space="preserve">Scoring Guidepost </w:t>
            </w:r>
          </w:p>
        </w:tc>
        <w:tc>
          <w:tcPr>
            <w:tcW w:w="1710" w:type="dxa"/>
            <w:tcBorders>
              <w:top w:val="single" w:sz="4" w:space="0" w:color="000000" w:themeColor="text1"/>
              <w:left w:val="single" w:sz="6" w:space="0" w:color="CCCCCC"/>
              <w:bottom w:val="single" w:sz="6" w:space="0" w:color="000000"/>
              <w:right w:val="single" w:sz="4" w:space="0" w:color="000000" w:themeColor="text1"/>
            </w:tcBorders>
            <w:shd w:val="clear" w:color="auto" w:fill="68869E"/>
            <w:tcMar>
              <w:top w:w="0" w:type="dxa"/>
              <w:left w:w="45" w:type="dxa"/>
              <w:bottom w:w="0" w:type="dxa"/>
              <w:right w:w="45" w:type="dxa"/>
            </w:tcMar>
            <w:vAlign w:val="center"/>
            <w:hideMark/>
          </w:tcPr>
          <w:p w14:paraId="5A74C031" w14:textId="77777777" w:rsidR="00650A84" w:rsidRPr="00F4510F" w:rsidRDefault="00650A84" w:rsidP="000B5704">
            <w:pPr>
              <w:jc w:val="left"/>
              <w:rPr>
                <w:b/>
                <w:bCs/>
                <w:color w:val="FFFFFF" w:themeColor="background1"/>
                <w:lang w:eastAsia="en-US"/>
              </w:rPr>
            </w:pPr>
            <w:r w:rsidRPr="00F4510F">
              <w:rPr>
                <w:b/>
                <w:bCs/>
                <w:color w:val="FFFFFF" w:themeColor="background1"/>
                <w:lang w:eastAsia="en-US"/>
              </w:rPr>
              <w:t>Met?</w:t>
            </w:r>
          </w:p>
        </w:tc>
      </w:tr>
      <w:tr w:rsidR="00650A84" w:rsidRPr="00DB75FC" w14:paraId="41A77A09"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shd w:val="clear" w:color="auto" w:fill="FDC000"/>
          </w:tcPr>
          <w:p w14:paraId="6942C5B4" w14:textId="77777777" w:rsidR="00650A84" w:rsidRPr="00DD00B6" w:rsidRDefault="00650A84" w:rsidP="000B5704">
            <w:pPr>
              <w:jc w:val="center"/>
              <w:rPr>
                <w:i/>
                <w:iCs/>
                <w:color w:val="000000" w:themeColor="text1"/>
                <w:lang w:eastAsia="en-US"/>
              </w:rPr>
            </w:pPr>
            <w:r>
              <w:rPr>
                <w:b/>
                <w:bCs/>
                <w:color w:val="000000" w:themeColor="text1"/>
                <w:lang w:eastAsia="en-US"/>
              </w:rPr>
              <w:t>Medium Risk</w:t>
            </w:r>
          </w:p>
        </w:tc>
      </w:tr>
      <w:tr w:rsidR="00650A84" w:rsidRPr="00DB75FC" w14:paraId="4905B03E" w14:textId="77777777" w:rsidTr="00C559B9">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51017779" w14:textId="4A5EFB25" w:rsidR="00650A84" w:rsidRPr="00DD00B6" w:rsidRDefault="00650A84" w:rsidP="000B5704">
            <w:pPr>
              <w:jc w:val="left"/>
              <w:rPr>
                <w:color w:val="000000" w:themeColor="text1"/>
                <w:lang w:eastAsia="en-US"/>
              </w:rPr>
            </w:pPr>
            <w:r w:rsidRPr="00A84546">
              <w:rPr>
                <w:color w:val="000000" w:themeColor="text1"/>
                <w:lang w:eastAsia="en-US"/>
              </w:rPr>
              <w:t>1.1.</w:t>
            </w:r>
            <w:r>
              <w:rPr>
                <w:color w:val="000000" w:themeColor="text1"/>
                <w:lang w:eastAsia="en-US"/>
              </w:rPr>
              <w:t>5</w:t>
            </w:r>
            <w:r w:rsidRPr="00A84546">
              <w:rPr>
                <w:color w:val="000000" w:themeColor="text1"/>
                <w:lang w:eastAsia="en-US"/>
              </w:rPr>
              <w:t xml:space="preserve"> S1</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40512C62" w14:textId="77777777" w:rsidR="00650A84" w:rsidRPr="00DD00B6" w:rsidRDefault="00650A84" w:rsidP="000B5704">
            <w:pPr>
              <w:jc w:val="left"/>
              <w:rPr>
                <w:color w:val="000000" w:themeColor="text1"/>
                <w:lang w:eastAsia="en-US"/>
              </w:rPr>
            </w:pPr>
            <w:r w:rsidRPr="00A84546">
              <w:rPr>
                <w:color w:val="000000" w:themeColor="text1"/>
                <w:lang w:eastAsia="en-US"/>
              </w:rPr>
              <w:t>There are reliable and transparent data available, or the assessment team is able to collect primary data through observation, surveys, and interviews in a manner safe for the assessment team and affected workers/fishers,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vAlign w:val="center"/>
          </w:tcPr>
          <w:p w14:paraId="052073C3" w14:textId="7F5CA225" w:rsidR="00650A84" w:rsidRPr="004F4984" w:rsidRDefault="00650A84" w:rsidP="000B5704">
            <w:pPr>
              <w:jc w:val="center"/>
              <w:rPr>
                <w:iCs/>
                <w:color w:val="000000" w:themeColor="text1"/>
                <w:lang w:eastAsia="en-US"/>
              </w:rPr>
            </w:pPr>
          </w:p>
        </w:tc>
      </w:tr>
      <w:tr w:rsidR="00650A84" w:rsidRPr="00DB75FC" w14:paraId="23FECCB3" w14:textId="77777777" w:rsidTr="00C559B9">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7A472166" w14:textId="758C557B" w:rsidR="00650A84" w:rsidRPr="00A84546" w:rsidRDefault="00650A84" w:rsidP="000B5704">
            <w:pPr>
              <w:jc w:val="left"/>
              <w:rPr>
                <w:color w:val="000000" w:themeColor="text1"/>
                <w:lang w:eastAsia="en-US"/>
              </w:rPr>
            </w:pPr>
            <w:r w:rsidRPr="00A84546">
              <w:rPr>
                <w:color w:val="000000" w:themeColor="text1"/>
                <w:lang w:eastAsia="en-US"/>
              </w:rPr>
              <w:t>1.</w:t>
            </w:r>
            <w:r>
              <w:rPr>
                <w:color w:val="000000" w:themeColor="text1"/>
                <w:lang w:eastAsia="en-US"/>
              </w:rPr>
              <w:t>1.5 S2</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bottom"/>
            <w:hideMark/>
          </w:tcPr>
          <w:p w14:paraId="15D92EF5" w14:textId="2D3031CF" w:rsidR="00650A84" w:rsidRPr="00DD00B6" w:rsidRDefault="00650A84" w:rsidP="000B5704">
            <w:pPr>
              <w:jc w:val="left"/>
              <w:rPr>
                <w:color w:val="000000" w:themeColor="text1"/>
                <w:lang w:eastAsia="en-US"/>
              </w:rPr>
            </w:pPr>
            <w:r w:rsidRPr="00650A84">
              <w:rPr>
                <w:color w:val="000000" w:themeColor="text1"/>
                <w:lang w:eastAsia="en-US"/>
              </w:rPr>
              <w:t>Minimum legal requirements for income and benefits are properly defined in domestic labor law</w:t>
            </w:r>
            <w:r w:rsidRPr="00FA29C5">
              <w:rPr>
                <w:color w:val="000000" w:themeColor="text1"/>
                <w:lang w:eastAsia="en-US"/>
              </w:rPr>
              <w:t>,</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47EB2BDE" w14:textId="1FC567F8" w:rsidR="00650A84" w:rsidRPr="004F4984" w:rsidRDefault="00650A84" w:rsidP="000B5704">
            <w:pPr>
              <w:jc w:val="center"/>
              <w:rPr>
                <w:iCs/>
                <w:color w:val="000000" w:themeColor="text1"/>
                <w:lang w:eastAsia="en-US"/>
              </w:rPr>
            </w:pPr>
          </w:p>
        </w:tc>
      </w:tr>
      <w:tr w:rsidR="00650A84" w:rsidRPr="00DB75FC" w14:paraId="69352044" w14:textId="77777777" w:rsidTr="00C559B9">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00FFBBD5" w14:textId="6D62714D" w:rsidR="00650A84" w:rsidRPr="00DD00B6" w:rsidRDefault="00650A84" w:rsidP="000B5704">
            <w:pPr>
              <w:jc w:val="left"/>
              <w:rPr>
                <w:color w:val="000000" w:themeColor="text1"/>
                <w:lang w:eastAsia="en-US"/>
              </w:rPr>
            </w:pPr>
            <w:r w:rsidRPr="00A84546">
              <w:rPr>
                <w:color w:val="000000" w:themeColor="text1"/>
                <w:lang w:eastAsia="en-US"/>
              </w:rPr>
              <w:t>1.</w:t>
            </w:r>
            <w:r>
              <w:rPr>
                <w:color w:val="000000" w:themeColor="text1"/>
                <w:lang w:eastAsia="en-US"/>
              </w:rPr>
              <w:t>1.5 S3</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6DD594D2" w14:textId="072192BB" w:rsidR="00650A84" w:rsidRPr="00DD00B6" w:rsidRDefault="00650A84" w:rsidP="000B5704">
            <w:pPr>
              <w:jc w:val="left"/>
              <w:rPr>
                <w:color w:val="000000" w:themeColor="text1"/>
                <w:lang w:eastAsia="en-US"/>
              </w:rPr>
            </w:pPr>
            <w:r w:rsidRPr="00650A84">
              <w:rPr>
                <w:color w:val="000000" w:themeColor="text1"/>
                <w:lang w:eastAsia="en-US"/>
              </w:rPr>
              <w:t>Domestic law may not recognize equal remuneration for work of equal value for men and women, however, wages paid to workers/fishers/ farmers do reflect equal remuneration,</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35BB3035" w14:textId="733258C0" w:rsidR="00650A84" w:rsidRPr="004F4984" w:rsidRDefault="00650A84" w:rsidP="000B5704">
            <w:pPr>
              <w:jc w:val="center"/>
              <w:rPr>
                <w:iCs/>
                <w:color w:val="000000" w:themeColor="text1"/>
                <w:lang w:eastAsia="en-US"/>
              </w:rPr>
            </w:pPr>
          </w:p>
        </w:tc>
      </w:tr>
      <w:tr w:rsidR="00650A84" w:rsidRPr="00DB75FC" w14:paraId="59A30731"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3623C7B1" w14:textId="73266E10" w:rsidR="00650A84" w:rsidRPr="00A84546" w:rsidRDefault="00650A84" w:rsidP="000B5704">
            <w:pPr>
              <w:jc w:val="left"/>
              <w:rPr>
                <w:color w:val="000000" w:themeColor="text1"/>
                <w:lang w:eastAsia="en-US"/>
              </w:rPr>
            </w:pPr>
            <w:r w:rsidRPr="00A84546">
              <w:rPr>
                <w:color w:val="000000" w:themeColor="text1"/>
                <w:lang w:eastAsia="en-US"/>
              </w:rPr>
              <w:t>1.</w:t>
            </w:r>
            <w:r>
              <w:rPr>
                <w:color w:val="000000" w:themeColor="text1"/>
                <w:lang w:eastAsia="en-US"/>
              </w:rPr>
              <w:t>1.5 S4</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15B095DD" w14:textId="067C7D27" w:rsidR="00650A84" w:rsidRPr="00C42DA7" w:rsidRDefault="00650A84" w:rsidP="000B5704">
            <w:pPr>
              <w:jc w:val="left"/>
              <w:rPr>
                <w:color w:val="000000" w:themeColor="text1"/>
                <w:lang w:eastAsia="en-US"/>
              </w:rPr>
            </w:pPr>
            <w:r w:rsidRPr="00650A84">
              <w:rPr>
                <w:color w:val="000000" w:themeColor="text1"/>
                <w:lang w:eastAsia="en-US"/>
              </w:rPr>
              <w:t>Wage levels and benefits meet the minimum legal requirements according to domestic labor laws of workplace, farm, or country of flagged vessel,</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3271FA7B" w14:textId="6D83BEC6" w:rsidR="00650A84" w:rsidRPr="00DB6B9F" w:rsidRDefault="00650A84" w:rsidP="000B5704">
            <w:pPr>
              <w:jc w:val="center"/>
              <w:rPr>
                <w:iCs/>
                <w:color w:val="000000" w:themeColor="text1"/>
                <w:highlight w:val="yellow"/>
                <w:lang w:eastAsia="en-US"/>
              </w:rPr>
            </w:pPr>
          </w:p>
        </w:tc>
      </w:tr>
      <w:tr w:rsidR="00650A84" w:rsidRPr="00DB75FC" w14:paraId="63CFD2E5"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5E57B9B7" w14:textId="13C1507A" w:rsidR="00650A84" w:rsidRPr="00A84546" w:rsidRDefault="00650A84" w:rsidP="000B5704">
            <w:pPr>
              <w:jc w:val="left"/>
              <w:rPr>
                <w:color w:val="000000" w:themeColor="text1"/>
                <w:lang w:eastAsia="en-US"/>
              </w:rPr>
            </w:pPr>
            <w:r w:rsidRPr="00A84546">
              <w:rPr>
                <w:color w:val="000000" w:themeColor="text1"/>
                <w:lang w:eastAsia="en-US"/>
              </w:rPr>
              <w:t>1.</w:t>
            </w:r>
            <w:r>
              <w:rPr>
                <w:color w:val="000000" w:themeColor="text1"/>
                <w:lang w:eastAsia="en-US"/>
              </w:rPr>
              <w:t>1.5 S5</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667C964B" w14:textId="630A7DCF" w:rsidR="00650A84" w:rsidRPr="001757C9" w:rsidRDefault="00650A84" w:rsidP="000B5704">
            <w:pPr>
              <w:jc w:val="left"/>
              <w:rPr>
                <w:color w:val="000000" w:themeColor="text1"/>
                <w:lang w:eastAsia="en-US"/>
              </w:rPr>
            </w:pPr>
            <w:r w:rsidRPr="00650A84">
              <w:rPr>
                <w:color w:val="000000" w:themeColor="text1"/>
                <w:lang w:eastAsia="en-US"/>
              </w:rPr>
              <w:t>Overtime wages are paid in accordance with minimum legal requirements, based on domestic labor laws of workplace, farm, or country of flagged vessel,</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549E9BE7" w14:textId="723AAA09" w:rsidR="00650A84" w:rsidRPr="004F4984" w:rsidRDefault="00650A84" w:rsidP="000B5704">
            <w:pPr>
              <w:jc w:val="center"/>
              <w:rPr>
                <w:iCs/>
                <w:color w:val="000000" w:themeColor="text1"/>
                <w:highlight w:val="yellow"/>
                <w:lang w:eastAsia="en-US"/>
              </w:rPr>
            </w:pPr>
          </w:p>
        </w:tc>
      </w:tr>
      <w:tr w:rsidR="00650A84" w:rsidRPr="00DB75FC" w14:paraId="6DA80B53"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52C26610" w14:textId="0147AC47" w:rsidR="00650A84" w:rsidRPr="00A84546" w:rsidRDefault="00650A84" w:rsidP="000B5704">
            <w:pPr>
              <w:jc w:val="left"/>
              <w:rPr>
                <w:color w:val="000000" w:themeColor="text1"/>
                <w:lang w:eastAsia="en-US"/>
              </w:rPr>
            </w:pPr>
            <w:r>
              <w:rPr>
                <w:color w:val="000000" w:themeColor="text1"/>
                <w:lang w:eastAsia="en-US"/>
              </w:rPr>
              <w:t>1.1.5 S6</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06D2523A" w14:textId="7DB1B24D" w:rsidR="00650A84" w:rsidRPr="00650A84" w:rsidRDefault="00650A84" w:rsidP="000B5704">
            <w:pPr>
              <w:jc w:val="left"/>
              <w:rPr>
                <w:color w:val="000000" w:themeColor="text1"/>
                <w:lang w:eastAsia="en-US"/>
              </w:rPr>
            </w:pPr>
            <w:r w:rsidRPr="00650A84">
              <w:rPr>
                <w:color w:val="000000" w:themeColor="text1"/>
                <w:lang w:eastAsia="en-US"/>
              </w:rPr>
              <w:t>Wages paid to workers/fishers/farmers are what was promised at the time of employment, are not withheld as a form of discipline, do not contain illegal deductions, are paid on time or directly to the worker/fisher/farmer, and workers/fishers/farmers do not go longer than one month without being paid,</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4DA92973" w14:textId="4F9A2211" w:rsidR="00650A84" w:rsidRPr="004F4984" w:rsidRDefault="00650A84" w:rsidP="000B5704">
            <w:pPr>
              <w:jc w:val="center"/>
              <w:rPr>
                <w:iCs/>
                <w:color w:val="000000" w:themeColor="text1"/>
                <w:highlight w:val="yellow"/>
                <w:lang w:eastAsia="en-US"/>
              </w:rPr>
            </w:pPr>
          </w:p>
        </w:tc>
      </w:tr>
      <w:tr w:rsidR="00650A84" w:rsidRPr="00DB75FC" w14:paraId="771C631F"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636F80DD" w14:textId="313DAE33" w:rsidR="00650A84" w:rsidRPr="00A84546" w:rsidRDefault="00650A84" w:rsidP="000B5704">
            <w:pPr>
              <w:jc w:val="left"/>
              <w:rPr>
                <w:color w:val="000000" w:themeColor="text1"/>
                <w:lang w:eastAsia="en-US"/>
              </w:rPr>
            </w:pPr>
            <w:r>
              <w:rPr>
                <w:color w:val="000000" w:themeColor="text1"/>
                <w:lang w:eastAsia="en-US"/>
              </w:rPr>
              <w:t>1.1.5 S7</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47AF999E" w14:textId="24AF47B8" w:rsidR="00650A84" w:rsidRPr="00650A84" w:rsidRDefault="00650A84" w:rsidP="000B5704">
            <w:pPr>
              <w:jc w:val="left"/>
              <w:rPr>
                <w:color w:val="000000" w:themeColor="text1"/>
                <w:lang w:eastAsia="en-US"/>
              </w:rPr>
            </w:pPr>
            <w:r w:rsidRPr="00650A84">
              <w:rPr>
                <w:color w:val="000000" w:themeColor="text1"/>
                <w:lang w:eastAsia="en-US"/>
              </w:rPr>
              <w:t>Employers legally contract employees,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36A51B7D" w14:textId="6719B752" w:rsidR="00650A84" w:rsidRPr="004F4984" w:rsidRDefault="00650A84" w:rsidP="000B5704">
            <w:pPr>
              <w:jc w:val="center"/>
              <w:rPr>
                <w:iCs/>
                <w:color w:val="000000" w:themeColor="text1"/>
                <w:highlight w:val="yellow"/>
                <w:lang w:eastAsia="en-US"/>
              </w:rPr>
            </w:pPr>
          </w:p>
        </w:tc>
      </w:tr>
      <w:tr w:rsidR="00650A84" w:rsidRPr="00DB75FC" w14:paraId="5508CABB"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73225950" w14:textId="7D3ED8B1" w:rsidR="00650A84" w:rsidRPr="00A84546" w:rsidRDefault="00650A84" w:rsidP="000B5704">
            <w:pPr>
              <w:jc w:val="left"/>
              <w:rPr>
                <w:color w:val="000000" w:themeColor="text1"/>
                <w:lang w:eastAsia="en-US"/>
              </w:rPr>
            </w:pPr>
            <w:r>
              <w:rPr>
                <w:color w:val="000000" w:themeColor="text1"/>
                <w:lang w:eastAsia="en-US"/>
              </w:rPr>
              <w:t>1.1.5 S8</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07C958B6" w14:textId="5C60826C" w:rsidR="00650A84" w:rsidRPr="00650A84" w:rsidRDefault="00650A84" w:rsidP="000B5704">
            <w:pPr>
              <w:jc w:val="left"/>
              <w:rPr>
                <w:color w:val="000000" w:themeColor="text1"/>
                <w:lang w:eastAsia="en-US"/>
              </w:rPr>
            </w:pPr>
            <w:r w:rsidRPr="00650A84">
              <w:rPr>
                <w:color w:val="000000" w:themeColor="text1"/>
                <w:lang w:eastAsia="en-US"/>
              </w:rPr>
              <w:t>Workers/fishers/farmers are aware of how their earnings or deductions are calculated and their rights to benefits, are allowed to witness procedures used to determine earnings (weighing, grading), and only sign contracts they understand with provisions for different languages or illiteracy,</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525D0154" w14:textId="609ABA20" w:rsidR="00650A84" w:rsidRPr="004F4984" w:rsidRDefault="00650A84" w:rsidP="000B5704">
            <w:pPr>
              <w:jc w:val="center"/>
              <w:rPr>
                <w:iCs/>
                <w:color w:val="000000" w:themeColor="text1"/>
                <w:highlight w:val="yellow"/>
                <w:lang w:eastAsia="en-US"/>
              </w:rPr>
            </w:pPr>
          </w:p>
        </w:tc>
      </w:tr>
      <w:tr w:rsidR="00650A84" w:rsidRPr="00DB75FC" w14:paraId="08637691"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10062114" w14:textId="3BB37B3A" w:rsidR="00650A84" w:rsidRPr="00A84546" w:rsidRDefault="00650A84" w:rsidP="000B5704">
            <w:pPr>
              <w:jc w:val="left"/>
              <w:rPr>
                <w:color w:val="000000" w:themeColor="text1"/>
                <w:lang w:eastAsia="en-US"/>
              </w:rPr>
            </w:pPr>
            <w:r>
              <w:rPr>
                <w:color w:val="000000" w:themeColor="text1"/>
                <w:lang w:eastAsia="en-US"/>
              </w:rPr>
              <w:t>1.1.5 S9</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562FC086" w14:textId="10FF4023" w:rsidR="00650A84" w:rsidRPr="00650A84" w:rsidRDefault="00650A84" w:rsidP="000B5704">
            <w:pPr>
              <w:jc w:val="left"/>
              <w:rPr>
                <w:color w:val="000000" w:themeColor="text1"/>
                <w:lang w:eastAsia="en-US"/>
              </w:rPr>
            </w:pPr>
            <w:r w:rsidRPr="00650A84">
              <w:rPr>
                <w:color w:val="000000" w:themeColor="text1"/>
                <w:lang w:eastAsia="en-US"/>
              </w:rPr>
              <w:t>Workers/fishers/farmers receive wage slips with deductions itemized or written receipts.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00F9C0BB" w14:textId="2AE348B3" w:rsidR="00650A84" w:rsidRPr="004F4984" w:rsidRDefault="00650A84" w:rsidP="000B5704">
            <w:pPr>
              <w:jc w:val="center"/>
              <w:rPr>
                <w:iCs/>
                <w:color w:val="000000" w:themeColor="text1"/>
                <w:highlight w:val="yellow"/>
                <w:lang w:eastAsia="en-US"/>
              </w:rPr>
            </w:pPr>
          </w:p>
        </w:tc>
      </w:tr>
      <w:tr w:rsidR="00650A84" w:rsidRPr="00DB75FC" w14:paraId="7701D77B"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36DA7D33" w14:textId="77777777" w:rsidR="00650A84" w:rsidRPr="004F4984" w:rsidRDefault="00650A84" w:rsidP="000B5704">
            <w:pPr>
              <w:rPr>
                <w:b/>
              </w:rPr>
            </w:pPr>
            <w:r>
              <w:rPr>
                <w:b/>
              </w:rPr>
              <w:t xml:space="preserve">Justification: </w:t>
            </w:r>
          </w:p>
        </w:tc>
      </w:tr>
      <w:tr w:rsidR="00650A84" w:rsidRPr="00DB75FC" w14:paraId="50F5EB02" w14:textId="77777777" w:rsidTr="000B5704">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1CB46E3D" w14:textId="77777777" w:rsidR="00650A84" w:rsidRPr="00DD00B6" w:rsidRDefault="00650A84" w:rsidP="000B5704">
            <w:pPr>
              <w:jc w:val="center"/>
              <w:rPr>
                <w:i/>
                <w:iCs/>
                <w:color w:val="000000" w:themeColor="text1"/>
                <w:lang w:eastAsia="en-US"/>
              </w:rPr>
            </w:pPr>
          </w:p>
        </w:tc>
      </w:tr>
      <w:tr w:rsidR="00650A84" w:rsidRPr="00DB75FC" w14:paraId="57137DFE" w14:textId="77777777" w:rsidTr="000B5704">
        <w:trPr>
          <w:trHeight w:val="315"/>
        </w:trPr>
        <w:tc>
          <w:tcPr>
            <w:tcW w:w="10155" w:type="dxa"/>
            <w:gridSpan w:val="3"/>
            <w:tcBorders>
              <w:top w:val="single" w:sz="4" w:space="0" w:color="000000" w:themeColor="text1"/>
              <w:left w:val="single" w:sz="4" w:space="0" w:color="000000" w:themeColor="text1"/>
              <w:bottom w:val="single" w:sz="6" w:space="0" w:color="CCCCCC"/>
              <w:right w:val="single" w:sz="4" w:space="0" w:color="000000" w:themeColor="text1"/>
            </w:tcBorders>
            <w:shd w:val="clear" w:color="auto" w:fill="238823"/>
          </w:tcPr>
          <w:p w14:paraId="05458532" w14:textId="77777777" w:rsidR="00650A84" w:rsidRPr="003755A0" w:rsidRDefault="00650A84" w:rsidP="000B5704">
            <w:pPr>
              <w:jc w:val="center"/>
              <w:rPr>
                <w:b/>
                <w:i/>
                <w:iCs/>
                <w:color w:val="000000" w:themeColor="text1"/>
                <w:lang w:eastAsia="en-US"/>
              </w:rPr>
            </w:pPr>
            <w:r w:rsidRPr="003755A0">
              <w:rPr>
                <w:b/>
                <w:color w:val="000000" w:themeColor="text1"/>
                <w:lang w:eastAsia="en-US"/>
              </w:rPr>
              <w:t>Low Risk</w:t>
            </w:r>
          </w:p>
        </w:tc>
      </w:tr>
      <w:tr w:rsidR="00650A84" w:rsidRPr="00DB75FC" w14:paraId="7C5DC9B5"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21D56745" w14:textId="67E3FE6D" w:rsidR="00650A84" w:rsidRDefault="00650A84" w:rsidP="000B5704">
            <w:pPr>
              <w:jc w:val="left"/>
              <w:rPr>
                <w:color w:val="000000" w:themeColor="text1"/>
                <w:lang w:eastAsia="en-US"/>
              </w:rPr>
            </w:pPr>
            <w:r w:rsidRPr="00A84546">
              <w:rPr>
                <w:color w:val="000000" w:themeColor="text1"/>
                <w:lang w:eastAsia="en-US"/>
              </w:rPr>
              <w:t>1.</w:t>
            </w:r>
            <w:r>
              <w:rPr>
                <w:color w:val="000000" w:themeColor="text1"/>
                <w:lang w:eastAsia="en-US"/>
              </w:rPr>
              <w:t>1.5 S10</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12E78E6C" w14:textId="6DCA6328" w:rsidR="00650A84" w:rsidRPr="00DD00B6" w:rsidRDefault="00650A84" w:rsidP="000B5704">
            <w:pPr>
              <w:jc w:val="left"/>
              <w:rPr>
                <w:color w:val="000000" w:themeColor="text1"/>
                <w:lang w:eastAsia="en-US"/>
              </w:rPr>
            </w:pPr>
            <w:r w:rsidRPr="00650A84">
              <w:rPr>
                <w:color w:val="000000" w:themeColor="text1"/>
                <w:lang w:eastAsia="en-US"/>
              </w:rPr>
              <w:t>Wages or earnings are higher than minimum legal wages or meet living wage levels (includes being able to provide for family, save, or invest), and benefits are provided beyond legal minimums,</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584F7C3B" w14:textId="6C68C428" w:rsidR="00650A84" w:rsidRPr="004F4984" w:rsidRDefault="00650A84" w:rsidP="000B5704">
            <w:pPr>
              <w:jc w:val="center"/>
              <w:rPr>
                <w:color w:val="000000" w:themeColor="text1"/>
                <w:lang w:eastAsia="en-US"/>
              </w:rPr>
            </w:pPr>
          </w:p>
        </w:tc>
      </w:tr>
      <w:tr w:rsidR="00650A84" w:rsidRPr="00DB75FC" w14:paraId="080EA61A"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351022A2" w14:textId="43AC52E6" w:rsidR="00650A84" w:rsidRPr="00A84546" w:rsidRDefault="00650A84" w:rsidP="00650A84">
            <w:pPr>
              <w:jc w:val="left"/>
              <w:rPr>
                <w:color w:val="000000" w:themeColor="text1"/>
                <w:lang w:eastAsia="en-US"/>
              </w:rPr>
            </w:pPr>
            <w:r w:rsidRPr="00F27431">
              <w:rPr>
                <w:color w:val="000000" w:themeColor="text1"/>
                <w:lang w:eastAsia="en-US"/>
              </w:rPr>
              <w:lastRenderedPageBreak/>
              <w:t>1.1.5 S1</w:t>
            </w:r>
            <w:r>
              <w:rPr>
                <w:color w:val="000000" w:themeColor="text1"/>
                <w:lang w:eastAsia="en-US"/>
              </w:rPr>
              <w:t>1</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470D80AF" w14:textId="69420FF1" w:rsidR="00650A84" w:rsidRPr="00650A84" w:rsidRDefault="00650A84" w:rsidP="00650A84">
            <w:pPr>
              <w:jc w:val="left"/>
              <w:rPr>
                <w:color w:val="000000" w:themeColor="text1"/>
                <w:lang w:eastAsia="en-US"/>
              </w:rPr>
            </w:pPr>
            <w:r w:rsidRPr="00650A84">
              <w:rPr>
                <w:color w:val="000000" w:themeColor="text1"/>
                <w:lang w:eastAsia="en-US"/>
              </w:rPr>
              <w:t>Both domestic law and practices and policies of the fishery/farm uphold the principles of equal remuneration for men and women,</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6C0E9FA0" w14:textId="0A3A172A" w:rsidR="00650A84" w:rsidRPr="004F4984" w:rsidRDefault="00650A84" w:rsidP="00650A84">
            <w:pPr>
              <w:jc w:val="center"/>
              <w:rPr>
                <w:iCs/>
                <w:color w:val="000000" w:themeColor="text1"/>
                <w:highlight w:val="yellow"/>
                <w:lang w:eastAsia="en-US"/>
              </w:rPr>
            </w:pPr>
          </w:p>
        </w:tc>
      </w:tr>
      <w:tr w:rsidR="00650A84" w:rsidRPr="00DB75FC" w14:paraId="53913017"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3506F95B" w14:textId="099909D5" w:rsidR="00650A84" w:rsidRPr="00A84546" w:rsidRDefault="00650A84" w:rsidP="00650A84">
            <w:pPr>
              <w:jc w:val="left"/>
              <w:rPr>
                <w:color w:val="000000" w:themeColor="text1"/>
                <w:lang w:eastAsia="en-US"/>
              </w:rPr>
            </w:pPr>
            <w:r w:rsidRPr="00F27431">
              <w:rPr>
                <w:color w:val="000000" w:themeColor="text1"/>
                <w:lang w:eastAsia="en-US"/>
              </w:rPr>
              <w:t>1.1.5 S1</w:t>
            </w:r>
            <w:r>
              <w:rPr>
                <w:color w:val="000000" w:themeColor="text1"/>
                <w:lang w:eastAsia="en-US"/>
              </w:rPr>
              <w:t>2</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6798DD97" w14:textId="1307967D" w:rsidR="00650A84" w:rsidRPr="00650A84" w:rsidRDefault="00650A84" w:rsidP="00650A84">
            <w:pPr>
              <w:jc w:val="left"/>
              <w:rPr>
                <w:color w:val="000000" w:themeColor="text1"/>
                <w:lang w:eastAsia="en-US"/>
              </w:rPr>
            </w:pPr>
            <w:r w:rsidRPr="00650A84">
              <w:rPr>
                <w:color w:val="000000" w:themeColor="text1"/>
                <w:lang w:eastAsia="en-US"/>
              </w:rPr>
              <w:t>The employer and workers discuss how they can improve wages and productivity in mutually beneficial ways,</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6E79D945" w14:textId="719757A2" w:rsidR="00650A84" w:rsidRPr="004F4984" w:rsidRDefault="00650A84" w:rsidP="00650A84">
            <w:pPr>
              <w:jc w:val="center"/>
              <w:rPr>
                <w:iCs/>
                <w:color w:val="000000" w:themeColor="text1"/>
                <w:highlight w:val="yellow"/>
                <w:lang w:eastAsia="en-US"/>
              </w:rPr>
            </w:pPr>
          </w:p>
        </w:tc>
      </w:tr>
      <w:tr w:rsidR="00650A84" w:rsidRPr="00DB75FC" w14:paraId="2F289B08"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594174D8" w14:textId="57B5026F" w:rsidR="00650A84" w:rsidRPr="00A84546" w:rsidRDefault="00650A84" w:rsidP="00650A84">
            <w:pPr>
              <w:jc w:val="left"/>
              <w:rPr>
                <w:color w:val="000000" w:themeColor="text1"/>
                <w:lang w:eastAsia="en-US"/>
              </w:rPr>
            </w:pPr>
            <w:r w:rsidRPr="00F27431">
              <w:rPr>
                <w:color w:val="000000" w:themeColor="text1"/>
                <w:lang w:eastAsia="en-US"/>
              </w:rPr>
              <w:t>1.1.5 S1</w:t>
            </w:r>
            <w:r>
              <w:rPr>
                <w:color w:val="000000" w:themeColor="text1"/>
                <w:lang w:eastAsia="en-US"/>
              </w:rPr>
              <w:t>3</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3F2C6680" w14:textId="303CF96B" w:rsidR="00650A84" w:rsidRPr="00650A84" w:rsidRDefault="00650A84" w:rsidP="00650A84">
            <w:pPr>
              <w:jc w:val="left"/>
              <w:rPr>
                <w:color w:val="000000" w:themeColor="text1"/>
                <w:lang w:eastAsia="en-US"/>
              </w:rPr>
            </w:pPr>
            <w:r w:rsidRPr="00650A84">
              <w:rPr>
                <w:color w:val="000000" w:themeColor="text1"/>
                <w:lang w:eastAsia="en-US"/>
              </w:rPr>
              <w:t>There are written contracts between employer and employees in a language employees understand with provisions for illiterate workers.</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256502C9" w14:textId="77777777" w:rsidR="00650A84" w:rsidRPr="004F4984" w:rsidRDefault="00650A84" w:rsidP="00650A84">
            <w:pPr>
              <w:jc w:val="center"/>
              <w:rPr>
                <w:iCs/>
                <w:color w:val="000000" w:themeColor="text1"/>
                <w:highlight w:val="yellow"/>
                <w:lang w:eastAsia="en-US"/>
              </w:rPr>
            </w:pPr>
          </w:p>
        </w:tc>
      </w:tr>
      <w:tr w:rsidR="00650A84" w:rsidRPr="00DB75FC" w14:paraId="79071836"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03EEBE4C" w14:textId="77777777" w:rsidR="00650A84" w:rsidRPr="00DD00B6" w:rsidRDefault="00650A84" w:rsidP="000B5704">
            <w:pPr>
              <w:jc w:val="left"/>
              <w:rPr>
                <w:i/>
                <w:iCs/>
                <w:color w:val="000000" w:themeColor="text1"/>
                <w:lang w:eastAsia="en-US"/>
              </w:rPr>
            </w:pPr>
            <w:r>
              <w:rPr>
                <w:b/>
              </w:rPr>
              <w:t>Justification:</w:t>
            </w:r>
          </w:p>
        </w:tc>
      </w:tr>
      <w:tr w:rsidR="00650A84" w:rsidRPr="00DB75FC" w14:paraId="3E6CBE54" w14:textId="77777777" w:rsidTr="000B5704">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2038CF13" w14:textId="77777777" w:rsidR="00650A84" w:rsidRPr="00DD00B6" w:rsidRDefault="00650A84" w:rsidP="000B5704">
            <w:pPr>
              <w:jc w:val="center"/>
              <w:rPr>
                <w:i/>
                <w:iCs/>
                <w:color w:val="000000" w:themeColor="text1"/>
                <w:lang w:eastAsia="en-US"/>
              </w:rPr>
            </w:pPr>
          </w:p>
        </w:tc>
      </w:tr>
    </w:tbl>
    <w:p w14:paraId="6A105AC3" w14:textId="77777777" w:rsidR="002747A4" w:rsidRDefault="002747A4" w:rsidP="00ED7BA3"/>
    <w:p w14:paraId="48BB56C8" w14:textId="576C0B54" w:rsidR="002747A4" w:rsidRDefault="00650A84" w:rsidP="00A14914">
      <w:pPr>
        <w:pStyle w:val="Heading3"/>
        <w:numPr>
          <w:ilvl w:val="2"/>
          <w:numId w:val="13"/>
        </w:numPr>
      </w:pPr>
      <w:r>
        <w:t>Adequate Rest</w:t>
      </w:r>
    </w:p>
    <w:tbl>
      <w:tblPr>
        <w:tblStyle w:val="TableGrid"/>
        <w:tblW w:w="10165" w:type="dxa"/>
        <w:tblLook w:val="04A0" w:firstRow="1" w:lastRow="0" w:firstColumn="1" w:lastColumn="0" w:noHBand="0" w:noVBand="1"/>
      </w:tblPr>
      <w:tblGrid>
        <w:gridCol w:w="7555"/>
        <w:gridCol w:w="2610"/>
      </w:tblGrid>
      <w:tr w:rsidR="00EC6441" w14:paraId="2E8E9E55" w14:textId="77777777" w:rsidTr="00C93B51">
        <w:tc>
          <w:tcPr>
            <w:tcW w:w="7555" w:type="dxa"/>
            <w:shd w:val="clear" w:color="auto" w:fill="68869E"/>
          </w:tcPr>
          <w:p w14:paraId="55EBF33D" w14:textId="77777777" w:rsidR="00EC6441" w:rsidRPr="00575DAB" w:rsidRDefault="00EC6441" w:rsidP="00C93B51">
            <w:pPr>
              <w:jc w:val="left"/>
              <w:rPr>
                <w:b/>
                <w:bCs/>
                <w:color w:val="FFFFFF" w:themeColor="background1"/>
                <w:lang w:eastAsia="en-US"/>
              </w:rPr>
            </w:pPr>
            <w:r w:rsidRPr="00575DAB">
              <w:rPr>
                <w:b/>
                <w:bCs/>
                <w:color w:val="FFFFFF" w:themeColor="background1"/>
                <w:lang w:eastAsia="en-US"/>
              </w:rPr>
              <w:t>Applicability</w:t>
            </w:r>
          </w:p>
        </w:tc>
        <w:tc>
          <w:tcPr>
            <w:tcW w:w="2610" w:type="dxa"/>
            <w:shd w:val="clear" w:color="auto" w:fill="68869E"/>
          </w:tcPr>
          <w:p w14:paraId="57DF5A0E" w14:textId="39C34E81" w:rsidR="00EC6441" w:rsidRPr="00575DAB" w:rsidRDefault="00EC6441" w:rsidP="00C93B51">
            <w:pPr>
              <w:jc w:val="left"/>
              <w:rPr>
                <w:b/>
                <w:bCs/>
                <w:color w:val="FFFFFF" w:themeColor="background1"/>
                <w:lang w:eastAsia="en-US"/>
              </w:rPr>
            </w:pPr>
            <w:r w:rsidRPr="00575DAB">
              <w:rPr>
                <w:b/>
                <w:bCs/>
                <w:color w:val="FFFFFF" w:themeColor="background1"/>
                <w:lang w:eastAsia="en-US"/>
              </w:rPr>
              <w:t xml:space="preserve">If </w:t>
            </w:r>
            <w:r>
              <w:rPr>
                <w:b/>
                <w:bCs/>
                <w:color w:val="FFFFFF" w:themeColor="background1"/>
                <w:lang w:eastAsia="en-US"/>
              </w:rPr>
              <w:t>NO,</w:t>
            </w:r>
            <w:r w:rsidRPr="00575DAB">
              <w:rPr>
                <w:b/>
                <w:bCs/>
                <w:color w:val="FFFFFF" w:themeColor="background1"/>
                <w:lang w:eastAsia="en-US"/>
              </w:rPr>
              <w:t xml:space="preserve"> score </w:t>
            </w:r>
            <w:r>
              <w:rPr>
                <w:b/>
                <w:bCs/>
                <w:color w:val="FFFFFF" w:themeColor="background1"/>
                <w:lang w:eastAsia="en-US"/>
              </w:rPr>
              <w:t>i</w:t>
            </w:r>
            <w:r w:rsidRPr="00575DAB">
              <w:rPr>
                <w:b/>
                <w:bCs/>
                <w:color w:val="FFFFFF" w:themeColor="background1"/>
                <w:lang w:eastAsia="en-US"/>
              </w:rPr>
              <w:t xml:space="preserve">ndicator </w:t>
            </w:r>
          </w:p>
        </w:tc>
      </w:tr>
      <w:tr w:rsidR="00EC6441" w14:paraId="18EB0A63" w14:textId="77777777" w:rsidTr="00C93B51">
        <w:tc>
          <w:tcPr>
            <w:tcW w:w="7555" w:type="dxa"/>
          </w:tcPr>
          <w:p w14:paraId="305CF527" w14:textId="59C0A5CC" w:rsidR="00EC6441" w:rsidRDefault="00EC6441" w:rsidP="00C93B51">
            <w:pPr>
              <w:rPr>
                <w:lang w:val="en"/>
              </w:rPr>
            </w:pPr>
            <w:r w:rsidRPr="00EC6441">
              <w:rPr>
                <w:lang w:val="en"/>
              </w:rPr>
              <w:t>Are workers or farmers self-employed?</w:t>
            </w:r>
          </w:p>
        </w:tc>
        <w:tc>
          <w:tcPr>
            <w:tcW w:w="2610" w:type="dxa"/>
          </w:tcPr>
          <w:p w14:paraId="79359D93" w14:textId="527A38B2" w:rsidR="00EC6441" w:rsidRDefault="00EC6441" w:rsidP="00C93B51">
            <w:pPr>
              <w:rPr>
                <w:lang w:val="en"/>
              </w:rPr>
            </w:pPr>
          </w:p>
        </w:tc>
      </w:tr>
    </w:tbl>
    <w:p w14:paraId="66FB68AF" w14:textId="77777777" w:rsidR="00EC6441" w:rsidRPr="00EC6441" w:rsidRDefault="00EC6441" w:rsidP="00EC6441">
      <w:pPr>
        <w:rPr>
          <w:lang w:val="en"/>
        </w:rPr>
      </w:pPr>
    </w:p>
    <w:p w14:paraId="74A4A924" w14:textId="5609D697" w:rsidR="00B22C29" w:rsidRDefault="00B22C29" w:rsidP="00B22C29">
      <w:pPr>
        <w:rPr>
          <w:highlight w:val="yellow"/>
        </w:rPr>
      </w:pPr>
      <w:r w:rsidRPr="003755A0">
        <w:rPr>
          <w:b/>
        </w:rPr>
        <w:t xml:space="preserve">PI </w:t>
      </w:r>
      <w:r>
        <w:rPr>
          <w:b/>
        </w:rPr>
        <w:t>s</w:t>
      </w:r>
      <w:r w:rsidRPr="003755A0">
        <w:rPr>
          <w:b/>
        </w:rPr>
        <w:t>coring category</w:t>
      </w:r>
      <w:r>
        <w:rPr>
          <w:b/>
        </w:rPr>
        <w:t xml:space="preserve">: </w:t>
      </w:r>
    </w:p>
    <w:p w14:paraId="6BF9BE67" w14:textId="77777777" w:rsidR="00B22C29" w:rsidRDefault="00B22C29" w:rsidP="00B22C29">
      <w:pPr>
        <w:rPr>
          <w:lang w:val="en"/>
        </w:rPr>
      </w:pPr>
    </w:p>
    <w:p w14:paraId="670A6270" w14:textId="77777777" w:rsidR="00B22C29" w:rsidRDefault="00B22C29" w:rsidP="00B22C29">
      <w:pPr>
        <w:rPr>
          <w:b/>
          <w:lang w:val="en"/>
        </w:rPr>
      </w:pPr>
      <w:r>
        <w:rPr>
          <w:b/>
          <w:lang w:val="en"/>
        </w:rPr>
        <w:t>Unit(s) of Assessment:</w:t>
      </w:r>
    </w:p>
    <w:p w14:paraId="146F479E" w14:textId="77777777" w:rsidR="00B22C29" w:rsidRDefault="00B22C29" w:rsidP="00B22C29">
      <w:pPr>
        <w:rPr>
          <w:b/>
          <w:lang w:val="en"/>
        </w:rPr>
      </w:pPr>
    </w:p>
    <w:p w14:paraId="0C1B4594" w14:textId="77777777" w:rsidR="00B22C29" w:rsidRDefault="00B22C29" w:rsidP="00B22C29">
      <w:pPr>
        <w:rPr>
          <w:highlight w:val="yellow"/>
          <w:lang w:val="en"/>
        </w:rPr>
      </w:pPr>
      <w:r>
        <w:rPr>
          <w:b/>
          <w:lang w:val="en"/>
        </w:rPr>
        <w:t>Sources</w:t>
      </w:r>
      <w:r w:rsidRPr="002747A4">
        <w:rPr>
          <w:b/>
          <w:lang w:val="en"/>
        </w:rPr>
        <w:t>:</w:t>
      </w:r>
      <w:r>
        <w:rPr>
          <w:lang w:val="en"/>
        </w:rPr>
        <w:t xml:space="preserve"> </w:t>
      </w:r>
    </w:p>
    <w:p w14:paraId="150D5B38" w14:textId="77777777" w:rsidR="00B22C29" w:rsidRPr="00B22C29" w:rsidRDefault="00B22C29" w:rsidP="00B22C29">
      <w:pPr>
        <w:rPr>
          <w:lang w:val="en"/>
        </w:rPr>
      </w:pPr>
    </w:p>
    <w:tbl>
      <w:tblPr>
        <w:tblW w:w="10155" w:type="dxa"/>
        <w:tblCellMar>
          <w:left w:w="0" w:type="dxa"/>
          <w:right w:w="0" w:type="dxa"/>
        </w:tblCellMar>
        <w:tblLook w:val="04A0" w:firstRow="1" w:lastRow="0" w:firstColumn="1" w:lastColumn="0" w:noHBand="0" w:noVBand="1"/>
      </w:tblPr>
      <w:tblGrid>
        <w:gridCol w:w="1075"/>
        <w:gridCol w:w="7370"/>
        <w:gridCol w:w="1710"/>
      </w:tblGrid>
      <w:tr w:rsidR="00650A84" w:rsidRPr="00DB75FC" w14:paraId="171B2A5B" w14:textId="77777777" w:rsidTr="000B5704">
        <w:trPr>
          <w:trHeight w:val="315"/>
        </w:trPr>
        <w:tc>
          <w:tcPr>
            <w:tcW w:w="1075" w:type="dxa"/>
            <w:tcBorders>
              <w:top w:val="single" w:sz="4" w:space="0" w:color="000000" w:themeColor="text1"/>
              <w:left w:val="single" w:sz="4" w:space="0" w:color="000000" w:themeColor="text1"/>
              <w:bottom w:val="single" w:sz="6" w:space="0" w:color="000000"/>
              <w:right w:val="single" w:sz="12" w:space="0" w:color="000000"/>
            </w:tcBorders>
            <w:shd w:val="clear" w:color="auto" w:fill="68869E"/>
          </w:tcPr>
          <w:p w14:paraId="62912F6D" w14:textId="77777777" w:rsidR="00650A84" w:rsidRPr="00F4510F" w:rsidRDefault="00650A84" w:rsidP="000B5704">
            <w:pPr>
              <w:jc w:val="left"/>
              <w:rPr>
                <w:b/>
                <w:bCs/>
                <w:color w:val="FFFFFF" w:themeColor="background1"/>
                <w:lang w:eastAsia="en-US"/>
              </w:rPr>
            </w:pPr>
            <w:r w:rsidRPr="00F4510F">
              <w:rPr>
                <w:b/>
                <w:bCs/>
                <w:color w:val="FFFFFF" w:themeColor="background1"/>
                <w:lang w:eastAsia="en-US"/>
              </w:rPr>
              <w:t>SG#</w:t>
            </w:r>
          </w:p>
        </w:tc>
        <w:tc>
          <w:tcPr>
            <w:tcW w:w="7370" w:type="dxa"/>
            <w:tcBorders>
              <w:top w:val="single" w:sz="4" w:space="0" w:color="000000" w:themeColor="text1"/>
              <w:left w:val="single" w:sz="12" w:space="0" w:color="000000"/>
              <w:bottom w:val="single" w:sz="6" w:space="0" w:color="000000"/>
              <w:right w:val="single" w:sz="12" w:space="0" w:color="000000"/>
            </w:tcBorders>
            <w:shd w:val="clear" w:color="auto" w:fill="68869E"/>
            <w:tcMar>
              <w:top w:w="0" w:type="dxa"/>
              <w:left w:w="45" w:type="dxa"/>
              <w:bottom w:w="0" w:type="dxa"/>
              <w:right w:w="45" w:type="dxa"/>
            </w:tcMar>
            <w:vAlign w:val="center"/>
            <w:hideMark/>
          </w:tcPr>
          <w:p w14:paraId="76D56101" w14:textId="77777777" w:rsidR="00650A84" w:rsidRPr="00F4510F" w:rsidRDefault="00650A84" w:rsidP="000B5704">
            <w:pPr>
              <w:jc w:val="left"/>
              <w:rPr>
                <w:b/>
                <w:bCs/>
                <w:color w:val="FFFFFF" w:themeColor="background1"/>
                <w:lang w:eastAsia="en-US"/>
              </w:rPr>
            </w:pPr>
            <w:r w:rsidRPr="00F4510F">
              <w:rPr>
                <w:b/>
                <w:bCs/>
                <w:color w:val="FFFFFF" w:themeColor="background1"/>
                <w:lang w:eastAsia="en-US"/>
              </w:rPr>
              <w:t xml:space="preserve">Scoring Guidepost </w:t>
            </w:r>
          </w:p>
        </w:tc>
        <w:tc>
          <w:tcPr>
            <w:tcW w:w="1710" w:type="dxa"/>
            <w:tcBorders>
              <w:top w:val="single" w:sz="4" w:space="0" w:color="000000" w:themeColor="text1"/>
              <w:left w:val="single" w:sz="6" w:space="0" w:color="CCCCCC"/>
              <w:bottom w:val="single" w:sz="6" w:space="0" w:color="000000"/>
              <w:right w:val="single" w:sz="4" w:space="0" w:color="000000" w:themeColor="text1"/>
            </w:tcBorders>
            <w:shd w:val="clear" w:color="auto" w:fill="68869E"/>
            <w:tcMar>
              <w:top w:w="0" w:type="dxa"/>
              <w:left w:w="45" w:type="dxa"/>
              <w:bottom w:w="0" w:type="dxa"/>
              <w:right w:w="45" w:type="dxa"/>
            </w:tcMar>
            <w:vAlign w:val="center"/>
            <w:hideMark/>
          </w:tcPr>
          <w:p w14:paraId="72F75F97" w14:textId="77777777" w:rsidR="00650A84" w:rsidRPr="00F4510F" w:rsidRDefault="00650A84" w:rsidP="000B5704">
            <w:pPr>
              <w:jc w:val="left"/>
              <w:rPr>
                <w:b/>
                <w:bCs/>
                <w:color w:val="FFFFFF" w:themeColor="background1"/>
                <w:lang w:eastAsia="en-US"/>
              </w:rPr>
            </w:pPr>
            <w:r w:rsidRPr="00F4510F">
              <w:rPr>
                <w:b/>
                <w:bCs/>
                <w:color w:val="FFFFFF" w:themeColor="background1"/>
                <w:lang w:eastAsia="en-US"/>
              </w:rPr>
              <w:t>Met?</w:t>
            </w:r>
          </w:p>
        </w:tc>
      </w:tr>
      <w:tr w:rsidR="00650A84" w:rsidRPr="00DB75FC" w14:paraId="65118E56"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shd w:val="clear" w:color="auto" w:fill="FDC000"/>
          </w:tcPr>
          <w:p w14:paraId="08349A56" w14:textId="77777777" w:rsidR="00650A84" w:rsidRPr="00DD00B6" w:rsidRDefault="00650A84" w:rsidP="000B5704">
            <w:pPr>
              <w:jc w:val="center"/>
              <w:rPr>
                <w:i/>
                <w:iCs/>
                <w:color w:val="000000" w:themeColor="text1"/>
                <w:lang w:eastAsia="en-US"/>
              </w:rPr>
            </w:pPr>
            <w:r>
              <w:rPr>
                <w:b/>
                <w:bCs/>
                <w:color w:val="000000" w:themeColor="text1"/>
                <w:lang w:eastAsia="en-US"/>
              </w:rPr>
              <w:t>Medium Risk</w:t>
            </w:r>
          </w:p>
        </w:tc>
      </w:tr>
      <w:tr w:rsidR="00650A84" w:rsidRPr="00DB75FC" w14:paraId="55C60D97" w14:textId="77777777" w:rsidTr="00C559B9">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6D8E62D0" w14:textId="1502D573" w:rsidR="00650A84" w:rsidRPr="00DD00B6" w:rsidRDefault="00650A84" w:rsidP="000B5704">
            <w:pPr>
              <w:jc w:val="left"/>
              <w:rPr>
                <w:color w:val="000000" w:themeColor="text1"/>
                <w:lang w:eastAsia="en-US"/>
              </w:rPr>
            </w:pPr>
            <w:r w:rsidRPr="00A84546">
              <w:rPr>
                <w:color w:val="000000" w:themeColor="text1"/>
                <w:lang w:eastAsia="en-US"/>
              </w:rPr>
              <w:t>1.1.</w:t>
            </w:r>
            <w:r>
              <w:rPr>
                <w:color w:val="000000" w:themeColor="text1"/>
                <w:lang w:eastAsia="en-US"/>
              </w:rPr>
              <w:t>6</w:t>
            </w:r>
            <w:r w:rsidRPr="00A84546">
              <w:rPr>
                <w:color w:val="000000" w:themeColor="text1"/>
                <w:lang w:eastAsia="en-US"/>
              </w:rPr>
              <w:t xml:space="preserve"> S1</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0A71C325" w14:textId="77777777" w:rsidR="00650A84" w:rsidRPr="00DD00B6" w:rsidRDefault="00650A84" w:rsidP="000B5704">
            <w:pPr>
              <w:jc w:val="left"/>
              <w:rPr>
                <w:color w:val="000000" w:themeColor="text1"/>
                <w:lang w:eastAsia="en-US"/>
              </w:rPr>
            </w:pPr>
            <w:r w:rsidRPr="00A84546">
              <w:rPr>
                <w:color w:val="000000" w:themeColor="text1"/>
                <w:lang w:eastAsia="en-US"/>
              </w:rPr>
              <w:t>There are reliable and transparent data available, or the assessment team is able to collect primary data through observation, surveys, and interviews in a manner safe for the assessment team and affected workers/fishers,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vAlign w:val="center"/>
          </w:tcPr>
          <w:p w14:paraId="49582667" w14:textId="35DDD656" w:rsidR="00650A84" w:rsidRPr="004F4984" w:rsidRDefault="00650A84" w:rsidP="000B5704">
            <w:pPr>
              <w:jc w:val="center"/>
              <w:rPr>
                <w:iCs/>
                <w:color w:val="000000" w:themeColor="text1"/>
                <w:lang w:eastAsia="en-US"/>
              </w:rPr>
            </w:pPr>
          </w:p>
        </w:tc>
      </w:tr>
      <w:tr w:rsidR="00650A84" w:rsidRPr="00DB75FC" w14:paraId="3C9C52FB" w14:textId="77777777" w:rsidTr="00C559B9">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2A044155" w14:textId="69F8A79E" w:rsidR="00650A84" w:rsidRPr="00A84546" w:rsidRDefault="00650A84" w:rsidP="000B5704">
            <w:pPr>
              <w:jc w:val="left"/>
              <w:rPr>
                <w:color w:val="000000" w:themeColor="text1"/>
                <w:lang w:eastAsia="en-US"/>
              </w:rPr>
            </w:pPr>
            <w:r w:rsidRPr="00A84546">
              <w:rPr>
                <w:color w:val="000000" w:themeColor="text1"/>
                <w:lang w:eastAsia="en-US"/>
              </w:rPr>
              <w:t>1.</w:t>
            </w:r>
            <w:r>
              <w:rPr>
                <w:color w:val="000000" w:themeColor="text1"/>
                <w:lang w:eastAsia="en-US"/>
              </w:rPr>
              <w:t>1.6 S2</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bottom"/>
            <w:hideMark/>
          </w:tcPr>
          <w:p w14:paraId="004B2DCE" w14:textId="6D9EE577" w:rsidR="00650A84" w:rsidRPr="00DD00B6" w:rsidRDefault="00650A84" w:rsidP="000B5704">
            <w:pPr>
              <w:jc w:val="left"/>
              <w:rPr>
                <w:color w:val="000000" w:themeColor="text1"/>
                <w:lang w:eastAsia="en-US"/>
              </w:rPr>
            </w:pPr>
            <w:r w:rsidRPr="00650A84">
              <w:rPr>
                <w:color w:val="000000" w:themeColor="text1"/>
                <w:lang w:eastAsia="en-US"/>
              </w:rPr>
              <w:t>There is a mechanism in place for workers/fishers/farmers to record hours worked,</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5F28D5BB" w14:textId="1A747AA2" w:rsidR="00650A84" w:rsidRPr="004F4984" w:rsidRDefault="00650A84" w:rsidP="000B5704">
            <w:pPr>
              <w:jc w:val="center"/>
              <w:rPr>
                <w:iCs/>
                <w:color w:val="000000" w:themeColor="text1"/>
                <w:lang w:eastAsia="en-US"/>
              </w:rPr>
            </w:pPr>
          </w:p>
        </w:tc>
      </w:tr>
      <w:tr w:rsidR="00650A84" w:rsidRPr="00DB75FC" w14:paraId="499D6FF1" w14:textId="77777777" w:rsidTr="00C559B9">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54284C90" w14:textId="45D0E9FA" w:rsidR="00650A84" w:rsidRPr="00DD00B6" w:rsidRDefault="00650A84" w:rsidP="000B5704">
            <w:pPr>
              <w:jc w:val="left"/>
              <w:rPr>
                <w:color w:val="000000" w:themeColor="text1"/>
                <w:lang w:eastAsia="en-US"/>
              </w:rPr>
            </w:pPr>
            <w:r w:rsidRPr="00A84546">
              <w:rPr>
                <w:color w:val="000000" w:themeColor="text1"/>
                <w:lang w:eastAsia="en-US"/>
              </w:rPr>
              <w:t>1.</w:t>
            </w:r>
            <w:r>
              <w:rPr>
                <w:color w:val="000000" w:themeColor="text1"/>
                <w:lang w:eastAsia="en-US"/>
              </w:rPr>
              <w:t>1.6 S3</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290E00F0" w14:textId="014AAE2E" w:rsidR="00650A84" w:rsidRPr="00DD00B6" w:rsidRDefault="00650A84" w:rsidP="000B5704">
            <w:pPr>
              <w:jc w:val="left"/>
              <w:rPr>
                <w:color w:val="000000" w:themeColor="text1"/>
                <w:lang w:eastAsia="en-US"/>
              </w:rPr>
            </w:pPr>
            <w:r w:rsidRPr="00650A84">
              <w:rPr>
                <w:color w:val="000000" w:themeColor="text1"/>
                <w:lang w:eastAsia="en-US"/>
              </w:rPr>
              <w:t>Working hours meet the domestic legal minimum requirements, and overtime hours are paid at a premium as required by law,</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1946BBC0" w14:textId="01916715" w:rsidR="00650A84" w:rsidRPr="004F4984" w:rsidRDefault="00650A84" w:rsidP="000B5704">
            <w:pPr>
              <w:jc w:val="center"/>
              <w:rPr>
                <w:iCs/>
                <w:color w:val="000000" w:themeColor="text1"/>
                <w:lang w:eastAsia="en-US"/>
              </w:rPr>
            </w:pPr>
          </w:p>
        </w:tc>
      </w:tr>
      <w:tr w:rsidR="00650A84" w:rsidRPr="00DB75FC" w14:paraId="4DBC630E"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37DC5D6C" w14:textId="5764E810" w:rsidR="00650A84" w:rsidRPr="00A84546" w:rsidRDefault="00650A84" w:rsidP="000B5704">
            <w:pPr>
              <w:jc w:val="left"/>
              <w:rPr>
                <w:color w:val="000000" w:themeColor="text1"/>
                <w:lang w:eastAsia="en-US"/>
              </w:rPr>
            </w:pPr>
            <w:r w:rsidRPr="00A84546">
              <w:rPr>
                <w:color w:val="000000" w:themeColor="text1"/>
                <w:lang w:eastAsia="en-US"/>
              </w:rPr>
              <w:t>1.</w:t>
            </w:r>
            <w:r>
              <w:rPr>
                <w:color w:val="000000" w:themeColor="text1"/>
                <w:lang w:eastAsia="en-US"/>
              </w:rPr>
              <w:t>1.6 S4</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1BF8CF27" w14:textId="45147833" w:rsidR="00650A84" w:rsidRPr="00C42DA7" w:rsidRDefault="00650A84" w:rsidP="000B5704">
            <w:pPr>
              <w:jc w:val="left"/>
              <w:rPr>
                <w:color w:val="000000" w:themeColor="text1"/>
                <w:lang w:eastAsia="en-US"/>
              </w:rPr>
            </w:pPr>
            <w:r w:rsidRPr="00650A84">
              <w:rPr>
                <w:color w:val="000000" w:themeColor="text1"/>
                <w:lang w:eastAsia="en-US"/>
              </w:rPr>
              <w:t>Workers have at least 10 hours of rest in a 24 hour period and at least 77 hours in a 7 day period,</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332FD99E" w14:textId="422C3605" w:rsidR="00650A84" w:rsidRPr="00DB6B9F" w:rsidRDefault="00650A84" w:rsidP="000B5704">
            <w:pPr>
              <w:jc w:val="center"/>
              <w:rPr>
                <w:iCs/>
                <w:color w:val="000000" w:themeColor="text1"/>
                <w:highlight w:val="yellow"/>
                <w:lang w:eastAsia="en-US"/>
              </w:rPr>
            </w:pPr>
          </w:p>
        </w:tc>
      </w:tr>
      <w:tr w:rsidR="00650A84" w:rsidRPr="00DB75FC" w14:paraId="1984B614"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4F30F610" w14:textId="67DF6B19" w:rsidR="00650A84" w:rsidRPr="00A84546" w:rsidRDefault="00650A84" w:rsidP="000B5704">
            <w:pPr>
              <w:jc w:val="left"/>
              <w:rPr>
                <w:color w:val="000000" w:themeColor="text1"/>
                <w:lang w:eastAsia="en-US"/>
              </w:rPr>
            </w:pPr>
            <w:r w:rsidRPr="00A84546">
              <w:rPr>
                <w:color w:val="000000" w:themeColor="text1"/>
                <w:lang w:eastAsia="en-US"/>
              </w:rPr>
              <w:t>1.</w:t>
            </w:r>
            <w:r>
              <w:rPr>
                <w:color w:val="000000" w:themeColor="text1"/>
                <w:lang w:eastAsia="en-US"/>
              </w:rPr>
              <w:t>1.6 S5</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245CA5D2" w14:textId="74E1BA2E" w:rsidR="00650A84" w:rsidRPr="001757C9" w:rsidRDefault="00650A84" w:rsidP="000B5704">
            <w:pPr>
              <w:jc w:val="left"/>
              <w:rPr>
                <w:color w:val="000000" w:themeColor="text1"/>
                <w:lang w:eastAsia="en-US"/>
              </w:rPr>
            </w:pPr>
            <w:r w:rsidRPr="00650A84">
              <w:rPr>
                <w:color w:val="000000" w:themeColor="text1"/>
                <w:lang w:eastAsia="en-US"/>
              </w:rPr>
              <w:t>Overtime is voluntary.</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1152333F" w14:textId="352129CC" w:rsidR="00650A84" w:rsidRPr="004F4984" w:rsidRDefault="00650A84" w:rsidP="000B5704">
            <w:pPr>
              <w:jc w:val="center"/>
              <w:rPr>
                <w:iCs/>
                <w:color w:val="000000" w:themeColor="text1"/>
                <w:highlight w:val="yellow"/>
                <w:lang w:eastAsia="en-US"/>
              </w:rPr>
            </w:pPr>
          </w:p>
        </w:tc>
      </w:tr>
      <w:tr w:rsidR="00650A84" w:rsidRPr="00DB75FC" w14:paraId="6B704AC5"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214B93C2" w14:textId="77777777" w:rsidR="00650A84" w:rsidRPr="004F4984" w:rsidRDefault="00650A84" w:rsidP="000B5704">
            <w:pPr>
              <w:rPr>
                <w:b/>
              </w:rPr>
            </w:pPr>
            <w:r>
              <w:rPr>
                <w:b/>
              </w:rPr>
              <w:t xml:space="preserve">Justification: </w:t>
            </w:r>
          </w:p>
        </w:tc>
      </w:tr>
      <w:tr w:rsidR="00650A84" w:rsidRPr="00DB75FC" w14:paraId="419C9CF0" w14:textId="77777777" w:rsidTr="000B5704">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4DF16AD7" w14:textId="77777777" w:rsidR="00650A84" w:rsidRPr="00DD00B6" w:rsidRDefault="00650A84" w:rsidP="000B5704">
            <w:pPr>
              <w:jc w:val="center"/>
              <w:rPr>
                <w:i/>
                <w:iCs/>
                <w:color w:val="000000" w:themeColor="text1"/>
                <w:lang w:eastAsia="en-US"/>
              </w:rPr>
            </w:pPr>
          </w:p>
        </w:tc>
      </w:tr>
      <w:tr w:rsidR="00650A84" w:rsidRPr="00DB75FC" w14:paraId="3F8E02C3" w14:textId="77777777" w:rsidTr="000B5704">
        <w:trPr>
          <w:trHeight w:val="315"/>
        </w:trPr>
        <w:tc>
          <w:tcPr>
            <w:tcW w:w="10155" w:type="dxa"/>
            <w:gridSpan w:val="3"/>
            <w:tcBorders>
              <w:top w:val="single" w:sz="4" w:space="0" w:color="000000" w:themeColor="text1"/>
              <w:left w:val="single" w:sz="4" w:space="0" w:color="000000" w:themeColor="text1"/>
              <w:bottom w:val="single" w:sz="6" w:space="0" w:color="CCCCCC"/>
              <w:right w:val="single" w:sz="4" w:space="0" w:color="000000" w:themeColor="text1"/>
            </w:tcBorders>
            <w:shd w:val="clear" w:color="auto" w:fill="238823"/>
          </w:tcPr>
          <w:p w14:paraId="303D6D11" w14:textId="77777777" w:rsidR="00650A84" w:rsidRPr="003755A0" w:rsidRDefault="00650A84" w:rsidP="000B5704">
            <w:pPr>
              <w:jc w:val="center"/>
              <w:rPr>
                <w:b/>
                <w:i/>
                <w:iCs/>
                <w:color w:val="000000" w:themeColor="text1"/>
                <w:lang w:eastAsia="en-US"/>
              </w:rPr>
            </w:pPr>
            <w:r w:rsidRPr="003755A0">
              <w:rPr>
                <w:b/>
                <w:color w:val="000000" w:themeColor="text1"/>
                <w:lang w:eastAsia="en-US"/>
              </w:rPr>
              <w:t>Low Risk</w:t>
            </w:r>
          </w:p>
        </w:tc>
      </w:tr>
      <w:tr w:rsidR="00650A84" w:rsidRPr="00DB75FC" w14:paraId="32C62D90"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460CC7A9" w14:textId="5184BA93" w:rsidR="00650A84" w:rsidRDefault="00650A84" w:rsidP="000B5704">
            <w:pPr>
              <w:jc w:val="left"/>
              <w:rPr>
                <w:color w:val="000000" w:themeColor="text1"/>
                <w:lang w:eastAsia="en-US"/>
              </w:rPr>
            </w:pPr>
            <w:r w:rsidRPr="00A84546">
              <w:rPr>
                <w:color w:val="000000" w:themeColor="text1"/>
                <w:lang w:eastAsia="en-US"/>
              </w:rPr>
              <w:t>1.</w:t>
            </w:r>
            <w:r>
              <w:rPr>
                <w:color w:val="000000" w:themeColor="text1"/>
                <w:lang w:eastAsia="en-US"/>
              </w:rPr>
              <w:t>1.6 S6</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7354698B" w14:textId="577E4AE3" w:rsidR="00650A84" w:rsidRPr="00DD00B6" w:rsidRDefault="00650A84" w:rsidP="000B5704">
            <w:pPr>
              <w:jc w:val="left"/>
              <w:rPr>
                <w:color w:val="000000" w:themeColor="text1"/>
                <w:lang w:eastAsia="en-US"/>
              </w:rPr>
            </w:pPr>
            <w:r w:rsidRPr="00650A84">
              <w:rPr>
                <w:color w:val="000000" w:themeColor="text1"/>
                <w:lang w:eastAsia="en-US"/>
              </w:rPr>
              <w:t>There is an independent, third party oversight mechanism for verification of working hours,</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086200D2" w14:textId="544D3D17" w:rsidR="00650A84" w:rsidRPr="004F4984" w:rsidRDefault="00650A84" w:rsidP="000B5704">
            <w:pPr>
              <w:jc w:val="center"/>
              <w:rPr>
                <w:color w:val="000000" w:themeColor="text1"/>
                <w:lang w:eastAsia="en-US"/>
              </w:rPr>
            </w:pPr>
          </w:p>
        </w:tc>
      </w:tr>
      <w:tr w:rsidR="00650A84" w:rsidRPr="00DB75FC" w14:paraId="2950F671"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77CECCC5" w14:textId="4C982BC4" w:rsidR="00650A84" w:rsidRPr="00A84546" w:rsidRDefault="00650A84" w:rsidP="000B5704">
            <w:pPr>
              <w:jc w:val="left"/>
              <w:rPr>
                <w:color w:val="000000" w:themeColor="text1"/>
                <w:lang w:eastAsia="en-US"/>
              </w:rPr>
            </w:pPr>
            <w:r w:rsidRPr="00F27431">
              <w:rPr>
                <w:color w:val="000000" w:themeColor="text1"/>
                <w:lang w:eastAsia="en-US"/>
              </w:rPr>
              <w:t>1.1.</w:t>
            </w:r>
            <w:r>
              <w:rPr>
                <w:color w:val="000000" w:themeColor="text1"/>
                <w:lang w:eastAsia="en-US"/>
              </w:rPr>
              <w:t>6 S7</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53928B24" w14:textId="15B5AFA2" w:rsidR="00650A84" w:rsidRPr="00650A84" w:rsidRDefault="00650A84" w:rsidP="000B5704">
            <w:pPr>
              <w:jc w:val="left"/>
              <w:rPr>
                <w:color w:val="000000" w:themeColor="text1"/>
                <w:lang w:eastAsia="en-US"/>
              </w:rPr>
            </w:pPr>
            <w:r w:rsidRPr="00650A84">
              <w:rPr>
                <w:color w:val="000000" w:themeColor="text1"/>
                <w:lang w:eastAsia="en-US"/>
              </w:rPr>
              <w:t>Onshore workers do not work more than 48 hours/week even if the law permits more,</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37F0BB5F" w14:textId="322D8E39" w:rsidR="00650A84" w:rsidRPr="004F4984" w:rsidRDefault="00650A84" w:rsidP="000B5704">
            <w:pPr>
              <w:jc w:val="center"/>
              <w:rPr>
                <w:iCs/>
                <w:color w:val="000000" w:themeColor="text1"/>
                <w:highlight w:val="yellow"/>
                <w:lang w:eastAsia="en-US"/>
              </w:rPr>
            </w:pPr>
          </w:p>
        </w:tc>
      </w:tr>
      <w:tr w:rsidR="00650A84" w:rsidRPr="00DB75FC" w14:paraId="15D978BF"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220B191B" w14:textId="4EB4E86D" w:rsidR="00650A84" w:rsidRPr="00A84546" w:rsidRDefault="00650A84" w:rsidP="000B5704">
            <w:pPr>
              <w:jc w:val="left"/>
              <w:rPr>
                <w:color w:val="000000" w:themeColor="text1"/>
                <w:lang w:eastAsia="en-US"/>
              </w:rPr>
            </w:pPr>
            <w:r w:rsidRPr="00F27431">
              <w:rPr>
                <w:color w:val="000000" w:themeColor="text1"/>
                <w:lang w:eastAsia="en-US"/>
              </w:rPr>
              <w:t>1.1.</w:t>
            </w:r>
            <w:r>
              <w:rPr>
                <w:color w:val="000000" w:themeColor="text1"/>
                <w:lang w:eastAsia="en-US"/>
              </w:rPr>
              <w:t>6 S8</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1ECEE24C" w14:textId="2B5A5453" w:rsidR="00650A84" w:rsidRPr="00650A84" w:rsidRDefault="00650A84" w:rsidP="000B5704">
            <w:pPr>
              <w:jc w:val="left"/>
              <w:rPr>
                <w:color w:val="000000" w:themeColor="text1"/>
                <w:lang w:eastAsia="en-US"/>
              </w:rPr>
            </w:pPr>
            <w:r w:rsidRPr="00650A84">
              <w:rPr>
                <w:color w:val="000000" w:themeColor="text1"/>
                <w:lang w:eastAsia="en-US"/>
              </w:rPr>
              <w:t>Onshore workers do not work more than 6 days/week,</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01CC4E03" w14:textId="18B5E5A5" w:rsidR="00650A84" w:rsidRPr="004F4984" w:rsidRDefault="00650A84" w:rsidP="000B5704">
            <w:pPr>
              <w:jc w:val="center"/>
              <w:rPr>
                <w:iCs/>
                <w:color w:val="000000" w:themeColor="text1"/>
                <w:highlight w:val="yellow"/>
                <w:lang w:eastAsia="en-US"/>
              </w:rPr>
            </w:pPr>
          </w:p>
        </w:tc>
      </w:tr>
      <w:tr w:rsidR="00650A84" w:rsidRPr="00DB75FC" w14:paraId="57076CB1"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52F9FEF2" w14:textId="3CDB972C" w:rsidR="00650A84" w:rsidRPr="00A84546" w:rsidRDefault="00650A84" w:rsidP="000B5704">
            <w:pPr>
              <w:jc w:val="left"/>
              <w:rPr>
                <w:color w:val="000000" w:themeColor="text1"/>
                <w:lang w:eastAsia="en-US"/>
              </w:rPr>
            </w:pPr>
            <w:r w:rsidRPr="00F27431">
              <w:rPr>
                <w:color w:val="000000" w:themeColor="text1"/>
                <w:lang w:eastAsia="en-US"/>
              </w:rPr>
              <w:t>1.1.</w:t>
            </w:r>
            <w:r>
              <w:rPr>
                <w:color w:val="000000" w:themeColor="text1"/>
                <w:lang w:eastAsia="en-US"/>
              </w:rPr>
              <w:t>6 S9</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5BB6664D" w14:textId="0A593E81" w:rsidR="00650A84" w:rsidRPr="00650A84" w:rsidRDefault="00650A84" w:rsidP="000B5704">
            <w:pPr>
              <w:jc w:val="left"/>
              <w:rPr>
                <w:color w:val="000000" w:themeColor="text1"/>
                <w:lang w:eastAsia="en-US"/>
              </w:rPr>
            </w:pPr>
            <w:r w:rsidRPr="00650A84">
              <w:rPr>
                <w:color w:val="000000" w:themeColor="text1"/>
                <w:lang w:eastAsia="en-US"/>
              </w:rPr>
              <w:t>The workplace/farm/fishery has systems in place to anticipate peak production needs and seasonal variation to ensure that excessive overtime is not required,</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7F7F7062" w14:textId="77777777" w:rsidR="00650A84" w:rsidRPr="004F4984" w:rsidRDefault="00650A84" w:rsidP="000B5704">
            <w:pPr>
              <w:jc w:val="center"/>
              <w:rPr>
                <w:iCs/>
                <w:color w:val="000000" w:themeColor="text1"/>
                <w:highlight w:val="yellow"/>
                <w:lang w:eastAsia="en-US"/>
              </w:rPr>
            </w:pPr>
          </w:p>
        </w:tc>
      </w:tr>
      <w:tr w:rsidR="00650A84" w:rsidRPr="00DB75FC" w14:paraId="43D0ED88"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2CC5F68C" w14:textId="6DA314AB" w:rsidR="00650A84" w:rsidRPr="00F27431" w:rsidRDefault="00650A84" w:rsidP="000B5704">
            <w:pPr>
              <w:jc w:val="left"/>
              <w:rPr>
                <w:color w:val="000000" w:themeColor="text1"/>
                <w:lang w:eastAsia="en-US"/>
              </w:rPr>
            </w:pPr>
            <w:r w:rsidRPr="00F27431">
              <w:rPr>
                <w:color w:val="000000" w:themeColor="text1"/>
                <w:lang w:eastAsia="en-US"/>
              </w:rPr>
              <w:t>1.1.</w:t>
            </w:r>
            <w:r>
              <w:rPr>
                <w:color w:val="000000" w:themeColor="text1"/>
                <w:lang w:eastAsia="en-US"/>
              </w:rPr>
              <w:t>6 S10</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4190201E" w14:textId="3AAF87EC" w:rsidR="00650A84" w:rsidRPr="00650A84" w:rsidRDefault="00650A84" w:rsidP="000B5704">
            <w:pPr>
              <w:jc w:val="left"/>
              <w:rPr>
                <w:color w:val="000000" w:themeColor="text1"/>
                <w:lang w:eastAsia="en-US"/>
              </w:rPr>
            </w:pPr>
            <w:r w:rsidRPr="00650A84">
              <w:rPr>
                <w:color w:val="000000" w:themeColor="text1"/>
                <w:lang w:eastAsia="en-US"/>
              </w:rPr>
              <w:t>The workplace/fishery/farm has paid pre- and post-natal maternity/ paternity leave with adequate compensation.</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512CEEC5" w14:textId="77777777" w:rsidR="00650A84" w:rsidRPr="004F4984" w:rsidRDefault="00650A84" w:rsidP="000B5704">
            <w:pPr>
              <w:jc w:val="center"/>
              <w:rPr>
                <w:iCs/>
                <w:color w:val="000000" w:themeColor="text1"/>
                <w:highlight w:val="yellow"/>
                <w:lang w:eastAsia="en-US"/>
              </w:rPr>
            </w:pPr>
          </w:p>
        </w:tc>
      </w:tr>
      <w:tr w:rsidR="00650A84" w:rsidRPr="00DB75FC" w14:paraId="345DE0AF"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52E19D56" w14:textId="77777777" w:rsidR="00650A84" w:rsidRPr="00DD00B6" w:rsidRDefault="00650A84" w:rsidP="000B5704">
            <w:pPr>
              <w:jc w:val="left"/>
              <w:rPr>
                <w:i/>
                <w:iCs/>
                <w:color w:val="000000" w:themeColor="text1"/>
                <w:lang w:eastAsia="en-US"/>
              </w:rPr>
            </w:pPr>
            <w:r>
              <w:rPr>
                <w:b/>
              </w:rPr>
              <w:t>Justification:</w:t>
            </w:r>
          </w:p>
        </w:tc>
      </w:tr>
      <w:tr w:rsidR="00650A84" w:rsidRPr="00DB75FC" w14:paraId="4D026B8C" w14:textId="77777777" w:rsidTr="000B5704">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10815765" w14:textId="77777777" w:rsidR="00650A84" w:rsidRPr="00DD00B6" w:rsidRDefault="00650A84" w:rsidP="000B5704">
            <w:pPr>
              <w:jc w:val="center"/>
              <w:rPr>
                <w:i/>
                <w:iCs/>
                <w:color w:val="000000" w:themeColor="text1"/>
                <w:lang w:eastAsia="en-US"/>
              </w:rPr>
            </w:pPr>
          </w:p>
        </w:tc>
      </w:tr>
    </w:tbl>
    <w:p w14:paraId="35E2614B" w14:textId="5D353F20" w:rsidR="002747A4" w:rsidRDefault="002747A4" w:rsidP="00ED7BA3"/>
    <w:p w14:paraId="13422D43" w14:textId="0D48F5B1" w:rsidR="00650A84" w:rsidRDefault="00141912" w:rsidP="00141912">
      <w:pPr>
        <w:pStyle w:val="Heading3"/>
        <w:numPr>
          <w:ilvl w:val="0"/>
          <w:numId w:val="0"/>
        </w:numPr>
        <w:ind w:left="720" w:hanging="720"/>
      </w:pPr>
      <w:r>
        <w:t xml:space="preserve">1.1.7a </w:t>
      </w:r>
      <w:r w:rsidR="00650A84" w:rsidRPr="00650A84">
        <w:t>Access to basic services</w:t>
      </w:r>
      <w:r>
        <w:t xml:space="preserve"> </w:t>
      </w:r>
      <w:r w:rsidRPr="00141912">
        <w:t>for worker housing/ live-aboard vessels</w:t>
      </w:r>
    </w:p>
    <w:tbl>
      <w:tblPr>
        <w:tblStyle w:val="TableGrid"/>
        <w:tblW w:w="10165" w:type="dxa"/>
        <w:tblLook w:val="04A0" w:firstRow="1" w:lastRow="0" w:firstColumn="1" w:lastColumn="0" w:noHBand="0" w:noVBand="1"/>
      </w:tblPr>
      <w:tblGrid>
        <w:gridCol w:w="7555"/>
        <w:gridCol w:w="2610"/>
      </w:tblGrid>
      <w:tr w:rsidR="00680EA7" w14:paraId="599DA9DD" w14:textId="77777777" w:rsidTr="00C93B51">
        <w:tc>
          <w:tcPr>
            <w:tcW w:w="7555" w:type="dxa"/>
            <w:shd w:val="clear" w:color="auto" w:fill="68869E"/>
          </w:tcPr>
          <w:p w14:paraId="486B5316" w14:textId="77777777" w:rsidR="00680EA7" w:rsidRPr="00575DAB" w:rsidRDefault="00680EA7" w:rsidP="00C93B51">
            <w:pPr>
              <w:jc w:val="left"/>
              <w:rPr>
                <w:b/>
                <w:bCs/>
                <w:color w:val="FFFFFF" w:themeColor="background1"/>
                <w:lang w:eastAsia="en-US"/>
              </w:rPr>
            </w:pPr>
            <w:r w:rsidRPr="00575DAB">
              <w:rPr>
                <w:b/>
                <w:bCs/>
                <w:color w:val="FFFFFF" w:themeColor="background1"/>
                <w:lang w:eastAsia="en-US"/>
              </w:rPr>
              <w:t>Applicability</w:t>
            </w:r>
          </w:p>
        </w:tc>
        <w:tc>
          <w:tcPr>
            <w:tcW w:w="2610" w:type="dxa"/>
            <w:shd w:val="clear" w:color="auto" w:fill="68869E"/>
          </w:tcPr>
          <w:p w14:paraId="585F4317" w14:textId="19940506" w:rsidR="00680EA7" w:rsidRPr="00575DAB" w:rsidRDefault="00680EA7" w:rsidP="00C93B51">
            <w:pPr>
              <w:jc w:val="left"/>
              <w:rPr>
                <w:b/>
                <w:bCs/>
                <w:color w:val="FFFFFF" w:themeColor="background1"/>
                <w:lang w:eastAsia="en-US"/>
              </w:rPr>
            </w:pPr>
            <w:r w:rsidRPr="00575DAB">
              <w:rPr>
                <w:b/>
                <w:bCs/>
                <w:color w:val="FFFFFF" w:themeColor="background1"/>
                <w:lang w:eastAsia="en-US"/>
              </w:rPr>
              <w:t xml:space="preserve">If </w:t>
            </w:r>
            <w:r>
              <w:rPr>
                <w:b/>
                <w:bCs/>
                <w:color w:val="FFFFFF" w:themeColor="background1"/>
                <w:lang w:eastAsia="en-US"/>
              </w:rPr>
              <w:t>YES,</w:t>
            </w:r>
            <w:r w:rsidRPr="00575DAB">
              <w:rPr>
                <w:b/>
                <w:bCs/>
                <w:color w:val="FFFFFF" w:themeColor="background1"/>
                <w:lang w:eastAsia="en-US"/>
              </w:rPr>
              <w:t xml:space="preserve"> score </w:t>
            </w:r>
            <w:r>
              <w:rPr>
                <w:b/>
                <w:bCs/>
                <w:color w:val="FFFFFF" w:themeColor="background1"/>
                <w:lang w:eastAsia="en-US"/>
              </w:rPr>
              <w:t>i</w:t>
            </w:r>
            <w:r w:rsidRPr="00575DAB">
              <w:rPr>
                <w:b/>
                <w:bCs/>
                <w:color w:val="FFFFFF" w:themeColor="background1"/>
                <w:lang w:eastAsia="en-US"/>
              </w:rPr>
              <w:t xml:space="preserve">ndicator </w:t>
            </w:r>
          </w:p>
        </w:tc>
      </w:tr>
      <w:tr w:rsidR="00680EA7" w14:paraId="3D7E5DA0" w14:textId="77777777" w:rsidTr="00C93B51">
        <w:tc>
          <w:tcPr>
            <w:tcW w:w="7555" w:type="dxa"/>
          </w:tcPr>
          <w:p w14:paraId="108A5B54" w14:textId="6C0165DF" w:rsidR="00680EA7" w:rsidRDefault="00680EA7" w:rsidP="00C93B51">
            <w:pPr>
              <w:rPr>
                <w:lang w:val="en"/>
              </w:rPr>
            </w:pPr>
            <w:r w:rsidRPr="00680EA7">
              <w:rPr>
                <w:lang w:val="en"/>
              </w:rPr>
              <w:t>Does the fishery/farm provide worker housing or require live-aboard vessel time?</w:t>
            </w:r>
          </w:p>
        </w:tc>
        <w:tc>
          <w:tcPr>
            <w:tcW w:w="2610" w:type="dxa"/>
          </w:tcPr>
          <w:p w14:paraId="26DE6967" w14:textId="1537A29E" w:rsidR="00680EA7" w:rsidRDefault="00680EA7" w:rsidP="00C93B51">
            <w:pPr>
              <w:rPr>
                <w:lang w:val="en"/>
              </w:rPr>
            </w:pPr>
          </w:p>
        </w:tc>
      </w:tr>
    </w:tbl>
    <w:p w14:paraId="71D9B7C1" w14:textId="77777777" w:rsidR="00680EA7" w:rsidRDefault="00680EA7" w:rsidP="00B22C29">
      <w:pPr>
        <w:rPr>
          <w:b/>
        </w:rPr>
      </w:pPr>
    </w:p>
    <w:p w14:paraId="61DB8C86" w14:textId="014C252F" w:rsidR="00B22C29" w:rsidRDefault="00B22C29" w:rsidP="00B22C29">
      <w:pPr>
        <w:rPr>
          <w:highlight w:val="yellow"/>
        </w:rPr>
      </w:pPr>
      <w:r w:rsidRPr="003755A0">
        <w:rPr>
          <w:b/>
        </w:rPr>
        <w:t xml:space="preserve">PI </w:t>
      </w:r>
      <w:r>
        <w:rPr>
          <w:b/>
        </w:rPr>
        <w:t>s</w:t>
      </w:r>
      <w:r w:rsidRPr="003755A0">
        <w:rPr>
          <w:b/>
        </w:rPr>
        <w:t>coring category</w:t>
      </w:r>
      <w:r>
        <w:rPr>
          <w:b/>
        </w:rPr>
        <w:t xml:space="preserve">: </w:t>
      </w:r>
    </w:p>
    <w:p w14:paraId="3EAAD024" w14:textId="77777777" w:rsidR="00B22C29" w:rsidRDefault="00B22C29" w:rsidP="00B22C29">
      <w:pPr>
        <w:rPr>
          <w:lang w:val="en"/>
        </w:rPr>
      </w:pPr>
    </w:p>
    <w:p w14:paraId="39FFB84A" w14:textId="77777777" w:rsidR="00B22C29" w:rsidRDefault="00B22C29" w:rsidP="00B22C29">
      <w:pPr>
        <w:rPr>
          <w:b/>
          <w:lang w:val="en"/>
        </w:rPr>
      </w:pPr>
      <w:r>
        <w:rPr>
          <w:b/>
          <w:lang w:val="en"/>
        </w:rPr>
        <w:t>Unit(s) of Assessment:</w:t>
      </w:r>
    </w:p>
    <w:p w14:paraId="224DC61A" w14:textId="77777777" w:rsidR="00B22C29" w:rsidRDefault="00B22C29" w:rsidP="00B22C29">
      <w:pPr>
        <w:rPr>
          <w:b/>
          <w:lang w:val="en"/>
        </w:rPr>
      </w:pPr>
    </w:p>
    <w:p w14:paraId="1CB59768" w14:textId="77777777" w:rsidR="00B22C29" w:rsidRDefault="00B22C29" w:rsidP="00B22C29">
      <w:pPr>
        <w:rPr>
          <w:highlight w:val="yellow"/>
          <w:lang w:val="en"/>
        </w:rPr>
      </w:pPr>
      <w:r>
        <w:rPr>
          <w:b/>
          <w:lang w:val="en"/>
        </w:rPr>
        <w:t>Sources</w:t>
      </w:r>
      <w:r w:rsidRPr="002747A4">
        <w:rPr>
          <w:b/>
          <w:lang w:val="en"/>
        </w:rPr>
        <w:t>:</w:t>
      </w:r>
      <w:r>
        <w:rPr>
          <w:lang w:val="en"/>
        </w:rPr>
        <w:t xml:space="preserve"> </w:t>
      </w:r>
    </w:p>
    <w:p w14:paraId="4306403F" w14:textId="77777777" w:rsidR="00B22C29" w:rsidRPr="00B22C29" w:rsidRDefault="00B22C29" w:rsidP="00B22C29">
      <w:pPr>
        <w:rPr>
          <w:lang w:val="en"/>
        </w:rPr>
      </w:pPr>
    </w:p>
    <w:tbl>
      <w:tblPr>
        <w:tblW w:w="10155" w:type="dxa"/>
        <w:tblCellMar>
          <w:left w:w="0" w:type="dxa"/>
          <w:right w:w="0" w:type="dxa"/>
        </w:tblCellMar>
        <w:tblLook w:val="04A0" w:firstRow="1" w:lastRow="0" w:firstColumn="1" w:lastColumn="0" w:noHBand="0" w:noVBand="1"/>
      </w:tblPr>
      <w:tblGrid>
        <w:gridCol w:w="1075"/>
        <w:gridCol w:w="7370"/>
        <w:gridCol w:w="1710"/>
      </w:tblGrid>
      <w:tr w:rsidR="00650A84" w:rsidRPr="00DB75FC" w14:paraId="7A564E58" w14:textId="77777777" w:rsidTr="000B5704">
        <w:trPr>
          <w:trHeight w:val="315"/>
        </w:trPr>
        <w:tc>
          <w:tcPr>
            <w:tcW w:w="1075" w:type="dxa"/>
            <w:tcBorders>
              <w:top w:val="single" w:sz="4" w:space="0" w:color="000000" w:themeColor="text1"/>
              <w:left w:val="single" w:sz="4" w:space="0" w:color="000000" w:themeColor="text1"/>
              <w:bottom w:val="single" w:sz="6" w:space="0" w:color="000000"/>
              <w:right w:val="single" w:sz="12" w:space="0" w:color="000000"/>
            </w:tcBorders>
            <w:shd w:val="clear" w:color="auto" w:fill="68869E"/>
          </w:tcPr>
          <w:p w14:paraId="6CCF31B6" w14:textId="77777777" w:rsidR="00650A84" w:rsidRPr="00F4510F" w:rsidRDefault="00650A84" w:rsidP="000B5704">
            <w:pPr>
              <w:jc w:val="left"/>
              <w:rPr>
                <w:b/>
                <w:bCs/>
                <w:color w:val="FFFFFF" w:themeColor="background1"/>
                <w:lang w:eastAsia="en-US"/>
              </w:rPr>
            </w:pPr>
            <w:r w:rsidRPr="00F4510F">
              <w:rPr>
                <w:b/>
                <w:bCs/>
                <w:color w:val="FFFFFF" w:themeColor="background1"/>
                <w:lang w:eastAsia="en-US"/>
              </w:rPr>
              <w:t>SG#</w:t>
            </w:r>
          </w:p>
        </w:tc>
        <w:tc>
          <w:tcPr>
            <w:tcW w:w="7370" w:type="dxa"/>
            <w:tcBorders>
              <w:top w:val="single" w:sz="4" w:space="0" w:color="000000" w:themeColor="text1"/>
              <w:left w:val="single" w:sz="12" w:space="0" w:color="000000"/>
              <w:bottom w:val="single" w:sz="6" w:space="0" w:color="000000"/>
              <w:right w:val="single" w:sz="12" w:space="0" w:color="000000"/>
            </w:tcBorders>
            <w:shd w:val="clear" w:color="auto" w:fill="68869E"/>
            <w:tcMar>
              <w:top w:w="0" w:type="dxa"/>
              <w:left w:w="45" w:type="dxa"/>
              <w:bottom w:w="0" w:type="dxa"/>
              <w:right w:w="45" w:type="dxa"/>
            </w:tcMar>
            <w:vAlign w:val="center"/>
            <w:hideMark/>
          </w:tcPr>
          <w:p w14:paraId="63B3132B" w14:textId="77777777" w:rsidR="00650A84" w:rsidRPr="00F4510F" w:rsidRDefault="00650A84" w:rsidP="000B5704">
            <w:pPr>
              <w:jc w:val="left"/>
              <w:rPr>
                <w:b/>
                <w:bCs/>
                <w:color w:val="FFFFFF" w:themeColor="background1"/>
                <w:lang w:eastAsia="en-US"/>
              </w:rPr>
            </w:pPr>
            <w:r w:rsidRPr="00F4510F">
              <w:rPr>
                <w:b/>
                <w:bCs/>
                <w:color w:val="FFFFFF" w:themeColor="background1"/>
                <w:lang w:eastAsia="en-US"/>
              </w:rPr>
              <w:t xml:space="preserve">Scoring Guidepost </w:t>
            </w:r>
          </w:p>
        </w:tc>
        <w:tc>
          <w:tcPr>
            <w:tcW w:w="1710" w:type="dxa"/>
            <w:tcBorders>
              <w:top w:val="single" w:sz="4" w:space="0" w:color="000000" w:themeColor="text1"/>
              <w:left w:val="single" w:sz="6" w:space="0" w:color="CCCCCC"/>
              <w:bottom w:val="single" w:sz="6" w:space="0" w:color="000000"/>
              <w:right w:val="single" w:sz="4" w:space="0" w:color="000000" w:themeColor="text1"/>
            </w:tcBorders>
            <w:shd w:val="clear" w:color="auto" w:fill="68869E"/>
            <w:tcMar>
              <w:top w:w="0" w:type="dxa"/>
              <w:left w:w="45" w:type="dxa"/>
              <w:bottom w:w="0" w:type="dxa"/>
              <w:right w:w="45" w:type="dxa"/>
            </w:tcMar>
            <w:vAlign w:val="center"/>
            <w:hideMark/>
          </w:tcPr>
          <w:p w14:paraId="67F342CB" w14:textId="77777777" w:rsidR="00650A84" w:rsidRPr="00F4510F" w:rsidRDefault="00650A84" w:rsidP="000B5704">
            <w:pPr>
              <w:jc w:val="left"/>
              <w:rPr>
                <w:b/>
                <w:bCs/>
                <w:color w:val="FFFFFF" w:themeColor="background1"/>
                <w:lang w:eastAsia="en-US"/>
              </w:rPr>
            </w:pPr>
            <w:r w:rsidRPr="00F4510F">
              <w:rPr>
                <w:b/>
                <w:bCs/>
                <w:color w:val="FFFFFF" w:themeColor="background1"/>
                <w:lang w:eastAsia="en-US"/>
              </w:rPr>
              <w:t>Met?</w:t>
            </w:r>
          </w:p>
        </w:tc>
      </w:tr>
      <w:tr w:rsidR="00650A84" w:rsidRPr="00DB75FC" w14:paraId="4B97B42F"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shd w:val="clear" w:color="auto" w:fill="FDC000"/>
          </w:tcPr>
          <w:p w14:paraId="5C0875AF" w14:textId="77777777" w:rsidR="00650A84" w:rsidRPr="00DD00B6" w:rsidRDefault="00650A84" w:rsidP="000B5704">
            <w:pPr>
              <w:jc w:val="center"/>
              <w:rPr>
                <w:i/>
                <w:iCs/>
                <w:color w:val="000000" w:themeColor="text1"/>
                <w:lang w:eastAsia="en-US"/>
              </w:rPr>
            </w:pPr>
            <w:r>
              <w:rPr>
                <w:b/>
                <w:bCs/>
                <w:color w:val="000000" w:themeColor="text1"/>
                <w:lang w:eastAsia="en-US"/>
              </w:rPr>
              <w:t>Medium Risk</w:t>
            </w:r>
          </w:p>
        </w:tc>
      </w:tr>
      <w:tr w:rsidR="00650A84" w:rsidRPr="00DB75FC" w14:paraId="006FD3B2" w14:textId="77777777" w:rsidTr="00C559B9">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15E84159" w14:textId="4D5F10CE" w:rsidR="00650A84" w:rsidRPr="00DD00B6" w:rsidRDefault="00141912" w:rsidP="000B5704">
            <w:pPr>
              <w:jc w:val="left"/>
              <w:rPr>
                <w:color w:val="000000" w:themeColor="text1"/>
                <w:lang w:eastAsia="en-US"/>
              </w:rPr>
            </w:pPr>
            <w:r>
              <w:t xml:space="preserve">1.1.7a </w:t>
            </w:r>
            <w:r w:rsidR="00650A84" w:rsidRPr="00A84546">
              <w:rPr>
                <w:color w:val="000000" w:themeColor="text1"/>
                <w:lang w:eastAsia="en-US"/>
              </w:rPr>
              <w:t>S1</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0A1FB7BF" w14:textId="77777777" w:rsidR="00650A84" w:rsidRPr="00DD00B6" w:rsidRDefault="00650A84" w:rsidP="000B5704">
            <w:pPr>
              <w:jc w:val="left"/>
              <w:rPr>
                <w:color w:val="000000" w:themeColor="text1"/>
                <w:lang w:eastAsia="en-US"/>
              </w:rPr>
            </w:pPr>
            <w:r w:rsidRPr="00A84546">
              <w:rPr>
                <w:color w:val="000000" w:themeColor="text1"/>
                <w:lang w:eastAsia="en-US"/>
              </w:rPr>
              <w:t>There are reliable and transparent data available, or the assessment team is able to collect primary data through observation, surveys, and interviews in a manner safe for the assessment team and affected workers/fishers,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vAlign w:val="center"/>
          </w:tcPr>
          <w:p w14:paraId="7DD8C7A4" w14:textId="1266394E" w:rsidR="00650A84" w:rsidRPr="004F4984" w:rsidRDefault="00650A84" w:rsidP="000B5704">
            <w:pPr>
              <w:jc w:val="center"/>
              <w:rPr>
                <w:iCs/>
                <w:color w:val="000000" w:themeColor="text1"/>
                <w:lang w:eastAsia="en-US"/>
              </w:rPr>
            </w:pPr>
          </w:p>
        </w:tc>
      </w:tr>
      <w:tr w:rsidR="00650A84" w:rsidRPr="00DB75FC" w14:paraId="2B5341C9" w14:textId="77777777" w:rsidTr="00C559B9">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5D19038B" w14:textId="54A133F8" w:rsidR="00650A84" w:rsidRPr="00A84546" w:rsidRDefault="00141912" w:rsidP="000B5704">
            <w:pPr>
              <w:jc w:val="left"/>
              <w:rPr>
                <w:color w:val="000000" w:themeColor="text1"/>
                <w:lang w:eastAsia="en-US"/>
              </w:rPr>
            </w:pPr>
            <w:r>
              <w:t xml:space="preserve">1.1.7a </w:t>
            </w:r>
            <w:r w:rsidR="00650A84">
              <w:rPr>
                <w:color w:val="000000" w:themeColor="text1"/>
                <w:lang w:eastAsia="en-US"/>
              </w:rPr>
              <w:t>S2</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bottom"/>
            <w:hideMark/>
          </w:tcPr>
          <w:p w14:paraId="23A9C7F6" w14:textId="76685283" w:rsidR="00650A84" w:rsidRPr="00DD00B6" w:rsidRDefault="00141912" w:rsidP="000B5704">
            <w:pPr>
              <w:jc w:val="left"/>
              <w:rPr>
                <w:color w:val="000000" w:themeColor="text1"/>
                <w:lang w:eastAsia="en-US"/>
              </w:rPr>
            </w:pPr>
            <w:r w:rsidRPr="00141912">
              <w:rPr>
                <w:color w:val="000000" w:themeColor="text1"/>
                <w:lang w:eastAsia="en-US"/>
              </w:rPr>
              <w:t>Housing and sleeping quarters have adequate fire prevention and air ventilation, meet legal requirements, and meet reasonable levels of safety, decency, hygiene, and comfort,</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4368ECDA" w14:textId="76B117C2" w:rsidR="00650A84" w:rsidRPr="004F4984" w:rsidRDefault="00650A84" w:rsidP="000B5704">
            <w:pPr>
              <w:jc w:val="center"/>
              <w:rPr>
                <w:iCs/>
                <w:color w:val="000000" w:themeColor="text1"/>
                <w:lang w:eastAsia="en-US"/>
              </w:rPr>
            </w:pPr>
          </w:p>
        </w:tc>
      </w:tr>
      <w:tr w:rsidR="00650A84" w:rsidRPr="00DB75FC" w14:paraId="3E5F6FBC" w14:textId="77777777" w:rsidTr="00C559B9">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340F86A6" w14:textId="6BF179E4" w:rsidR="00650A84" w:rsidRPr="00DD00B6" w:rsidRDefault="00141912" w:rsidP="000B5704">
            <w:pPr>
              <w:jc w:val="left"/>
              <w:rPr>
                <w:color w:val="000000" w:themeColor="text1"/>
                <w:lang w:eastAsia="en-US"/>
              </w:rPr>
            </w:pPr>
            <w:r>
              <w:t xml:space="preserve">1.1.7a </w:t>
            </w:r>
            <w:r w:rsidR="00650A84">
              <w:rPr>
                <w:color w:val="000000" w:themeColor="text1"/>
                <w:lang w:eastAsia="en-US"/>
              </w:rPr>
              <w:t>S3</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52AD64D9" w14:textId="68367C68" w:rsidR="00650A84" w:rsidRPr="00DD00B6" w:rsidRDefault="00141912" w:rsidP="000B5704">
            <w:pPr>
              <w:jc w:val="left"/>
              <w:rPr>
                <w:color w:val="000000" w:themeColor="text1"/>
                <w:lang w:eastAsia="en-US"/>
              </w:rPr>
            </w:pPr>
            <w:r w:rsidRPr="00141912">
              <w:rPr>
                <w:color w:val="000000" w:themeColor="text1"/>
                <w:lang w:eastAsia="en-US"/>
              </w:rPr>
              <w:t>When present, fisheries observers are provided adequate accommodation appropriate to the size of the monitored entity and equivalent to that of the officers of the monitored entity,</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6102AACD" w14:textId="02E9770D" w:rsidR="00650A84" w:rsidRPr="004F4984" w:rsidRDefault="00650A84" w:rsidP="000B5704">
            <w:pPr>
              <w:jc w:val="center"/>
              <w:rPr>
                <w:iCs/>
                <w:color w:val="000000" w:themeColor="text1"/>
                <w:lang w:eastAsia="en-US"/>
              </w:rPr>
            </w:pPr>
          </w:p>
        </w:tc>
      </w:tr>
      <w:tr w:rsidR="00650A84" w:rsidRPr="00DB75FC" w14:paraId="130B1CF0"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6E4E6366" w14:textId="44C85AF8" w:rsidR="00650A84" w:rsidRPr="00A84546" w:rsidRDefault="00141912" w:rsidP="000B5704">
            <w:pPr>
              <w:jc w:val="left"/>
              <w:rPr>
                <w:color w:val="000000" w:themeColor="text1"/>
                <w:lang w:eastAsia="en-US"/>
              </w:rPr>
            </w:pPr>
            <w:r>
              <w:t xml:space="preserve">1.1.7a </w:t>
            </w:r>
            <w:r w:rsidR="00650A84">
              <w:rPr>
                <w:color w:val="000000" w:themeColor="text1"/>
                <w:lang w:eastAsia="en-US"/>
              </w:rPr>
              <w:t>S4</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504833AB" w14:textId="3C5EC725" w:rsidR="00650A84" w:rsidRPr="00C42DA7" w:rsidRDefault="00141912" w:rsidP="000B5704">
            <w:pPr>
              <w:jc w:val="left"/>
              <w:rPr>
                <w:color w:val="000000" w:themeColor="text1"/>
                <w:lang w:eastAsia="en-US"/>
              </w:rPr>
            </w:pPr>
            <w:r w:rsidRPr="00141912">
              <w:rPr>
                <w:color w:val="000000" w:themeColor="text1"/>
                <w:lang w:eastAsia="en-US"/>
              </w:rPr>
              <w:t>Sanitary facilities (appropriate to vessel size) with adequate privacy are provided,</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7CF30B72" w14:textId="5188CDB7" w:rsidR="00650A84" w:rsidRPr="00DB6B9F" w:rsidRDefault="00650A84" w:rsidP="000B5704">
            <w:pPr>
              <w:jc w:val="center"/>
              <w:rPr>
                <w:iCs/>
                <w:color w:val="000000" w:themeColor="text1"/>
                <w:highlight w:val="yellow"/>
                <w:lang w:eastAsia="en-US"/>
              </w:rPr>
            </w:pPr>
          </w:p>
        </w:tc>
      </w:tr>
      <w:tr w:rsidR="00650A84" w:rsidRPr="00DB75FC" w14:paraId="3AC1B80E"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2C61D4DE" w14:textId="7C34F07B" w:rsidR="00650A84" w:rsidRPr="00A84546" w:rsidRDefault="00141912" w:rsidP="000B5704">
            <w:pPr>
              <w:jc w:val="left"/>
              <w:rPr>
                <w:color w:val="000000" w:themeColor="text1"/>
                <w:lang w:eastAsia="en-US"/>
              </w:rPr>
            </w:pPr>
            <w:r>
              <w:t xml:space="preserve">1.1.7a </w:t>
            </w:r>
            <w:r w:rsidR="00650A84">
              <w:rPr>
                <w:color w:val="000000" w:themeColor="text1"/>
                <w:lang w:eastAsia="en-US"/>
              </w:rPr>
              <w:t>S5</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40300C89" w14:textId="36F2A277" w:rsidR="00650A84" w:rsidRPr="001757C9" w:rsidRDefault="00141912" w:rsidP="000B5704">
            <w:pPr>
              <w:jc w:val="left"/>
              <w:rPr>
                <w:color w:val="000000" w:themeColor="text1"/>
                <w:lang w:eastAsia="en-US"/>
              </w:rPr>
            </w:pPr>
            <w:r w:rsidRPr="00141912">
              <w:rPr>
                <w:color w:val="000000" w:themeColor="text1"/>
                <w:lang w:eastAsia="en-US"/>
              </w:rPr>
              <w:t>Potable water is accessible to workers,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0E5DACFA" w14:textId="0848D4D4" w:rsidR="00650A84" w:rsidRPr="004F4984" w:rsidRDefault="00650A84" w:rsidP="000B5704">
            <w:pPr>
              <w:jc w:val="center"/>
              <w:rPr>
                <w:iCs/>
                <w:color w:val="000000" w:themeColor="text1"/>
                <w:highlight w:val="yellow"/>
                <w:lang w:eastAsia="en-US"/>
              </w:rPr>
            </w:pPr>
          </w:p>
        </w:tc>
      </w:tr>
      <w:tr w:rsidR="00141912" w:rsidRPr="00DB75FC" w14:paraId="45ABDC0D"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4B07BB4F" w14:textId="2E8A9357" w:rsidR="00141912" w:rsidRDefault="00141912" w:rsidP="000B5704">
            <w:pPr>
              <w:jc w:val="left"/>
            </w:pPr>
            <w:r>
              <w:t xml:space="preserve">1.1.7a </w:t>
            </w:r>
            <w:r>
              <w:rPr>
                <w:color w:val="000000" w:themeColor="text1"/>
                <w:lang w:eastAsia="en-US"/>
              </w:rPr>
              <w:t>S6</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02A9B439" w14:textId="2C0B1E86" w:rsidR="00141912" w:rsidRPr="00141912" w:rsidRDefault="00141912" w:rsidP="000B5704">
            <w:pPr>
              <w:jc w:val="left"/>
              <w:rPr>
                <w:color w:val="000000" w:themeColor="text1"/>
                <w:lang w:eastAsia="en-US"/>
              </w:rPr>
            </w:pPr>
            <w:r w:rsidRPr="00141912">
              <w:rPr>
                <w:color w:val="000000" w:themeColor="text1"/>
                <w:lang w:eastAsia="en-US"/>
              </w:rPr>
              <w:t>Workers/fishers living on site or on board have access to adequate and sanitary food at fair prices.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43739F1C" w14:textId="77777777" w:rsidR="00141912" w:rsidRPr="004F4984" w:rsidRDefault="00141912" w:rsidP="000B5704">
            <w:pPr>
              <w:jc w:val="center"/>
              <w:rPr>
                <w:iCs/>
                <w:color w:val="000000" w:themeColor="text1"/>
                <w:highlight w:val="yellow"/>
                <w:lang w:eastAsia="en-US"/>
              </w:rPr>
            </w:pPr>
          </w:p>
        </w:tc>
      </w:tr>
      <w:tr w:rsidR="00650A84" w:rsidRPr="00DB75FC" w14:paraId="158A42A3"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34BEC4A2" w14:textId="77777777" w:rsidR="00650A84" w:rsidRPr="004F4984" w:rsidRDefault="00650A84" w:rsidP="000B5704">
            <w:pPr>
              <w:rPr>
                <w:b/>
              </w:rPr>
            </w:pPr>
            <w:r>
              <w:rPr>
                <w:b/>
              </w:rPr>
              <w:t xml:space="preserve">Justification: </w:t>
            </w:r>
          </w:p>
        </w:tc>
      </w:tr>
      <w:tr w:rsidR="00650A84" w:rsidRPr="00DB75FC" w14:paraId="34BD0933" w14:textId="77777777" w:rsidTr="000B5704">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742B1B23" w14:textId="77777777" w:rsidR="00650A84" w:rsidRPr="00DD00B6" w:rsidRDefault="00650A84" w:rsidP="000B5704">
            <w:pPr>
              <w:jc w:val="center"/>
              <w:rPr>
                <w:i/>
                <w:iCs/>
                <w:color w:val="000000" w:themeColor="text1"/>
                <w:lang w:eastAsia="en-US"/>
              </w:rPr>
            </w:pPr>
          </w:p>
        </w:tc>
      </w:tr>
      <w:tr w:rsidR="00650A84" w:rsidRPr="00DB75FC" w14:paraId="278BEA47" w14:textId="77777777" w:rsidTr="000B5704">
        <w:trPr>
          <w:trHeight w:val="315"/>
        </w:trPr>
        <w:tc>
          <w:tcPr>
            <w:tcW w:w="10155" w:type="dxa"/>
            <w:gridSpan w:val="3"/>
            <w:tcBorders>
              <w:top w:val="single" w:sz="4" w:space="0" w:color="000000" w:themeColor="text1"/>
              <w:left w:val="single" w:sz="4" w:space="0" w:color="000000" w:themeColor="text1"/>
              <w:bottom w:val="single" w:sz="6" w:space="0" w:color="CCCCCC"/>
              <w:right w:val="single" w:sz="4" w:space="0" w:color="000000" w:themeColor="text1"/>
            </w:tcBorders>
            <w:shd w:val="clear" w:color="auto" w:fill="238823"/>
          </w:tcPr>
          <w:p w14:paraId="5316AA31" w14:textId="77777777" w:rsidR="00650A84" w:rsidRPr="003755A0" w:rsidRDefault="00650A84" w:rsidP="000B5704">
            <w:pPr>
              <w:jc w:val="center"/>
              <w:rPr>
                <w:b/>
                <w:i/>
                <w:iCs/>
                <w:color w:val="000000" w:themeColor="text1"/>
                <w:lang w:eastAsia="en-US"/>
              </w:rPr>
            </w:pPr>
            <w:r w:rsidRPr="003755A0">
              <w:rPr>
                <w:b/>
                <w:color w:val="000000" w:themeColor="text1"/>
                <w:lang w:eastAsia="en-US"/>
              </w:rPr>
              <w:t>Low Risk</w:t>
            </w:r>
          </w:p>
        </w:tc>
      </w:tr>
      <w:tr w:rsidR="00141912" w:rsidRPr="00DB75FC" w14:paraId="22940A77"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3DA75C6B" w14:textId="6B006018" w:rsidR="00141912" w:rsidRDefault="00141912" w:rsidP="00141912">
            <w:pPr>
              <w:jc w:val="left"/>
              <w:rPr>
                <w:color w:val="000000" w:themeColor="text1"/>
                <w:lang w:eastAsia="en-US"/>
              </w:rPr>
            </w:pPr>
            <w:r w:rsidRPr="00C37BAE">
              <w:t xml:space="preserve">1.1.7a </w:t>
            </w:r>
            <w:r w:rsidRPr="00C37BAE">
              <w:rPr>
                <w:color w:val="000000" w:themeColor="text1"/>
                <w:lang w:eastAsia="en-US"/>
              </w:rPr>
              <w:t>S</w:t>
            </w:r>
            <w:r>
              <w:rPr>
                <w:color w:val="000000" w:themeColor="text1"/>
                <w:lang w:eastAsia="en-US"/>
              </w:rPr>
              <w:t>7</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5891384E" w14:textId="073765C8" w:rsidR="00141912" w:rsidRPr="00DD00B6" w:rsidRDefault="00141912" w:rsidP="00141912">
            <w:pPr>
              <w:jc w:val="left"/>
              <w:rPr>
                <w:color w:val="000000" w:themeColor="text1"/>
                <w:lang w:eastAsia="en-US"/>
              </w:rPr>
            </w:pPr>
            <w:r w:rsidRPr="00141912">
              <w:rPr>
                <w:color w:val="000000" w:themeColor="text1"/>
                <w:lang w:eastAsia="en-US"/>
              </w:rPr>
              <w:t>There are separate sanitary facilities for men and women, or sanitary facilities can be locked from the inside,</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5629F475" w14:textId="6D199058" w:rsidR="00141912" w:rsidRPr="004F4984" w:rsidRDefault="00141912" w:rsidP="00141912">
            <w:pPr>
              <w:jc w:val="center"/>
              <w:rPr>
                <w:color w:val="000000" w:themeColor="text1"/>
                <w:lang w:eastAsia="en-US"/>
              </w:rPr>
            </w:pPr>
          </w:p>
        </w:tc>
      </w:tr>
      <w:tr w:rsidR="00141912" w:rsidRPr="00DB75FC" w14:paraId="0D4929D7"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24624888" w14:textId="44A05165" w:rsidR="00141912" w:rsidRPr="00A84546" w:rsidRDefault="00141912" w:rsidP="00141912">
            <w:pPr>
              <w:jc w:val="left"/>
              <w:rPr>
                <w:color w:val="000000" w:themeColor="text1"/>
                <w:lang w:eastAsia="en-US"/>
              </w:rPr>
            </w:pPr>
            <w:r w:rsidRPr="00C37BAE">
              <w:t xml:space="preserve">1.1.7a </w:t>
            </w:r>
            <w:r w:rsidRPr="00C37BAE">
              <w:rPr>
                <w:color w:val="000000" w:themeColor="text1"/>
                <w:lang w:eastAsia="en-US"/>
              </w:rPr>
              <w:t>S</w:t>
            </w:r>
            <w:r>
              <w:rPr>
                <w:color w:val="000000" w:themeColor="text1"/>
                <w:lang w:eastAsia="en-US"/>
              </w:rPr>
              <w:t>8</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69853FF4" w14:textId="18B466BE" w:rsidR="00141912" w:rsidRPr="00650A84" w:rsidRDefault="00141912" w:rsidP="00141912">
            <w:pPr>
              <w:jc w:val="left"/>
              <w:rPr>
                <w:color w:val="000000" w:themeColor="text1"/>
                <w:lang w:eastAsia="en-US"/>
              </w:rPr>
            </w:pPr>
            <w:r w:rsidRPr="00141912">
              <w:rPr>
                <w:color w:val="000000" w:themeColor="text1"/>
                <w:lang w:eastAsia="en-US"/>
              </w:rPr>
              <w:t>There are separate sleeping quarters for men and women, or if there is one sleeping space, men and women have separate bunks, or share same bunk during different shifts,</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37F35679" w14:textId="08C37D2D" w:rsidR="00141912" w:rsidRPr="004F4984" w:rsidRDefault="00141912" w:rsidP="00141912">
            <w:pPr>
              <w:jc w:val="center"/>
              <w:rPr>
                <w:iCs/>
                <w:color w:val="000000" w:themeColor="text1"/>
                <w:highlight w:val="yellow"/>
                <w:lang w:eastAsia="en-US"/>
              </w:rPr>
            </w:pPr>
          </w:p>
        </w:tc>
      </w:tr>
      <w:tr w:rsidR="00141912" w:rsidRPr="00DB75FC" w14:paraId="2B0A60A6"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4AD6D454" w14:textId="00EE8773" w:rsidR="00141912" w:rsidRPr="00A84546" w:rsidRDefault="00141912" w:rsidP="00141912">
            <w:pPr>
              <w:jc w:val="left"/>
              <w:rPr>
                <w:color w:val="000000" w:themeColor="text1"/>
                <w:lang w:eastAsia="en-US"/>
              </w:rPr>
            </w:pPr>
            <w:r w:rsidRPr="00C37BAE">
              <w:t xml:space="preserve">1.1.7a </w:t>
            </w:r>
            <w:r w:rsidRPr="00C37BAE">
              <w:rPr>
                <w:color w:val="000000" w:themeColor="text1"/>
                <w:lang w:eastAsia="en-US"/>
              </w:rPr>
              <w:t>S</w:t>
            </w:r>
            <w:r>
              <w:rPr>
                <w:color w:val="000000" w:themeColor="text1"/>
                <w:lang w:eastAsia="en-US"/>
              </w:rPr>
              <w:t>9</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2E9C6F56" w14:textId="2B0BAEF2" w:rsidR="00141912" w:rsidRPr="00650A84" w:rsidRDefault="00141912" w:rsidP="00141912">
            <w:pPr>
              <w:jc w:val="left"/>
              <w:rPr>
                <w:color w:val="000000" w:themeColor="text1"/>
                <w:lang w:eastAsia="en-US"/>
              </w:rPr>
            </w:pPr>
            <w:r w:rsidRPr="00141912">
              <w:rPr>
                <w:color w:val="000000" w:themeColor="text1"/>
                <w:lang w:eastAsia="en-US"/>
              </w:rPr>
              <w:t>Sleeping quarters or sanitation facilities cannot be locked from the outside (restriction of movement is prevented),</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42680165" w14:textId="4EA5EEE7" w:rsidR="00141912" w:rsidRPr="004F4984" w:rsidRDefault="00141912" w:rsidP="00141912">
            <w:pPr>
              <w:jc w:val="center"/>
              <w:rPr>
                <w:iCs/>
                <w:color w:val="000000" w:themeColor="text1"/>
                <w:highlight w:val="yellow"/>
                <w:lang w:eastAsia="en-US"/>
              </w:rPr>
            </w:pPr>
          </w:p>
        </w:tc>
      </w:tr>
      <w:tr w:rsidR="00141912" w:rsidRPr="00DB75FC" w14:paraId="187D0AC9"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482A9BCB" w14:textId="0FC88F29" w:rsidR="00141912" w:rsidRPr="00A84546" w:rsidRDefault="00141912" w:rsidP="00141912">
            <w:pPr>
              <w:jc w:val="left"/>
              <w:rPr>
                <w:color w:val="000000" w:themeColor="text1"/>
                <w:lang w:eastAsia="en-US"/>
              </w:rPr>
            </w:pPr>
            <w:r w:rsidRPr="00C37BAE">
              <w:t xml:space="preserve">1.1.7a </w:t>
            </w:r>
            <w:r w:rsidRPr="00C37BAE">
              <w:rPr>
                <w:color w:val="000000" w:themeColor="text1"/>
                <w:lang w:eastAsia="en-US"/>
              </w:rPr>
              <w:t>S</w:t>
            </w:r>
            <w:r>
              <w:rPr>
                <w:color w:val="000000" w:themeColor="text1"/>
                <w:lang w:eastAsia="en-US"/>
              </w:rPr>
              <w:t>10</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25A78C45" w14:textId="2AA29C86" w:rsidR="00141912" w:rsidRPr="00650A84" w:rsidRDefault="00141912" w:rsidP="00141912">
            <w:pPr>
              <w:jc w:val="left"/>
              <w:rPr>
                <w:color w:val="000000" w:themeColor="text1"/>
                <w:lang w:eastAsia="en-US"/>
              </w:rPr>
            </w:pPr>
            <w:r w:rsidRPr="00141912">
              <w:rPr>
                <w:color w:val="000000" w:themeColor="text1"/>
                <w:lang w:eastAsia="en-US"/>
              </w:rPr>
              <w:t>Workers’/fishers’ representatives and management meet regularly to discuss vessel or housing improvements,</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27BCFE85" w14:textId="77777777" w:rsidR="00141912" w:rsidRPr="004F4984" w:rsidRDefault="00141912" w:rsidP="00141912">
            <w:pPr>
              <w:jc w:val="center"/>
              <w:rPr>
                <w:iCs/>
                <w:color w:val="000000" w:themeColor="text1"/>
                <w:highlight w:val="yellow"/>
                <w:lang w:eastAsia="en-US"/>
              </w:rPr>
            </w:pPr>
          </w:p>
        </w:tc>
      </w:tr>
      <w:tr w:rsidR="00141912" w:rsidRPr="00DB75FC" w14:paraId="5DD919BF"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10138C07" w14:textId="59830D1C" w:rsidR="00141912" w:rsidRPr="00F27431" w:rsidRDefault="00141912" w:rsidP="00141912">
            <w:pPr>
              <w:jc w:val="left"/>
              <w:rPr>
                <w:color w:val="000000" w:themeColor="text1"/>
                <w:lang w:eastAsia="en-US"/>
              </w:rPr>
            </w:pPr>
            <w:r w:rsidRPr="00C37BAE">
              <w:t xml:space="preserve">1.1.7a </w:t>
            </w:r>
            <w:r w:rsidRPr="00C37BAE">
              <w:rPr>
                <w:color w:val="000000" w:themeColor="text1"/>
                <w:lang w:eastAsia="en-US"/>
              </w:rPr>
              <w:t>S</w:t>
            </w:r>
            <w:r>
              <w:rPr>
                <w:color w:val="000000" w:themeColor="text1"/>
                <w:lang w:eastAsia="en-US"/>
              </w:rPr>
              <w:t>11</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58EF9533" w14:textId="36D962B9" w:rsidR="00141912" w:rsidRPr="00650A84" w:rsidRDefault="00141912" w:rsidP="00141912">
            <w:pPr>
              <w:jc w:val="left"/>
              <w:rPr>
                <w:color w:val="000000" w:themeColor="text1"/>
                <w:lang w:eastAsia="en-US"/>
              </w:rPr>
            </w:pPr>
            <w:r w:rsidRPr="00141912">
              <w:rPr>
                <w:color w:val="000000" w:themeColor="text1"/>
                <w:lang w:eastAsia="en-US"/>
              </w:rPr>
              <w:t>The workplace/fishery/farm provides childcare.</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7A3BA941" w14:textId="77777777" w:rsidR="00141912" w:rsidRPr="004F4984" w:rsidRDefault="00141912" w:rsidP="00141912">
            <w:pPr>
              <w:jc w:val="center"/>
              <w:rPr>
                <w:iCs/>
                <w:color w:val="000000" w:themeColor="text1"/>
                <w:highlight w:val="yellow"/>
                <w:lang w:eastAsia="en-US"/>
              </w:rPr>
            </w:pPr>
          </w:p>
        </w:tc>
      </w:tr>
      <w:tr w:rsidR="00650A84" w:rsidRPr="00DB75FC" w14:paraId="43B1E2F1"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6CBDAD65" w14:textId="77777777" w:rsidR="00650A84" w:rsidRPr="00DD00B6" w:rsidRDefault="00650A84" w:rsidP="000B5704">
            <w:pPr>
              <w:jc w:val="left"/>
              <w:rPr>
                <w:i/>
                <w:iCs/>
                <w:color w:val="000000" w:themeColor="text1"/>
                <w:lang w:eastAsia="en-US"/>
              </w:rPr>
            </w:pPr>
            <w:r>
              <w:rPr>
                <w:b/>
              </w:rPr>
              <w:t>Justification:</w:t>
            </w:r>
          </w:p>
        </w:tc>
      </w:tr>
      <w:tr w:rsidR="00650A84" w:rsidRPr="00DB75FC" w14:paraId="5AD466D3" w14:textId="77777777" w:rsidTr="000B5704">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1A5C1D15" w14:textId="77777777" w:rsidR="00650A84" w:rsidRPr="00DD00B6" w:rsidRDefault="00650A84" w:rsidP="000B5704">
            <w:pPr>
              <w:jc w:val="center"/>
              <w:rPr>
                <w:i/>
                <w:iCs/>
                <w:color w:val="000000" w:themeColor="text1"/>
                <w:lang w:eastAsia="en-US"/>
              </w:rPr>
            </w:pPr>
          </w:p>
        </w:tc>
      </w:tr>
    </w:tbl>
    <w:p w14:paraId="6F8EB81D" w14:textId="77777777" w:rsidR="00B22C29" w:rsidRDefault="00B22C29" w:rsidP="00680EA7"/>
    <w:p w14:paraId="2A6CB299" w14:textId="5CFF69B3" w:rsidR="00141912" w:rsidRDefault="00141912" w:rsidP="00141912">
      <w:pPr>
        <w:pStyle w:val="Heading3"/>
        <w:numPr>
          <w:ilvl w:val="0"/>
          <w:numId w:val="0"/>
        </w:numPr>
        <w:ind w:left="720" w:hanging="720"/>
      </w:pPr>
      <w:r>
        <w:t xml:space="preserve">1.1.7b </w:t>
      </w:r>
      <w:r w:rsidRPr="00650A84">
        <w:t>Access to basic services</w:t>
      </w:r>
      <w:r>
        <w:t xml:space="preserve"> </w:t>
      </w:r>
      <w:r w:rsidRPr="00141912">
        <w:t xml:space="preserve">for </w:t>
      </w:r>
      <w:r>
        <w:t>small-scale fishing communities</w:t>
      </w:r>
    </w:p>
    <w:tbl>
      <w:tblPr>
        <w:tblStyle w:val="TableGrid"/>
        <w:tblW w:w="10165" w:type="dxa"/>
        <w:tblLook w:val="04A0" w:firstRow="1" w:lastRow="0" w:firstColumn="1" w:lastColumn="0" w:noHBand="0" w:noVBand="1"/>
      </w:tblPr>
      <w:tblGrid>
        <w:gridCol w:w="7555"/>
        <w:gridCol w:w="2610"/>
      </w:tblGrid>
      <w:tr w:rsidR="00680EA7" w14:paraId="406C0768" w14:textId="77777777" w:rsidTr="00C93B51">
        <w:tc>
          <w:tcPr>
            <w:tcW w:w="7555" w:type="dxa"/>
            <w:shd w:val="clear" w:color="auto" w:fill="68869E"/>
          </w:tcPr>
          <w:p w14:paraId="4A16AD56" w14:textId="77777777" w:rsidR="00680EA7" w:rsidRPr="00575DAB" w:rsidRDefault="00680EA7" w:rsidP="00C93B51">
            <w:pPr>
              <w:jc w:val="left"/>
              <w:rPr>
                <w:b/>
                <w:bCs/>
                <w:color w:val="FFFFFF" w:themeColor="background1"/>
                <w:lang w:eastAsia="en-US"/>
              </w:rPr>
            </w:pPr>
            <w:r w:rsidRPr="00575DAB">
              <w:rPr>
                <w:b/>
                <w:bCs/>
                <w:color w:val="FFFFFF" w:themeColor="background1"/>
                <w:lang w:eastAsia="en-US"/>
              </w:rPr>
              <w:lastRenderedPageBreak/>
              <w:t>Applicability</w:t>
            </w:r>
          </w:p>
        </w:tc>
        <w:tc>
          <w:tcPr>
            <w:tcW w:w="2610" w:type="dxa"/>
            <w:shd w:val="clear" w:color="auto" w:fill="68869E"/>
          </w:tcPr>
          <w:p w14:paraId="63048B97" w14:textId="1A6E10C7" w:rsidR="00680EA7" w:rsidRPr="00575DAB" w:rsidRDefault="00680EA7" w:rsidP="00C93B51">
            <w:pPr>
              <w:jc w:val="left"/>
              <w:rPr>
                <w:b/>
                <w:bCs/>
                <w:color w:val="FFFFFF" w:themeColor="background1"/>
                <w:lang w:eastAsia="en-US"/>
              </w:rPr>
            </w:pPr>
            <w:r w:rsidRPr="00575DAB">
              <w:rPr>
                <w:b/>
                <w:bCs/>
                <w:color w:val="FFFFFF" w:themeColor="background1"/>
                <w:lang w:eastAsia="en-US"/>
              </w:rPr>
              <w:t xml:space="preserve">If </w:t>
            </w:r>
            <w:r w:rsidR="00C15D6D">
              <w:rPr>
                <w:b/>
                <w:bCs/>
                <w:color w:val="FFFFFF" w:themeColor="background1"/>
                <w:lang w:eastAsia="en-US"/>
              </w:rPr>
              <w:t>NO</w:t>
            </w:r>
            <w:r w:rsidRPr="00575DAB">
              <w:rPr>
                <w:b/>
                <w:bCs/>
                <w:color w:val="FFFFFF" w:themeColor="background1"/>
                <w:lang w:eastAsia="en-US"/>
              </w:rPr>
              <w:t xml:space="preserve"> score </w:t>
            </w:r>
            <w:r>
              <w:rPr>
                <w:b/>
                <w:bCs/>
                <w:color w:val="FFFFFF" w:themeColor="background1"/>
                <w:lang w:eastAsia="en-US"/>
              </w:rPr>
              <w:t>i</w:t>
            </w:r>
            <w:r w:rsidRPr="00575DAB">
              <w:rPr>
                <w:b/>
                <w:bCs/>
                <w:color w:val="FFFFFF" w:themeColor="background1"/>
                <w:lang w:eastAsia="en-US"/>
              </w:rPr>
              <w:t xml:space="preserve">ndicator </w:t>
            </w:r>
          </w:p>
        </w:tc>
      </w:tr>
      <w:tr w:rsidR="00680EA7" w14:paraId="749F812E" w14:textId="77777777" w:rsidTr="00C93B51">
        <w:tc>
          <w:tcPr>
            <w:tcW w:w="7555" w:type="dxa"/>
          </w:tcPr>
          <w:p w14:paraId="0B64FBAC" w14:textId="77777777" w:rsidR="00680EA7" w:rsidRDefault="00680EA7" w:rsidP="00C93B51">
            <w:pPr>
              <w:rPr>
                <w:lang w:val="en"/>
              </w:rPr>
            </w:pPr>
            <w:r w:rsidRPr="00680EA7">
              <w:rPr>
                <w:lang w:val="en"/>
              </w:rPr>
              <w:t>Does the fishery/farm provide worker housing or require live-aboard vessel time?</w:t>
            </w:r>
          </w:p>
        </w:tc>
        <w:tc>
          <w:tcPr>
            <w:tcW w:w="2610" w:type="dxa"/>
          </w:tcPr>
          <w:p w14:paraId="3C17B5A0" w14:textId="4ECAFFAA" w:rsidR="00680EA7" w:rsidRDefault="00680EA7" w:rsidP="00C93B51">
            <w:pPr>
              <w:rPr>
                <w:lang w:val="en"/>
              </w:rPr>
            </w:pPr>
          </w:p>
        </w:tc>
      </w:tr>
    </w:tbl>
    <w:p w14:paraId="4D86DE9B" w14:textId="77777777" w:rsidR="00680EA7" w:rsidRPr="00680EA7" w:rsidRDefault="00680EA7" w:rsidP="00680EA7">
      <w:pPr>
        <w:rPr>
          <w:lang w:val="en"/>
        </w:rPr>
      </w:pPr>
    </w:p>
    <w:p w14:paraId="0711F6AC" w14:textId="5CBEFE3D" w:rsidR="00B22C29" w:rsidRDefault="00B22C29" w:rsidP="00B22C29">
      <w:pPr>
        <w:rPr>
          <w:highlight w:val="yellow"/>
        </w:rPr>
      </w:pPr>
      <w:r w:rsidRPr="003755A0">
        <w:rPr>
          <w:b/>
        </w:rPr>
        <w:t xml:space="preserve">PI </w:t>
      </w:r>
      <w:r>
        <w:rPr>
          <w:b/>
        </w:rPr>
        <w:t>s</w:t>
      </w:r>
      <w:r w:rsidRPr="003755A0">
        <w:rPr>
          <w:b/>
        </w:rPr>
        <w:t>coring category</w:t>
      </w:r>
      <w:r>
        <w:rPr>
          <w:b/>
        </w:rPr>
        <w:t xml:space="preserve">: </w:t>
      </w:r>
    </w:p>
    <w:p w14:paraId="5730D15E" w14:textId="77777777" w:rsidR="00B22C29" w:rsidRDefault="00B22C29" w:rsidP="00B22C29">
      <w:pPr>
        <w:rPr>
          <w:lang w:val="en"/>
        </w:rPr>
      </w:pPr>
    </w:p>
    <w:p w14:paraId="06DCD56C" w14:textId="77777777" w:rsidR="00B22C29" w:rsidRDefault="00B22C29" w:rsidP="00B22C29">
      <w:pPr>
        <w:rPr>
          <w:b/>
          <w:lang w:val="en"/>
        </w:rPr>
      </w:pPr>
      <w:r>
        <w:rPr>
          <w:b/>
          <w:lang w:val="en"/>
        </w:rPr>
        <w:t>Unit(s) of Assessment:</w:t>
      </w:r>
    </w:p>
    <w:p w14:paraId="60F454A4" w14:textId="77777777" w:rsidR="00B22C29" w:rsidRDefault="00B22C29" w:rsidP="00B22C29">
      <w:pPr>
        <w:rPr>
          <w:b/>
          <w:lang w:val="en"/>
        </w:rPr>
      </w:pPr>
    </w:p>
    <w:p w14:paraId="18601190" w14:textId="77777777" w:rsidR="00B22C29" w:rsidRDefault="00B22C29" w:rsidP="00B22C29">
      <w:pPr>
        <w:rPr>
          <w:highlight w:val="yellow"/>
          <w:lang w:val="en"/>
        </w:rPr>
      </w:pPr>
      <w:r>
        <w:rPr>
          <w:b/>
          <w:lang w:val="en"/>
        </w:rPr>
        <w:t>Sources</w:t>
      </w:r>
      <w:r w:rsidRPr="002747A4">
        <w:rPr>
          <w:b/>
          <w:lang w:val="en"/>
        </w:rPr>
        <w:t>:</w:t>
      </w:r>
      <w:r>
        <w:rPr>
          <w:lang w:val="en"/>
        </w:rPr>
        <w:t xml:space="preserve"> </w:t>
      </w:r>
    </w:p>
    <w:p w14:paraId="3F8C5E7F" w14:textId="77777777" w:rsidR="00B22C29" w:rsidRPr="00B22C29" w:rsidRDefault="00B22C29" w:rsidP="00B22C29">
      <w:pPr>
        <w:rPr>
          <w:lang w:val="en"/>
        </w:rPr>
      </w:pPr>
    </w:p>
    <w:tbl>
      <w:tblPr>
        <w:tblW w:w="10155" w:type="dxa"/>
        <w:tblCellMar>
          <w:left w:w="0" w:type="dxa"/>
          <w:right w:w="0" w:type="dxa"/>
        </w:tblCellMar>
        <w:tblLook w:val="04A0" w:firstRow="1" w:lastRow="0" w:firstColumn="1" w:lastColumn="0" w:noHBand="0" w:noVBand="1"/>
      </w:tblPr>
      <w:tblGrid>
        <w:gridCol w:w="1075"/>
        <w:gridCol w:w="7370"/>
        <w:gridCol w:w="1710"/>
      </w:tblGrid>
      <w:tr w:rsidR="00141912" w:rsidRPr="00DB75FC" w14:paraId="0876E61B" w14:textId="77777777" w:rsidTr="000B5704">
        <w:trPr>
          <w:trHeight w:val="315"/>
        </w:trPr>
        <w:tc>
          <w:tcPr>
            <w:tcW w:w="1075" w:type="dxa"/>
            <w:tcBorders>
              <w:top w:val="single" w:sz="4" w:space="0" w:color="000000" w:themeColor="text1"/>
              <w:left w:val="single" w:sz="4" w:space="0" w:color="000000" w:themeColor="text1"/>
              <w:bottom w:val="single" w:sz="6" w:space="0" w:color="000000"/>
              <w:right w:val="single" w:sz="12" w:space="0" w:color="000000"/>
            </w:tcBorders>
            <w:shd w:val="clear" w:color="auto" w:fill="68869E"/>
          </w:tcPr>
          <w:p w14:paraId="270C60F0" w14:textId="77777777" w:rsidR="00141912" w:rsidRPr="00F4510F" w:rsidRDefault="00141912" w:rsidP="000B5704">
            <w:pPr>
              <w:jc w:val="left"/>
              <w:rPr>
                <w:b/>
                <w:bCs/>
                <w:color w:val="FFFFFF" w:themeColor="background1"/>
                <w:lang w:eastAsia="en-US"/>
              </w:rPr>
            </w:pPr>
            <w:r w:rsidRPr="00F4510F">
              <w:rPr>
                <w:b/>
                <w:bCs/>
                <w:color w:val="FFFFFF" w:themeColor="background1"/>
                <w:lang w:eastAsia="en-US"/>
              </w:rPr>
              <w:t>SG#</w:t>
            </w:r>
          </w:p>
        </w:tc>
        <w:tc>
          <w:tcPr>
            <w:tcW w:w="7370" w:type="dxa"/>
            <w:tcBorders>
              <w:top w:val="single" w:sz="4" w:space="0" w:color="000000" w:themeColor="text1"/>
              <w:left w:val="single" w:sz="12" w:space="0" w:color="000000"/>
              <w:bottom w:val="single" w:sz="6" w:space="0" w:color="000000"/>
              <w:right w:val="single" w:sz="12" w:space="0" w:color="000000"/>
            </w:tcBorders>
            <w:shd w:val="clear" w:color="auto" w:fill="68869E"/>
            <w:tcMar>
              <w:top w:w="0" w:type="dxa"/>
              <w:left w:w="45" w:type="dxa"/>
              <w:bottom w:w="0" w:type="dxa"/>
              <w:right w:w="45" w:type="dxa"/>
            </w:tcMar>
            <w:vAlign w:val="center"/>
            <w:hideMark/>
          </w:tcPr>
          <w:p w14:paraId="20EFAA5C" w14:textId="77777777" w:rsidR="00141912" w:rsidRPr="00F4510F" w:rsidRDefault="00141912" w:rsidP="000B5704">
            <w:pPr>
              <w:jc w:val="left"/>
              <w:rPr>
                <w:b/>
                <w:bCs/>
                <w:color w:val="FFFFFF" w:themeColor="background1"/>
                <w:lang w:eastAsia="en-US"/>
              </w:rPr>
            </w:pPr>
            <w:r w:rsidRPr="00F4510F">
              <w:rPr>
                <w:b/>
                <w:bCs/>
                <w:color w:val="FFFFFF" w:themeColor="background1"/>
                <w:lang w:eastAsia="en-US"/>
              </w:rPr>
              <w:t xml:space="preserve">Scoring Guidepost </w:t>
            </w:r>
          </w:p>
        </w:tc>
        <w:tc>
          <w:tcPr>
            <w:tcW w:w="1710" w:type="dxa"/>
            <w:tcBorders>
              <w:top w:val="single" w:sz="4" w:space="0" w:color="000000" w:themeColor="text1"/>
              <w:left w:val="single" w:sz="6" w:space="0" w:color="CCCCCC"/>
              <w:bottom w:val="single" w:sz="6" w:space="0" w:color="000000"/>
              <w:right w:val="single" w:sz="4" w:space="0" w:color="000000" w:themeColor="text1"/>
            </w:tcBorders>
            <w:shd w:val="clear" w:color="auto" w:fill="68869E"/>
            <w:tcMar>
              <w:top w:w="0" w:type="dxa"/>
              <w:left w:w="45" w:type="dxa"/>
              <w:bottom w:w="0" w:type="dxa"/>
              <w:right w:w="45" w:type="dxa"/>
            </w:tcMar>
            <w:vAlign w:val="center"/>
            <w:hideMark/>
          </w:tcPr>
          <w:p w14:paraId="256756BA" w14:textId="77777777" w:rsidR="00141912" w:rsidRPr="00F4510F" w:rsidRDefault="00141912" w:rsidP="000B5704">
            <w:pPr>
              <w:jc w:val="left"/>
              <w:rPr>
                <w:b/>
                <w:bCs/>
                <w:color w:val="FFFFFF" w:themeColor="background1"/>
                <w:lang w:eastAsia="en-US"/>
              </w:rPr>
            </w:pPr>
            <w:r w:rsidRPr="00F4510F">
              <w:rPr>
                <w:b/>
                <w:bCs/>
                <w:color w:val="FFFFFF" w:themeColor="background1"/>
                <w:lang w:eastAsia="en-US"/>
              </w:rPr>
              <w:t>Met?</w:t>
            </w:r>
          </w:p>
        </w:tc>
      </w:tr>
      <w:tr w:rsidR="00141912" w:rsidRPr="00DB75FC" w14:paraId="72B2C692"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shd w:val="clear" w:color="auto" w:fill="FDC000"/>
          </w:tcPr>
          <w:p w14:paraId="546646B1" w14:textId="77777777" w:rsidR="00141912" w:rsidRPr="00DD00B6" w:rsidRDefault="00141912" w:rsidP="000B5704">
            <w:pPr>
              <w:jc w:val="center"/>
              <w:rPr>
                <w:i/>
                <w:iCs/>
                <w:color w:val="000000" w:themeColor="text1"/>
                <w:lang w:eastAsia="en-US"/>
              </w:rPr>
            </w:pPr>
            <w:r>
              <w:rPr>
                <w:b/>
                <w:bCs/>
                <w:color w:val="000000" w:themeColor="text1"/>
                <w:lang w:eastAsia="en-US"/>
              </w:rPr>
              <w:t>Medium Risk</w:t>
            </w:r>
          </w:p>
        </w:tc>
      </w:tr>
      <w:tr w:rsidR="00141912" w:rsidRPr="00DB75FC" w14:paraId="3C9087B6" w14:textId="77777777" w:rsidTr="00C559B9">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4F78B9D0" w14:textId="088E4B2C" w:rsidR="00141912" w:rsidRPr="00DD00B6" w:rsidRDefault="00141912" w:rsidP="000B5704">
            <w:pPr>
              <w:jc w:val="left"/>
              <w:rPr>
                <w:color w:val="000000" w:themeColor="text1"/>
                <w:lang w:eastAsia="en-US"/>
              </w:rPr>
            </w:pPr>
            <w:r>
              <w:t xml:space="preserve">1.1.7b </w:t>
            </w:r>
            <w:r w:rsidRPr="00A84546">
              <w:rPr>
                <w:color w:val="000000" w:themeColor="text1"/>
                <w:lang w:eastAsia="en-US"/>
              </w:rPr>
              <w:t>S1</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657D3441" w14:textId="77777777" w:rsidR="00141912" w:rsidRPr="00DD00B6" w:rsidRDefault="00141912" w:rsidP="000B5704">
            <w:pPr>
              <w:jc w:val="left"/>
              <w:rPr>
                <w:color w:val="000000" w:themeColor="text1"/>
                <w:lang w:eastAsia="en-US"/>
              </w:rPr>
            </w:pPr>
            <w:r w:rsidRPr="00A84546">
              <w:rPr>
                <w:color w:val="000000" w:themeColor="text1"/>
                <w:lang w:eastAsia="en-US"/>
              </w:rPr>
              <w:t>There are reliable and transparent data available, or the assessment team is able to collect primary data through observation, surveys, and interviews in a manner safe for the assessment team and affected workers/fishers,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vAlign w:val="center"/>
          </w:tcPr>
          <w:p w14:paraId="0F4A9DB3" w14:textId="262C5011" w:rsidR="00141912" w:rsidRPr="004F4984" w:rsidRDefault="00141912" w:rsidP="000B5704">
            <w:pPr>
              <w:jc w:val="center"/>
              <w:rPr>
                <w:iCs/>
                <w:color w:val="000000" w:themeColor="text1"/>
                <w:lang w:eastAsia="en-US"/>
              </w:rPr>
            </w:pPr>
          </w:p>
        </w:tc>
      </w:tr>
      <w:tr w:rsidR="00141912" w:rsidRPr="00DB75FC" w14:paraId="535EDFA3" w14:textId="77777777" w:rsidTr="00C559B9">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0FB326FD" w14:textId="0AA50829" w:rsidR="00141912" w:rsidRPr="00A84546" w:rsidRDefault="00141912" w:rsidP="000B5704">
            <w:pPr>
              <w:jc w:val="left"/>
              <w:rPr>
                <w:color w:val="000000" w:themeColor="text1"/>
                <w:lang w:eastAsia="en-US"/>
              </w:rPr>
            </w:pPr>
            <w:r>
              <w:t xml:space="preserve">1.1.7b </w:t>
            </w:r>
            <w:r>
              <w:rPr>
                <w:color w:val="000000" w:themeColor="text1"/>
                <w:lang w:eastAsia="en-US"/>
              </w:rPr>
              <w:t>S2</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bottom"/>
            <w:hideMark/>
          </w:tcPr>
          <w:p w14:paraId="66EB7187" w14:textId="654669D1" w:rsidR="00141912" w:rsidRPr="00DD00B6" w:rsidRDefault="00141912" w:rsidP="000B5704">
            <w:pPr>
              <w:jc w:val="left"/>
              <w:rPr>
                <w:color w:val="000000" w:themeColor="text1"/>
                <w:lang w:eastAsia="en-US"/>
              </w:rPr>
            </w:pPr>
            <w:r w:rsidRPr="00141912">
              <w:rPr>
                <w:color w:val="000000" w:themeColor="text1"/>
                <w:lang w:eastAsia="en-US"/>
              </w:rPr>
              <w:t>There is access to potable water in the community,</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716F3C07" w14:textId="0D0850DB" w:rsidR="00141912" w:rsidRPr="004F4984" w:rsidRDefault="00141912" w:rsidP="000B5704">
            <w:pPr>
              <w:jc w:val="center"/>
              <w:rPr>
                <w:iCs/>
                <w:color w:val="000000" w:themeColor="text1"/>
                <w:lang w:eastAsia="en-US"/>
              </w:rPr>
            </w:pPr>
          </w:p>
        </w:tc>
      </w:tr>
      <w:tr w:rsidR="00141912" w:rsidRPr="00DB75FC" w14:paraId="1E779187" w14:textId="77777777" w:rsidTr="00C559B9">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79B65D3B" w14:textId="67EC0944" w:rsidR="00141912" w:rsidRPr="00DD00B6" w:rsidRDefault="00141912" w:rsidP="000B5704">
            <w:pPr>
              <w:jc w:val="left"/>
              <w:rPr>
                <w:color w:val="000000" w:themeColor="text1"/>
                <w:lang w:eastAsia="en-US"/>
              </w:rPr>
            </w:pPr>
            <w:r>
              <w:t xml:space="preserve">1.1.7b </w:t>
            </w:r>
            <w:r>
              <w:rPr>
                <w:color w:val="000000" w:themeColor="text1"/>
                <w:lang w:eastAsia="en-US"/>
              </w:rPr>
              <w:t>S3</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6423ABA6" w14:textId="38C5ADDD" w:rsidR="00141912" w:rsidRPr="00DD00B6" w:rsidRDefault="00141912" w:rsidP="000B5704">
            <w:pPr>
              <w:jc w:val="left"/>
              <w:rPr>
                <w:color w:val="000000" w:themeColor="text1"/>
                <w:lang w:eastAsia="en-US"/>
              </w:rPr>
            </w:pPr>
            <w:r w:rsidRPr="00141912">
              <w:rPr>
                <w:color w:val="000000" w:themeColor="text1"/>
                <w:lang w:eastAsia="en-US"/>
              </w:rPr>
              <w:t>There is access to electricity intermittently,</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477CEC07" w14:textId="13128946" w:rsidR="00141912" w:rsidRPr="004F4984" w:rsidRDefault="00141912" w:rsidP="000B5704">
            <w:pPr>
              <w:jc w:val="center"/>
              <w:rPr>
                <w:iCs/>
                <w:color w:val="000000" w:themeColor="text1"/>
                <w:lang w:eastAsia="en-US"/>
              </w:rPr>
            </w:pPr>
          </w:p>
        </w:tc>
      </w:tr>
      <w:tr w:rsidR="00141912" w:rsidRPr="00DB75FC" w14:paraId="7C3804AE"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6C16985F" w14:textId="752A1D28" w:rsidR="00141912" w:rsidRPr="00A84546" w:rsidRDefault="00141912" w:rsidP="000B5704">
            <w:pPr>
              <w:jc w:val="left"/>
              <w:rPr>
                <w:color w:val="000000" w:themeColor="text1"/>
                <w:lang w:eastAsia="en-US"/>
              </w:rPr>
            </w:pPr>
            <w:r>
              <w:t xml:space="preserve">1.1.7b </w:t>
            </w:r>
            <w:r>
              <w:rPr>
                <w:color w:val="000000" w:themeColor="text1"/>
                <w:lang w:eastAsia="en-US"/>
              </w:rPr>
              <w:t>S4</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39E0546C" w14:textId="3F434914" w:rsidR="00141912" w:rsidRPr="00C42DA7" w:rsidRDefault="00141912" w:rsidP="000B5704">
            <w:pPr>
              <w:jc w:val="left"/>
              <w:rPr>
                <w:color w:val="000000" w:themeColor="text1"/>
                <w:lang w:eastAsia="en-US"/>
              </w:rPr>
            </w:pPr>
            <w:r w:rsidRPr="00141912">
              <w:rPr>
                <w:color w:val="000000" w:themeColor="text1"/>
                <w:lang w:eastAsia="en-US"/>
              </w:rPr>
              <w:t>There is access to sewage disposal (i.e., sewage containers),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6E1379E4" w14:textId="4929003F" w:rsidR="00141912" w:rsidRPr="00DB6B9F" w:rsidRDefault="00141912" w:rsidP="000B5704">
            <w:pPr>
              <w:jc w:val="center"/>
              <w:rPr>
                <w:iCs/>
                <w:color w:val="000000" w:themeColor="text1"/>
                <w:highlight w:val="yellow"/>
                <w:lang w:eastAsia="en-US"/>
              </w:rPr>
            </w:pPr>
          </w:p>
        </w:tc>
      </w:tr>
      <w:tr w:rsidR="00141912" w:rsidRPr="00DB75FC" w14:paraId="6595A5D7"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0C1873EF" w14:textId="7C11BF78" w:rsidR="00141912" w:rsidRPr="00A84546" w:rsidRDefault="00141912" w:rsidP="000B5704">
            <w:pPr>
              <w:jc w:val="left"/>
              <w:rPr>
                <w:color w:val="000000" w:themeColor="text1"/>
                <w:lang w:eastAsia="en-US"/>
              </w:rPr>
            </w:pPr>
            <w:r>
              <w:t xml:space="preserve">1.1.7b </w:t>
            </w:r>
            <w:r>
              <w:rPr>
                <w:color w:val="000000" w:themeColor="text1"/>
                <w:lang w:eastAsia="en-US"/>
              </w:rPr>
              <w:t>S5</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212460E2" w14:textId="09717643" w:rsidR="00141912" w:rsidRPr="001757C9" w:rsidRDefault="00141912" w:rsidP="000B5704">
            <w:pPr>
              <w:jc w:val="left"/>
              <w:rPr>
                <w:color w:val="000000" w:themeColor="text1"/>
                <w:lang w:eastAsia="en-US"/>
              </w:rPr>
            </w:pPr>
            <w:r w:rsidRPr="00141912">
              <w:rPr>
                <w:color w:val="000000" w:themeColor="text1"/>
                <w:lang w:eastAsia="en-US"/>
              </w:rPr>
              <w:t>There is access to waste disposal (i.e., community dump).</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0BA57567" w14:textId="44FB451B" w:rsidR="00141912" w:rsidRPr="004F4984" w:rsidRDefault="00141912" w:rsidP="000B5704">
            <w:pPr>
              <w:jc w:val="center"/>
              <w:rPr>
                <w:iCs/>
                <w:color w:val="000000" w:themeColor="text1"/>
                <w:highlight w:val="yellow"/>
                <w:lang w:eastAsia="en-US"/>
              </w:rPr>
            </w:pPr>
          </w:p>
        </w:tc>
      </w:tr>
      <w:tr w:rsidR="00141912" w:rsidRPr="00DB75FC" w14:paraId="4EAE9DA0"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3249A794" w14:textId="77777777" w:rsidR="00141912" w:rsidRPr="004F4984" w:rsidRDefault="00141912" w:rsidP="000B5704">
            <w:pPr>
              <w:rPr>
                <w:b/>
              </w:rPr>
            </w:pPr>
            <w:r>
              <w:rPr>
                <w:b/>
              </w:rPr>
              <w:t xml:space="preserve">Justification: </w:t>
            </w:r>
          </w:p>
        </w:tc>
      </w:tr>
      <w:tr w:rsidR="00141912" w:rsidRPr="00DB75FC" w14:paraId="427C6630" w14:textId="77777777" w:rsidTr="000B5704">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1BE1DA32" w14:textId="77777777" w:rsidR="00141912" w:rsidRPr="00DD00B6" w:rsidRDefault="00141912" w:rsidP="000B5704">
            <w:pPr>
              <w:jc w:val="center"/>
              <w:rPr>
                <w:i/>
                <w:iCs/>
                <w:color w:val="000000" w:themeColor="text1"/>
                <w:lang w:eastAsia="en-US"/>
              </w:rPr>
            </w:pPr>
          </w:p>
        </w:tc>
      </w:tr>
      <w:tr w:rsidR="00141912" w:rsidRPr="00DB75FC" w14:paraId="0FC4ECED" w14:textId="77777777" w:rsidTr="000B5704">
        <w:trPr>
          <w:trHeight w:val="315"/>
        </w:trPr>
        <w:tc>
          <w:tcPr>
            <w:tcW w:w="10155" w:type="dxa"/>
            <w:gridSpan w:val="3"/>
            <w:tcBorders>
              <w:top w:val="single" w:sz="4" w:space="0" w:color="000000" w:themeColor="text1"/>
              <w:left w:val="single" w:sz="4" w:space="0" w:color="000000" w:themeColor="text1"/>
              <w:bottom w:val="single" w:sz="6" w:space="0" w:color="CCCCCC"/>
              <w:right w:val="single" w:sz="4" w:space="0" w:color="000000" w:themeColor="text1"/>
            </w:tcBorders>
            <w:shd w:val="clear" w:color="auto" w:fill="238823"/>
          </w:tcPr>
          <w:p w14:paraId="396917DB" w14:textId="77777777" w:rsidR="00141912" w:rsidRPr="003755A0" w:rsidRDefault="00141912" w:rsidP="000B5704">
            <w:pPr>
              <w:jc w:val="center"/>
              <w:rPr>
                <w:b/>
                <w:i/>
                <w:iCs/>
                <w:color w:val="000000" w:themeColor="text1"/>
                <w:lang w:eastAsia="en-US"/>
              </w:rPr>
            </w:pPr>
            <w:r w:rsidRPr="003755A0">
              <w:rPr>
                <w:b/>
                <w:color w:val="000000" w:themeColor="text1"/>
                <w:lang w:eastAsia="en-US"/>
              </w:rPr>
              <w:t>Low Risk</w:t>
            </w:r>
          </w:p>
        </w:tc>
      </w:tr>
      <w:tr w:rsidR="00141912" w:rsidRPr="00DB75FC" w14:paraId="07E38884"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10C1F4B3" w14:textId="603B9697" w:rsidR="00141912" w:rsidRDefault="00141912" w:rsidP="000B5704">
            <w:pPr>
              <w:jc w:val="left"/>
              <w:rPr>
                <w:color w:val="000000" w:themeColor="text1"/>
                <w:lang w:eastAsia="en-US"/>
              </w:rPr>
            </w:pPr>
            <w:r w:rsidRPr="00C37BAE">
              <w:t>1.1.7</w:t>
            </w:r>
            <w:r>
              <w:t>b</w:t>
            </w:r>
            <w:r w:rsidRPr="00C37BAE">
              <w:t xml:space="preserve"> </w:t>
            </w:r>
            <w:r w:rsidRPr="00C37BAE">
              <w:rPr>
                <w:color w:val="000000" w:themeColor="text1"/>
                <w:lang w:eastAsia="en-US"/>
              </w:rPr>
              <w:t>S</w:t>
            </w:r>
            <w:r>
              <w:rPr>
                <w:color w:val="000000" w:themeColor="text1"/>
                <w:lang w:eastAsia="en-US"/>
              </w:rPr>
              <w:t>6</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7BD53E22" w14:textId="048FA988" w:rsidR="00141912" w:rsidRPr="00DD00B6" w:rsidRDefault="00141912" w:rsidP="000B5704">
            <w:pPr>
              <w:jc w:val="left"/>
              <w:rPr>
                <w:color w:val="000000" w:themeColor="text1"/>
                <w:lang w:eastAsia="en-US"/>
              </w:rPr>
            </w:pPr>
            <w:r w:rsidRPr="00141912">
              <w:rPr>
                <w:color w:val="000000" w:themeColor="text1"/>
                <w:lang w:eastAsia="en-US"/>
              </w:rPr>
              <w:t>There is access to potable water in each household,</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3EBD86A7" w14:textId="7696FCF0" w:rsidR="00141912" w:rsidRPr="004F4984" w:rsidRDefault="00141912" w:rsidP="000B5704">
            <w:pPr>
              <w:jc w:val="center"/>
              <w:rPr>
                <w:color w:val="000000" w:themeColor="text1"/>
                <w:lang w:eastAsia="en-US"/>
              </w:rPr>
            </w:pPr>
          </w:p>
        </w:tc>
      </w:tr>
      <w:tr w:rsidR="00141912" w:rsidRPr="00DB75FC" w14:paraId="4E6EA74F"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3EF8ED3F" w14:textId="4C81CA82" w:rsidR="00141912" w:rsidRPr="00A84546" w:rsidRDefault="00141912" w:rsidP="000B5704">
            <w:pPr>
              <w:jc w:val="left"/>
              <w:rPr>
                <w:color w:val="000000" w:themeColor="text1"/>
                <w:lang w:eastAsia="en-US"/>
              </w:rPr>
            </w:pPr>
            <w:r w:rsidRPr="00C37BAE">
              <w:t>1.1.7</w:t>
            </w:r>
            <w:r>
              <w:t>b</w:t>
            </w:r>
            <w:r w:rsidRPr="00C37BAE">
              <w:t xml:space="preserve"> </w:t>
            </w:r>
            <w:r w:rsidRPr="00C37BAE">
              <w:rPr>
                <w:color w:val="000000" w:themeColor="text1"/>
                <w:lang w:eastAsia="en-US"/>
              </w:rPr>
              <w:t>S</w:t>
            </w:r>
            <w:r>
              <w:rPr>
                <w:color w:val="000000" w:themeColor="text1"/>
                <w:lang w:eastAsia="en-US"/>
              </w:rPr>
              <w:t>7</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6EB253B0" w14:textId="0251FA04" w:rsidR="00141912" w:rsidRPr="00650A84" w:rsidRDefault="00141912" w:rsidP="000B5704">
            <w:pPr>
              <w:jc w:val="left"/>
              <w:rPr>
                <w:color w:val="000000" w:themeColor="text1"/>
                <w:lang w:eastAsia="en-US"/>
              </w:rPr>
            </w:pPr>
            <w:r w:rsidRPr="00141912">
              <w:rPr>
                <w:color w:val="000000" w:themeColor="text1"/>
                <w:lang w:eastAsia="en-US"/>
              </w:rPr>
              <w:t>There is continuous access to electricity,</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4A4183EB" w14:textId="1972851E" w:rsidR="00141912" w:rsidRPr="004F4984" w:rsidRDefault="00141912" w:rsidP="000B5704">
            <w:pPr>
              <w:jc w:val="center"/>
              <w:rPr>
                <w:iCs/>
                <w:color w:val="000000" w:themeColor="text1"/>
                <w:highlight w:val="yellow"/>
                <w:lang w:eastAsia="en-US"/>
              </w:rPr>
            </w:pPr>
          </w:p>
        </w:tc>
      </w:tr>
      <w:tr w:rsidR="00141912" w:rsidRPr="00DB75FC" w14:paraId="108F445C"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061572D8" w14:textId="5E39248B" w:rsidR="00141912" w:rsidRPr="00A84546" w:rsidRDefault="00141912" w:rsidP="000B5704">
            <w:pPr>
              <w:jc w:val="left"/>
              <w:rPr>
                <w:color w:val="000000" w:themeColor="text1"/>
                <w:lang w:eastAsia="en-US"/>
              </w:rPr>
            </w:pPr>
            <w:r w:rsidRPr="00C37BAE">
              <w:t>1.1.7</w:t>
            </w:r>
            <w:r>
              <w:t>b</w:t>
            </w:r>
            <w:r w:rsidRPr="00C37BAE">
              <w:t xml:space="preserve"> </w:t>
            </w:r>
            <w:r w:rsidRPr="00C37BAE">
              <w:rPr>
                <w:color w:val="000000" w:themeColor="text1"/>
                <w:lang w:eastAsia="en-US"/>
              </w:rPr>
              <w:t>S</w:t>
            </w:r>
            <w:r>
              <w:rPr>
                <w:color w:val="000000" w:themeColor="text1"/>
                <w:lang w:eastAsia="en-US"/>
              </w:rPr>
              <w:t>8</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7FE38695" w14:textId="03846E44" w:rsidR="00141912" w:rsidRPr="00650A84" w:rsidRDefault="00141912" w:rsidP="000B5704">
            <w:pPr>
              <w:jc w:val="left"/>
              <w:rPr>
                <w:color w:val="000000" w:themeColor="text1"/>
                <w:lang w:eastAsia="en-US"/>
              </w:rPr>
            </w:pPr>
            <w:r w:rsidRPr="00141912">
              <w:rPr>
                <w:color w:val="000000" w:themeColor="text1"/>
                <w:lang w:eastAsia="en-US"/>
              </w:rPr>
              <w:t>There is access to sewage treatment (i.e., community treatment systems),</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56AEF238" w14:textId="5969822D" w:rsidR="00141912" w:rsidRPr="004F4984" w:rsidRDefault="00141912" w:rsidP="000B5704">
            <w:pPr>
              <w:jc w:val="center"/>
              <w:rPr>
                <w:iCs/>
                <w:color w:val="000000" w:themeColor="text1"/>
                <w:highlight w:val="yellow"/>
                <w:lang w:eastAsia="en-US"/>
              </w:rPr>
            </w:pPr>
          </w:p>
        </w:tc>
      </w:tr>
      <w:tr w:rsidR="00141912" w:rsidRPr="00DB75FC" w14:paraId="7FFB58CF"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633E341E" w14:textId="7D5046C3" w:rsidR="00141912" w:rsidRPr="00A84546" w:rsidRDefault="00141912" w:rsidP="000B5704">
            <w:pPr>
              <w:jc w:val="left"/>
              <w:rPr>
                <w:color w:val="000000" w:themeColor="text1"/>
                <w:lang w:eastAsia="en-US"/>
              </w:rPr>
            </w:pPr>
            <w:r w:rsidRPr="00C37BAE">
              <w:t>1.1.7</w:t>
            </w:r>
            <w:r>
              <w:t>b</w:t>
            </w:r>
            <w:r w:rsidRPr="00C37BAE">
              <w:t xml:space="preserve"> </w:t>
            </w:r>
            <w:r w:rsidRPr="00C37BAE">
              <w:rPr>
                <w:color w:val="000000" w:themeColor="text1"/>
                <w:lang w:eastAsia="en-US"/>
              </w:rPr>
              <w:t>S</w:t>
            </w:r>
            <w:r>
              <w:rPr>
                <w:color w:val="000000" w:themeColor="text1"/>
                <w:lang w:eastAsia="en-US"/>
              </w:rPr>
              <w:t>9</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646253AA" w14:textId="24111853" w:rsidR="00141912" w:rsidRPr="00650A84" w:rsidRDefault="00141912" w:rsidP="000B5704">
            <w:pPr>
              <w:jc w:val="left"/>
              <w:rPr>
                <w:color w:val="000000" w:themeColor="text1"/>
                <w:lang w:eastAsia="en-US"/>
              </w:rPr>
            </w:pPr>
            <w:r w:rsidRPr="00141912">
              <w:rPr>
                <w:color w:val="000000" w:themeColor="text1"/>
                <w:lang w:eastAsia="en-US"/>
              </w:rPr>
              <w:t>There is access to waste management (i.e., garbage collection and sorting of recycled materials).</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2B3088C3" w14:textId="3FB3CD9E" w:rsidR="00141912" w:rsidRPr="004F4984" w:rsidRDefault="00141912" w:rsidP="000B5704">
            <w:pPr>
              <w:jc w:val="center"/>
              <w:rPr>
                <w:iCs/>
                <w:color w:val="000000" w:themeColor="text1"/>
                <w:highlight w:val="yellow"/>
                <w:lang w:eastAsia="en-US"/>
              </w:rPr>
            </w:pPr>
          </w:p>
        </w:tc>
      </w:tr>
      <w:tr w:rsidR="00141912" w:rsidRPr="00DB75FC" w14:paraId="2013CC2A"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4992CEC9" w14:textId="77777777" w:rsidR="00141912" w:rsidRPr="00DD00B6" w:rsidRDefault="00141912" w:rsidP="000B5704">
            <w:pPr>
              <w:jc w:val="left"/>
              <w:rPr>
                <w:i/>
                <w:iCs/>
                <w:color w:val="000000" w:themeColor="text1"/>
                <w:lang w:eastAsia="en-US"/>
              </w:rPr>
            </w:pPr>
            <w:r>
              <w:rPr>
                <w:b/>
              </w:rPr>
              <w:t>Justification:</w:t>
            </w:r>
          </w:p>
        </w:tc>
      </w:tr>
      <w:tr w:rsidR="00141912" w:rsidRPr="00DB75FC" w14:paraId="45577F8B" w14:textId="77777777" w:rsidTr="000B5704">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328C2440" w14:textId="77777777" w:rsidR="00141912" w:rsidRPr="00DD00B6" w:rsidRDefault="00141912" w:rsidP="000B5704">
            <w:pPr>
              <w:jc w:val="center"/>
              <w:rPr>
                <w:i/>
                <w:iCs/>
                <w:color w:val="000000" w:themeColor="text1"/>
                <w:lang w:eastAsia="en-US"/>
              </w:rPr>
            </w:pPr>
          </w:p>
        </w:tc>
      </w:tr>
    </w:tbl>
    <w:p w14:paraId="5EC3A949" w14:textId="0BB7AF83" w:rsidR="00650A84" w:rsidRDefault="00650A84" w:rsidP="00ED7BA3"/>
    <w:p w14:paraId="20D4F40E" w14:textId="366D018A" w:rsidR="00141912" w:rsidRDefault="00141912" w:rsidP="00A14914">
      <w:pPr>
        <w:pStyle w:val="Heading3"/>
        <w:numPr>
          <w:ilvl w:val="2"/>
          <w:numId w:val="14"/>
        </w:numPr>
      </w:pPr>
      <w:r w:rsidRPr="00141912">
        <w:t>Occupational safety</w:t>
      </w:r>
    </w:p>
    <w:p w14:paraId="797C65A5" w14:textId="6FE3F4FF" w:rsidR="00B22C29" w:rsidRDefault="00B22C29" w:rsidP="00B22C29">
      <w:pPr>
        <w:rPr>
          <w:highlight w:val="yellow"/>
        </w:rPr>
      </w:pPr>
      <w:r w:rsidRPr="003755A0">
        <w:rPr>
          <w:b/>
        </w:rPr>
        <w:t xml:space="preserve">PI </w:t>
      </w:r>
      <w:r>
        <w:rPr>
          <w:b/>
        </w:rPr>
        <w:t>s</w:t>
      </w:r>
      <w:r w:rsidRPr="003755A0">
        <w:rPr>
          <w:b/>
        </w:rPr>
        <w:t>coring category</w:t>
      </w:r>
      <w:r>
        <w:rPr>
          <w:b/>
        </w:rPr>
        <w:t xml:space="preserve">: </w:t>
      </w:r>
    </w:p>
    <w:p w14:paraId="3454685F" w14:textId="77777777" w:rsidR="00B22C29" w:rsidRDefault="00B22C29" w:rsidP="00B22C29">
      <w:pPr>
        <w:rPr>
          <w:lang w:val="en"/>
        </w:rPr>
      </w:pPr>
    </w:p>
    <w:p w14:paraId="2534E10D" w14:textId="77777777" w:rsidR="00B22C29" w:rsidRDefault="00B22C29" w:rsidP="00B22C29">
      <w:pPr>
        <w:rPr>
          <w:b/>
          <w:lang w:val="en"/>
        </w:rPr>
      </w:pPr>
      <w:r>
        <w:rPr>
          <w:b/>
          <w:lang w:val="en"/>
        </w:rPr>
        <w:t>Unit(s) of Assessment:</w:t>
      </w:r>
    </w:p>
    <w:p w14:paraId="78AA6FB5" w14:textId="77777777" w:rsidR="00B22C29" w:rsidRDefault="00B22C29" w:rsidP="00B22C29">
      <w:pPr>
        <w:rPr>
          <w:b/>
          <w:lang w:val="en"/>
        </w:rPr>
      </w:pPr>
    </w:p>
    <w:p w14:paraId="3D8C779A" w14:textId="77777777" w:rsidR="00B22C29" w:rsidRDefault="00B22C29" w:rsidP="00B22C29">
      <w:pPr>
        <w:rPr>
          <w:highlight w:val="yellow"/>
          <w:lang w:val="en"/>
        </w:rPr>
      </w:pPr>
      <w:r>
        <w:rPr>
          <w:b/>
          <w:lang w:val="en"/>
        </w:rPr>
        <w:t>Sources</w:t>
      </w:r>
      <w:r w:rsidRPr="002747A4">
        <w:rPr>
          <w:b/>
          <w:lang w:val="en"/>
        </w:rPr>
        <w:t>:</w:t>
      </w:r>
      <w:r>
        <w:rPr>
          <w:lang w:val="en"/>
        </w:rPr>
        <w:t xml:space="preserve"> </w:t>
      </w:r>
    </w:p>
    <w:p w14:paraId="50398BFB" w14:textId="77777777" w:rsidR="00B22C29" w:rsidRPr="00B22C29" w:rsidRDefault="00B22C29" w:rsidP="00B22C29">
      <w:pPr>
        <w:rPr>
          <w:lang w:val="en"/>
        </w:rPr>
      </w:pPr>
    </w:p>
    <w:tbl>
      <w:tblPr>
        <w:tblW w:w="10155" w:type="dxa"/>
        <w:tblCellMar>
          <w:left w:w="0" w:type="dxa"/>
          <w:right w:w="0" w:type="dxa"/>
        </w:tblCellMar>
        <w:tblLook w:val="04A0" w:firstRow="1" w:lastRow="0" w:firstColumn="1" w:lastColumn="0" w:noHBand="0" w:noVBand="1"/>
      </w:tblPr>
      <w:tblGrid>
        <w:gridCol w:w="1075"/>
        <w:gridCol w:w="7370"/>
        <w:gridCol w:w="1710"/>
      </w:tblGrid>
      <w:tr w:rsidR="00141912" w:rsidRPr="00DB75FC" w14:paraId="12F66C71" w14:textId="77777777" w:rsidTr="000B5704">
        <w:trPr>
          <w:trHeight w:val="315"/>
        </w:trPr>
        <w:tc>
          <w:tcPr>
            <w:tcW w:w="1075" w:type="dxa"/>
            <w:tcBorders>
              <w:top w:val="single" w:sz="4" w:space="0" w:color="000000" w:themeColor="text1"/>
              <w:left w:val="single" w:sz="4" w:space="0" w:color="000000" w:themeColor="text1"/>
              <w:bottom w:val="single" w:sz="6" w:space="0" w:color="000000"/>
              <w:right w:val="single" w:sz="12" w:space="0" w:color="000000"/>
            </w:tcBorders>
            <w:shd w:val="clear" w:color="auto" w:fill="68869E"/>
          </w:tcPr>
          <w:p w14:paraId="2D32721F" w14:textId="77777777" w:rsidR="00141912" w:rsidRPr="00F4510F" w:rsidRDefault="00141912" w:rsidP="000B5704">
            <w:pPr>
              <w:jc w:val="left"/>
              <w:rPr>
                <w:b/>
                <w:bCs/>
                <w:color w:val="FFFFFF" w:themeColor="background1"/>
                <w:lang w:eastAsia="en-US"/>
              </w:rPr>
            </w:pPr>
            <w:r w:rsidRPr="00F4510F">
              <w:rPr>
                <w:b/>
                <w:bCs/>
                <w:color w:val="FFFFFF" w:themeColor="background1"/>
                <w:lang w:eastAsia="en-US"/>
              </w:rPr>
              <w:t>SG#</w:t>
            </w:r>
          </w:p>
        </w:tc>
        <w:tc>
          <w:tcPr>
            <w:tcW w:w="7370" w:type="dxa"/>
            <w:tcBorders>
              <w:top w:val="single" w:sz="4" w:space="0" w:color="000000" w:themeColor="text1"/>
              <w:left w:val="single" w:sz="12" w:space="0" w:color="000000"/>
              <w:bottom w:val="single" w:sz="6" w:space="0" w:color="000000"/>
              <w:right w:val="single" w:sz="12" w:space="0" w:color="000000"/>
            </w:tcBorders>
            <w:shd w:val="clear" w:color="auto" w:fill="68869E"/>
            <w:tcMar>
              <w:top w:w="0" w:type="dxa"/>
              <w:left w:w="45" w:type="dxa"/>
              <w:bottom w:w="0" w:type="dxa"/>
              <w:right w:w="45" w:type="dxa"/>
            </w:tcMar>
            <w:vAlign w:val="center"/>
            <w:hideMark/>
          </w:tcPr>
          <w:p w14:paraId="0350E851" w14:textId="77777777" w:rsidR="00141912" w:rsidRPr="00F4510F" w:rsidRDefault="00141912" w:rsidP="000B5704">
            <w:pPr>
              <w:jc w:val="left"/>
              <w:rPr>
                <w:b/>
                <w:bCs/>
                <w:color w:val="FFFFFF" w:themeColor="background1"/>
                <w:lang w:eastAsia="en-US"/>
              </w:rPr>
            </w:pPr>
            <w:r w:rsidRPr="00F4510F">
              <w:rPr>
                <w:b/>
                <w:bCs/>
                <w:color w:val="FFFFFF" w:themeColor="background1"/>
                <w:lang w:eastAsia="en-US"/>
              </w:rPr>
              <w:t xml:space="preserve">Scoring Guidepost </w:t>
            </w:r>
          </w:p>
        </w:tc>
        <w:tc>
          <w:tcPr>
            <w:tcW w:w="1710" w:type="dxa"/>
            <w:tcBorders>
              <w:top w:val="single" w:sz="4" w:space="0" w:color="000000" w:themeColor="text1"/>
              <w:left w:val="single" w:sz="6" w:space="0" w:color="CCCCCC"/>
              <w:bottom w:val="single" w:sz="6" w:space="0" w:color="000000"/>
              <w:right w:val="single" w:sz="4" w:space="0" w:color="000000" w:themeColor="text1"/>
            </w:tcBorders>
            <w:shd w:val="clear" w:color="auto" w:fill="68869E"/>
            <w:tcMar>
              <w:top w:w="0" w:type="dxa"/>
              <w:left w:w="45" w:type="dxa"/>
              <w:bottom w:w="0" w:type="dxa"/>
              <w:right w:w="45" w:type="dxa"/>
            </w:tcMar>
            <w:vAlign w:val="center"/>
            <w:hideMark/>
          </w:tcPr>
          <w:p w14:paraId="51ED2D79" w14:textId="77777777" w:rsidR="00141912" w:rsidRPr="00F4510F" w:rsidRDefault="00141912" w:rsidP="000B5704">
            <w:pPr>
              <w:jc w:val="left"/>
              <w:rPr>
                <w:b/>
                <w:bCs/>
                <w:color w:val="FFFFFF" w:themeColor="background1"/>
                <w:lang w:eastAsia="en-US"/>
              </w:rPr>
            </w:pPr>
            <w:r w:rsidRPr="00F4510F">
              <w:rPr>
                <w:b/>
                <w:bCs/>
                <w:color w:val="FFFFFF" w:themeColor="background1"/>
                <w:lang w:eastAsia="en-US"/>
              </w:rPr>
              <w:t>Met?</w:t>
            </w:r>
          </w:p>
        </w:tc>
      </w:tr>
      <w:tr w:rsidR="00141912" w:rsidRPr="00DB75FC" w14:paraId="414445E9"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shd w:val="clear" w:color="auto" w:fill="FDC000"/>
          </w:tcPr>
          <w:p w14:paraId="12AAE5F3" w14:textId="77777777" w:rsidR="00141912" w:rsidRPr="00DD00B6" w:rsidRDefault="00141912" w:rsidP="000B5704">
            <w:pPr>
              <w:jc w:val="center"/>
              <w:rPr>
                <w:i/>
                <w:iCs/>
                <w:color w:val="000000" w:themeColor="text1"/>
                <w:lang w:eastAsia="en-US"/>
              </w:rPr>
            </w:pPr>
            <w:r>
              <w:rPr>
                <w:b/>
                <w:bCs/>
                <w:color w:val="000000" w:themeColor="text1"/>
                <w:lang w:eastAsia="en-US"/>
              </w:rPr>
              <w:t>Medium Risk</w:t>
            </w:r>
          </w:p>
        </w:tc>
      </w:tr>
      <w:tr w:rsidR="00141912" w:rsidRPr="00DB75FC" w14:paraId="2747DB98" w14:textId="77777777" w:rsidTr="00C559B9">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733AE30B" w14:textId="09BB8CB9" w:rsidR="00141912" w:rsidRPr="00DD00B6" w:rsidRDefault="00141912" w:rsidP="000B5704">
            <w:pPr>
              <w:jc w:val="left"/>
              <w:rPr>
                <w:color w:val="000000" w:themeColor="text1"/>
                <w:lang w:eastAsia="en-US"/>
              </w:rPr>
            </w:pPr>
            <w:r>
              <w:t xml:space="preserve">1.1.8 </w:t>
            </w:r>
            <w:r w:rsidRPr="00A84546">
              <w:rPr>
                <w:color w:val="000000" w:themeColor="text1"/>
                <w:lang w:eastAsia="en-US"/>
              </w:rPr>
              <w:t>S1</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35251050" w14:textId="77777777" w:rsidR="00141912" w:rsidRPr="00DD00B6" w:rsidRDefault="00141912" w:rsidP="000B5704">
            <w:pPr>
              <w:jc w:val="left"/>
              <w:rPr>
                <w:color w:val="000000" w:themeColor="text1"/>
                <w:lang w:eastAsia="en-US"/>
              </w:rPr>
            </w:pPr>
            <w:r w:rsidRPr="00A84546">
              <w:rPr>
                <w:color w:val="000000" w:themeColor="text1"/>
                <w:lang w:eastAsia="en-US"/>
              </w:rPr>
              <w:t>There are reliable and transparent data available, or the assessment team is able to collect primary data through observation, surveys, and interviews in a manner safe for the assessment team and affected workers/fishers,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vAlign w:val="center"/>
          </w:tcPr>
          <w:p w14:paraId="69EF9584" w14:textId="173AC93C" w:rsidR="00141912" w:rsidRPr="004F4984" w:rsidRDefault="00141912" w:rsidP="000B5704">
            <w:pPr>
              <w:jc w:val="center"/>
              <w:rPr>
                <w:iCs/>
                <w:color w:val="000000" w:themeColor="text1"/>
                <w:lang w:eastAsia="en-US"/>
              </w:rPr>
            </w:pPr>
          </w:p>
        </w:tc>
      </w:tr>
      <w:tr w:rsidR="00141912" w:rsidRPr="00DB75FC" w14:paraId="6A207A90" w14:textId="77777777" w:rsidTr="00C559B9">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0AC02C9D" w14:textId="5B00ADD1" w:rsidR="00141912" w:rsidRPr="00A84546" w:rsidRDefault="00141912" w:rsidP="000B5704">
            <w:pPr>
              <w:jc w:val="left"/>
              <w:rPr>
                <w:color w:val="000000" w:themeColor="text1"/>
                <w:lang w:eastAsia="en-US"/>
              </w:rPr>
            </w:pPr>
            <w:r>
              <w:t xml:space="preserve">1.1.8 </w:t>
            </w:r>
            <w:r>
              <w:rPr>
                <w:color w:val="000000" w:themeColor="text1"/>
                <w:lang w:eastAsia="en-US"/>
              </w:rPr>
              <w:t>S2</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bottom"/>
            <w:hideMark/>
          </w:tcPr>
          <w:p w14:paraId="097C4713" w14:textId="591306C0" w:rsidR="00141912" w:rsidRPr="00DD00B6" w:rsidRDefault="00141912" w:rsidP="000B5704">
            <w:pPr>
              <w:jc w:val="left"/>
              <w:rPr>
                <w:color w:val="000000" w:themeColor="text1"/>
                <w:lang w:eastAsia="en-US"/>
              </w:rPr>
            </w:pPr>
            <w:r w:rsidRPr="00141912">
              <w:rPr>
                <w:color w:val="000000" w:themeColor="text1"/>
                <w:lang w:eastAsia="en-US"/>
              </w:rPr>
              <w:t>On large vessels, making long trips, vessels carry a crew list and provide a copy to authorized persons ashore at the time of vessel departure [long trips defined as 3 days],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7FBF54AD" w14:textId="4546BA2B" w:rsidR="00141912" w:rsidRPr="004F4984" w:rsidRDefault="00141912" w:rsidP="000B5704">
            <w:pPr>
              <w:jc w:val="center"/>
              <w:rPr>
                <w:iCs/>
                <w:color w:val="000000" w:themeColor="text1"/>
                <w:lang w:eastAsia="en-US"/>
              </w:rPr>
            </w:pPr>
          </w:p>
        </w:tc>
      </w:tr>
      <w:tr w:rsidR="00141912" w:rsidRPr="00DB75FC" w14:paraId="02D60D66" w14:textId="77777777" w:rsidTr="00C559B9">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7B0AE11E" w14:textId="0ED9E6D8" w:rsidR="00141912" w:rsidRPr="00DD00B6" w:rsidRDefault="00141912" w:rsidP="000B5704">
            <w:pPr>
              <w:jc w:val="left"/>
              <w:rPr>
                <w:color w:val="000000" w:themeColor="text1"/>
                <w:lang w:eastAsia="en-US"/>
              </w:rPr>
            </w:pPr>
            <w:r>
              <w:lastRenderedPageBreak/>
              <w:t xml:space="preserve">1.1.8 </w:t>
            </w:r>
            <w:r>
              <w:rPr>
                <w:color w:val="000000" w:themeColor="text1"/>
                <w:lang w:eastAsia="en-US"/>
              </w:rPr>
              <w:t>S3</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6B6B30EF" w14:textId="4D47F127" w:rsidR="00141912" w:rsidRPr="00DD00B6" w:rsidRDefault="00141912" w:rsidP="000B5704">
            <w:pPr>
              <w:jc w:val="left"/>
              <w:rPr>
                <w:color w:val="000000" w:themeColor="text1"/>
                <w:lang w:eastAsia="en-US"/>
              </w:rPr>
            </w:pPr>
            <w:r w:rsidRPr="00141912">
              <w:rPr>
                <w:color w:val="000000" w:themeColor="text1"/>
                <w:lang w:eastAsia="en-US"/>
              </w:rPr>
              <w:t>Workers/fishers/farmers/observers have access to communication equipment, or there is a radio on board for vessels over 24 meters,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0A41368A" w14:textId="4560E660" w:rsidR="00141912" w:rsidRPr="004F4984" w:rsidRDefault="00141912" w:rsidP="000B5704">
            <w:pPr>
              <w:jc w:val="center"/>
              <w:rPr>
                <w:iCs/>
                <w:color w:val="000000" w:themeColor="text1"/>
                <w:lang w:eastAsia="en-US"/>
              </w:rPr>
            </w:pPr>
          </w:p>
        </w:tc>
      </w:tr>
      <w:tr w:rsidR="00141912" w:rsidRPr="00DB75FC" w14:paraId="336F0540"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68CCBD8C" w14:textId="4FD6D79B" w:rsidR="00141912" w:rsidRPr="00A84546" w:rsidRDefault="00141912" w:rsidP="000B5704">
            <w:pPr>
              <w:jc w:val="left"/>
              <w:rPr>
                <w:color w:val="000000" w:themeColor="text1"/>
                <w:lang w:eastAsia="en-US"/>
              </w:rPr>
            </w:pPr>
            <w:r>
              <w:t xml:space="preserve">1.1.8 </w:t>
            </w:r>
            <w:r>
              <w:rPr>
                <w:color w:val="000000" w:themeColor="text1"/>
                <w:lang w:eastAsia="en-US"/>
              </w:rPr>
              <w:t>S4</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1190863F" w14:textId="7E5AD6E0" w:rsidR="00141912" w:rsidRPr="00C42DA7" w:rsidRDefault="00141912" w:rsidP="000B5704">
            <w:pPr>
              <w:jc w:val="left"/>
              <w:rPr>
                <w:color w:val="000000" w:themeColor="text1"/>
                <w:lang w:eastAsia="en-US"/>
              </w:rPr>
            </w:pPr>
            <w:r w:rsidRPr="00141912">
              <w:rPr>
                <w:color w:val="000000" w:themeColor="text1"/>
                <w:lang w:eastAsia="en-US"/>
              </w:rPr>
              <w:t>Adequate personal protective equipment (PPE) (i.e., life jackets) is provided onboard or in the workplace/farm. It is provided at no cost to any employees,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707AD5F5" w14:textId="3172DA27" w:rsidR="00141912" w:rsidRPr="00DB6B9F" w:rsidRDefault="00141912" w:rsidP="000B5704">
            <w:pPr>
              <w:jc w:val="center"/>
              <w:rPr>
                <w:iCs/>
                <w:color w:val="000000" w:themeColor="text1"/>
                <w:highlight w:val="yellow"/>
                <w:lang w:eastAsia="en-US"/>
              </w:rPr>
            </w:pPr>
          </w:p>
        </w:tc>
      </w:tr>
      <w:tr w:rsidR="00141912" w:rsidRPr="00DB75FC" w14:paraId="63882D04"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45293BCC" w14:textId="0AFC4F09" w:rsidR="00141912" w:rsidRPr="00A84546" w:rsidRDefault="00141912" w:rsidP="000B5704">
            <w:pPr>
              <w:jc w:val="left"/>
              <w:rPr>
                <w:color w:val="000000" w:themeColor="text1"/>
                <w:lang w:eastAsia="en-US"/>
              </w:rPr>
            </w:pPr>
            <w:r>
              <w:t xml:space="preserve">1.1.8 </w:t>
            </w:r>
            <w:r>
              <w:rPr>
                <w:color w:val="000000" w:themeColor="text1"/>
                <w:lang w:eastAsia="en-US"/>
              </w:rPr>
              <w:t>S5</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59E7C8E4" w14:textId="3C4A10FF" w:rsidR="00141912" w:rsidRPr="001757C9" w:rsidRDefault="00141912" w:rsidP="000B5704">
            <w:pPr>
              <w:jc w:val="left"/>
              <w:rPr>
                <w:color w:val="000000" w:themeColor="text1"/>
                <w:lang w:eastAsia="en-US"/>
              </w:rPr>
            </w:pPr>
            <w:r w:rsidRPr="00141912">
              <w:rPr>
                <w:color w:val="000000" w:themeColor="text1"/>
                <w:lang w:eastAsia="en-US"/>
              </w:rPr>
              <w:t>Workers/fishers/farmers and managers are trained in health and safety procedures and on proper use of PPE and safe operation of any equipment they use (unless self-employed),</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2C12AD1E" w14:textId="1E27C583" w:rsidR="00141912" w:rsidRPr="004F4984" w:rsidRDefault="00141912" w:rsidP="000B5704">
            <w:pPr>
              <w:jc w:val="center"/>
              <w:rPr>
                <w:iCs/>
                <w:color w:val="000000" w:themeColor="text1"/>
                <w:highlight w:val="yellow"/>
                <w:lang w:eastAsia="en-US"/>
              </w:rPr>
            </w:pPr>
          </w:p>
        </w:tc>
      </w:tr>
      <w:tr w:rsidR="00141912" w:rsidRPr="00DB75FC" w14:paraId="0F3D335D"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4AE9D76E" w14:textId="6E810770" w:rsidR="00141912" w:rsidRDefault="00141912" w:rsidP="000B5704">
            <w:pPr>
              <w:jc w:val="left"/>
            </w:pPr>
            <w:r>
              <w:t xml:space="preserve">1.1.8 </w:t>
            </w:r>
            <w:r>
              <w:rPr>
                <w:color w:val="000000" w:themeColor="text1"/>
                <w:lang w:eastAsia="en-US"/>
              </w:rPr>
              <w:t>S6</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07FA6AF6" w14:textId="543A8C16" w:rsidR="00141912" w:rsidRPr="00141912" w:rsidRDefault="00141912" w:rsidP="000B5704">
            <w:pPr>
              <w:jc w:val="left"/>
              <w:rPr>
                <w:color w:val="000000" w:themeColor="text1"/>
                <w:lang w:eastAsia="en-US"/>
              </w:rPr>
            </w:pPr>
            <w:r w:rsidRPr="00141912">
              <w:rPr>
                <w:color w:val="000000" w:themeColor="text1"/>
                <w:lang w:eastAsia="en-US"/>
              </w:rPr>
              <w:t>Vessel/farm/workplace complies with local/national safety and health regulations.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2CE6043C" w14:textId="76D10708" w:rsidR="00141912" w:rsidRPr="004F4984" w:rsidRDefault="00141912" w:rsidP="000B5704">
            <w:pPr>
              <w:jc w:val="center"/>
              <w:rPr>
                <w:iCs/>
                <w:color w:val="000000" w:themeColor="text1"/>
                <w:highlight w:val="yellow"/>
                <w:lang w:eastAsia="en-US"/>
              </w:rPr>
            </w:pPr>
          </w:p>
        </w:tc>
      </w:tr>
      <w:tr w:rsidR="00141912" w:rsidRPr="00DB75FC" w14:paraId="322B1428"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7A33D97A" w14:textId="77777777" w:rsidR="00141912" w:rsidRPr="004F4984" w:rsidRDefault="00141912" w:rsidP="000B5704">
            <w:pPr>
              <w:rPr>
                <w:b/>
              </w:rPr>
            </w:pPr>
            <w:r>
              <w:rPr>
                <w:b/>
              </w:rPr>
              <w:t xml:space="preserve">Justification: </w:t>
            </w:r>
          </w:p>
        </w:tc>
      </w:tr>
      <w:tr w:rsidR="00141912" w:rsidRPr="00DB75FC" w14:paraId="5B18B47E" w14:textId="77777777" w:rsidTr="000B5704">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39B11FAB" w14:textId="77777777" w:rsidR="00141912" w:rsidRPr="00DD00B6" w:rsidRDefault="00141912" w:rsidP="000B5704">
            <w:pPr>
              <w:jc w:val="center"/>
              <w:rPr>
                <w:i/>
                <w:iCs/>
                <w:color w:val="000000" w:themeColor="text1"/>
                <w:lang w:eastAsia="en-US"/>
              </w:rPr>
            </w:pPr>
          </w:p>
        </w:tc>
      </w:tr>
      <w:tr w:rsidR="00141912" w:rsidRPr="00DB75FC" w14:paraId="3C37CA61" w14:textId="77777777" w:rsidTr="000B5704">
        <w:trPr>
          <w:trHeight w:val="315"/>
        </w:trPr>
        <w:tc>
          <w:tcPr>
            <w:tcW w:w="10155" w:type="dxa"/>
            <w:gridSpan w:val="3"/>
            <w:tcBorders>
              <w:top w:val="single" w:sz="4" w:space="0" w:color="000000" w:themeColor="text1"/>
              <w:left w:val="single" w:sz="4" w:space="0" w:color="000000" w:themeColor="text1"/>
              <w:bottom w:val="single" w:sz="6" w:space="0" w:color="CCCCCC"/>
              <w:right w:val="single" w:sz="4" w:space="0" w:color="000000" w:themeColor="text1"/>
            </w:tcBorders>
            <w:shd w:val="clear" w:color="auto" w:fill="238823"/>
          </w:tcPr>
          <w:p w14:paraId="5DD129A7" w14:textId="77777777" w:rsidR="00141912" w:rsidRPr="003755A0" w:rsidRDefault="00141912" w:rsidP="000B5704">
            <w:pPr>
              <w:jc w:val="center"/>
              <w:rPr>
                <w:b/>
                <w:i/>
                <w:iCs/>
                <w:color w:val="000000" w:themeColor="text1"/>
                <w:lang w:eastAsia="en-US"/>
              </w:rPr>
            </w:pPr>
            <w:r w:rsidRPr="003755A0">
              <w:rPr>
                <w:b/>
                <w:color w:val="000000" w:themeColor="text1"/>
                <w:lang w:eastAsia="en-US"/>
              </w:rPr>
              <w:t>Low Risk</w:t>
            </w:r>
          </w:p>
        </w:tc>
      </w:tr>
      <w:tr w:rsidR="00141912" w:rsidRPr="00DB75FC" w14:paraId="0A6A8AD2"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435BB57E" w14:textId="5FC9B59E" w:rsidR="00141912" w:rsidRDefault="00141912" w:rsidP="000B5704">
            <w:pPr>
              <w:jc w:val="left"/>
              <w:rPr>
                <w:color w:val="000000" w:themeColor="text1"/>
                <w:lang w:eastAsia="en-US"/>
              </w:rPr>
            </w:pPr>
            <w:r>
              <w:t xml:space="preserve">1.1.8 </w:t>
            </w:r>
            <w:r>
              <w:rPr>
                <w:color w:val="000000" w:themeColor="text1"/>
                <w:lang w:eastAsia="en-US"/>
              </w:rPr>
              <w:t>S7</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304E7CD7" w14:textId="4A912D41" w:rsidR="00141912" w:rsidRPr="00DD00B6" w:rsidRDefault="00141912" w:rsidP="000B5704">
            <w:pPr>
              <w:jc w:val="left"/>
              <w:rPr>
                <w:color w:val="000000" w:themeColor="text1"/>
                <w:lang w:eastAsia="en-US"/>
              </w:rPr>
            </w:pPr>
            <w:r w:rsidRPr="00141912">
              <w:rPr>
                <w:color w:val="000000" w:themeColor="text1"/>
                <w:lang w:eastAsia="en-US"/>
              </w:rPr>
              <w:t>On small vessels (&lt;24 meters), there is a working radio on board,</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4E180452" w14:textId="4C07B2F2" w:rsidR="00141912" w:rsidRPr="004F4984" w:rsidRDefault="00141912" w:rsidP="000B5704">
            <w:pPr>
              <w:jc w:val="center"/>
              <w:rPr>
                <w:color w:val="000000" w:themeColor="text1"/>
                <w:lang w:eastAsia="en-US"/>
              </w:rPr>
            </w:pPr>
          </w:p>
        </w:tc>
      </w:tr>
      <w:tr w:rsidR="00141912" w:rsidRPr="00DB75FC" w14:paraId="738C040A"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345C4347" w14:textId="1419B4C2" w:rsidR="00141912" w:rsidRPr="00A84546" w:rsidRDefault="00141912" w:rsidP="000B5704">
            <w:pPr>
              <w:jc w:val="left"/>
              <w:rPr>
                <w:color w:val="000000" w:themeColor="text1"/>
                <w:lang w:eastAsia="en-US"/>
              </w:rPr>
            </w:pPr>
            <w:r w:rsidRPr="00C37BAE">
              <w:t>1.1.</w:t>
            </w:r>
            <w:r>
              <w:t>8</w:t>
            </w:r>
            <w:r w:rsidRPr="00C37BAE">
              <w:t xml:space="preserve"> </w:t>
            </w:r>
            <w:r w:rsidRPr="00C37BAE">
              <w:rPr>
                <w:color w:val="000000" w:themeColor="text1"/>
                <w:lang w:eastAsia="en-US"/>
              </w:rPr>
              <w:t>S</w:t>
            </w:r>
            <w:r>
              <w:rPr>
                <w:color w:val="000000" w:themeColor="text1"/>
                <w:lang w:eastAsia="en-US"/>
              </w:rPr>
              <w:t>8</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528DBBFB" w14:textId="2C605E08" w:rsidR="00141912" w:rsidRPr="00650A84" w:rsidRDefault="00141912" w:rsidP="000B5704">
            <w:pPr>
              <w:jc w:val="left"/>
              <w:rPr>
                <w:color w:val="000000" w:themeColor="text1"/>
                <w:lang w:eastAsia="en-US"/>
              </w:rPr>
            </w:pPr>
            <w:r w:rsidRPr="00141912">
              <w:rPr>
                <w:color w:val="000000" w:themeColor="text1"/>
                <w:lang w:eastAsia="en-US"/>
              </w:rPr>
              <w:t>Workers/fishers/farmers and managers are trained in health and safety procedures and on proper use of PPE and safe operation of any equipment they use,</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22716713" w14:textId="5E68BD43" w:rsidR="00141912" w:rsidRPr="004F4984" w:rsidRDefault="00141912" w:rsidP="000B5704">
            <w:pPr>
              <w:jc w:val="center"/>
              <w:rPr>
                <w:iCs/>
                <w:color w:val="000000" w:themeColor="text1"/>
                <w:highlight w:val="yellow"/>
                <w:lang w:eastAsia="en-US"/>
              </w:rPr>
            </w:pPr>
          </w:p>
        </w:tc>
      </w:tr>
      <w:tr w:rsidR="00141912" w:rsidRPr="00DB75FC" w14:paraId="4935E324"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5D83E00D" w14:textId="14865105" w:rsidR="00141912" w:rsidRPr="00A84546" w:rsidRDefault="00141912" w:rsidP="000B5704">
            <w:pPr>
              <w:jc w:val="left"/>
              <w:rPr>
                <w:color w:val="000000" w:themeColor="text1"/>
                <w:lang w:eastAsia="en-US"/>
              </w:rPr>
            </w:pPr>
            <w:r w:rsidRPr="00C37BAE">
              <w:t>1.1.</w:t>
            </w:r>
            <w:r>
              <w:t>8</w:t>
            </w:r>
            <w:r w:rsidRPr="00C37BAE">
              <w:t xml:space="preserve"> </w:t>
            </w:r>
            <w:r w:rsidRPr="00C37BAE">
              <w:rPr>
                <w:color w:val="000000" w:themeColor="text1"/>
                <w:lang w:eastAsia="en-US"/>
              </w:rPr>
              <w:t>S</w:t>
            </w:r>
            <w:r>
              <w:rPr>
                <w:color w:val="000000" w:themeColor="text1"/>
                <w:lang w:eastAsia="en-US"/>
              </w:rPr>
              <w:t>9</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27374CA2" w14:textId="592FA5FE" w:rsidR="00141912" w:rsidRPr="00650A84" w:rsidRDefault="00141912" w:rsidP="000B5704">
            <w:pPr>
              <w:jc w:val="left"/>
              <w:rPr>
                <w:color w:val="000000" w:themeColor="text1"/>
                <w:lang w:eastAsia="en-US"/>
              </w:rPr>
            </w:pPr>
            <w:r w:rsidRPr="00141912">
              <w:rPr>
                <w:color w:val="000000" w:themeColor="text1"/>
                <w:lang w:eastAsia="en-US"/>
              </w:rPr>
              <w:t>Workplace risks and risk areas are identified in relevant languages with provisions for illiteracy, and workplace accidents are recorded,</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0F83AAA3" w14:textId="73319AE3" w:rsidR="00141912" w:rsidRPr="004F4984" w:rsidRDefault="00141912" w:rsidP="000B5704">
            <w:pPr>
              <w:jc w:val="center"/>
              <w:rPr>
                <w:iCs/>
                <w:color w:val="000000" w:themeColor="text1"/>
                <w:highlight w:val="yellow"/>
                <w:lang w:eastAsia="en-US"/>
              </w:rPr>
            </w:pPr>
          </w:p>
        </w:tc>
      </w:tr>
      <w:tr w:rsidR="00141912" w:rsidRPr="00DB75FC" w14:paraId="01ECA46B"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3357B133" w14:textId="15641160" w:rsidR="00141912" w:rsidRPr="00A84546" w:rsidRDefault="00141912" w:rsidP="000B5704">
            <w:pPr>
              <w:jc w:val="left"/>
              <w:rPr>
                <w:color w:val="000000" w:themeColor="text1"/>
                <w:lang w:eastAsia="en-US"/>
              </w:rPr>
            </w:pPr>
            <w:r w:rsidRPr="00C37BAE">
              <w:t>1.1.</w:t>
            </w:r>
            <w:r>
              <w:t>8</w:t>
            </w:r>
            <w:r w:rsidRPr="00C37BAE">
              <w:t xml:space="preserve"> </w:t>
            </w:r>
            <w:r w:rsidRPr="00C37BAE">
              <w:rPr>
                <w:color w:val="000000" w:themeColor="text1"/>
                <w:lang w:eastAsia="en-US"/>
              </w:rPr>
              <w:t>S</w:t>
            </w:r>
            <w:r>
              <w:rPr>
                <w:color w:val="000000" w:themeColor="text1"/>
                <w:lang w:eastAsia="en-US"/>
              </w:rPr>
              <w:t>10</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4635B231" w14:textId="02D9D14F" w:rsidR="00141912" w:rsidRPr="00650A84" w:rsidRDefault="00141912" w:rsidP="000B5704">
            <w:pPr>
              <w:jc w:val="left"/>
              <w:rPr>
                <w:color w:val="000000" w:themeColor="text1"/>
                <w:lang w:eastAsia="en-US"/>
              </w:rPr>
            </w:pPr>
            <w:r w:rsidRPr="00141912">
              <w:rPr>
                <w:color w:val="000000" w:themeColor="text1"/>
                <w:lang w:eastAsia="en-US"/>
              </w:rPr>
              <w:t>Workplace/fishery/farm has a written health and safety policy, properly implemented, and workers/fishers/farmers are engaged in reviewing and implementing policy,</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1501D247" w14:textId="510FF7B7" w:rsidR="00141912" w:rsidRPr="004F4984" w:rsidRDefault="00141912" w:rsidP="000B5704">
            <w:pPr>
              <w:jc w:val="center"/>
              <w:rPr>
                <w:iCs/>
                <w:color w:val="000000" w:themeColor="text1"/>
                <w:highlight w:val="yellow"/>
                <w:lang w:eastAsia="en-US"/>
              </w:rPr>
            </w:pPr>
          </w:p>
        </w:tc>
      </w:tr>
      <w:tr w:rsidR="00141912" w:rsidRPr="00DB75FC" w14:paraId="18F1430D"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76261C9F" w14:textId="1F7B008B" w:rsidR="00141912" w:rsidRPr="00C37BAE" w:rsidRDefault="00141912" w:rsidP="000B5704">
            <w:pPr>
              <w:jc w:val="left"/>
            </w:pPr>
            <w:r w:rsidRPr="00C37BAE">
              <w:t>1.1.</w:t>
            </w:r>
            <w:r>
              <w:t>8</w:t>
            </w:r>
            <w:r w:rsidRPr="00C37BAE">
              <w:t xml:space="preserve"> </w:t>
            </w:r>
            <w:r w:rsidRPr="00C37BAE">
              <w:rPr>
                <w:color w:val="000000" w:themeColor="text1"/>
                <w:lang w:eastAsia="en-US"/>
              </w:rPr>
              <w:t>S</w:t>
            </w:r>
            <w:r>
              <w:rPr>
                <w:color w:val="000000" w:themeColor="text1"/>
                <w:lang w:eastAsia="en-US"/>
              </w:rPr>
              <w:t>11</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2F24F361" w14:textId="7AA08C37" w:rsidR="00141912" w:rsidRPr="00141912" w:rsidRDefault="00141912" w:rsidP="000B5704">
            <w:pPr>
              <w:jc w:val="left"/>
              <w:rPr>
                <w:color w:val="000000" w:themeColor="text1"/>
                <w:lang w:eastAsia="en-US"/>
              </w:rPr>
            </w:pPr>
            <w:r w:rsidRPr="00141912">
              <w:rPr>
                <w:color w:val="000000" w:themeColor="text1"/>
                <w:lang w:eastAsia="en-US"/>
              </w:rPr>
              <w:t>Workplace/fishery/farm has a structure or mechanism in place (i.e., occupational health and safety committee), with formal channels of communications established, to discuss and implement protection of workplace health and safety,</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37998E34" w14:textId="6C9F0E0E" w:rsidR="00141912" w:rsidRPr="004F4984" w:rsidRDefault="00141912" w:rsidP="000B5704">
            <w:pPr>
              <w:jc w:val="center"/>
              <w:rPr>
                <w:iCs/>
                <w:color w:val="000000" w:themeColor="text1"/>
                <w:highlight w:val="yellow"/>
                <w:lang w:eastAsia="en-US"/>
              </w:rPr>
            </w:pPr>
          </w:p>
        </w:tc>
      </w:tr>
      <w:tr w:rsidR="00141912" w:rsidRPr="00DB75FC" w14:paraId="3325AE36"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2883E053" w14:textId="7192EED8" w:rsidR="00141912" w:rsidRPr="00C37BAE" w:rsidRDefault="00141912" w:rsidP="000B5704">
            <w:pPr>
              <w:jc w:val="left"/>
            </w:pPr>
            <w:r w:rsidRPr="00C37BAE">
              <w:t>1.1.</w:t>
            </w:r>
            <w:r>
              <w:t>8</w:t>
            </w:r>
            <w:r w:rsidRPr="00C37BAE">
              <w:t xml:space="preserve"> </w:t>
            </w:r>
            <w:r w:rsidRPr="00C37BAE">
              <w:rPr>
                <w:color w:val="000000" w:themeColor="text1"/>
                <w:lang w:eastAsia="en-US"/>
              </w:rPr>
              <w:t>S</w:t>
            </w:r>
            <w:r>
              <w:rPr>
                <w:color w:val="000000" w:themeColor="text1"/>
                <w:lang w:eastAsia="en-US"/>
              </w:rPr>
              <w:t>12</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6641AABD" w14:textId="6672D0E4" w:rsidR="00141912" w:rsidRPr="00141912" w:rsidRDefault="00141912" w:rsidP="000B5704">
            <w:pPr>
              <w:jc w:val="left"/>
              <w:rPr>
                <w:color w:val="000000" w:themeColor="text1"/>
                <w:lang w:eastAsia="en-US"/>
              </w:rPr>
            </w:pPr>
            <w:r w:rsidRPr="00141912">
              <w:rPr>
                <w:color w:val="000000" w:themeColor="text1"/>
                <w:lang w:eastAsia="en-US"/>
              </w:rPr>
              <w:t>There are special protections for young, pregnant, or other vulnerable workers/fishers/farmers.</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004005A8" w14:textId="2CEB227A" w:rsidR="00141912" w:rsidRPr="004F4984" w:rsidRDefault="00141912" w:rsidP="000B5704">
            <w:pPr>
              <w:jc w:val="center"/>
              <w:rPr>
                <w:iCs/>
                <w:color w:val="000000" w:themeColor="text1"/>
                <w:highlight w:val="yellow"/>
                <w:lang w:eastAsia="en-US"/>
              </w:rPr>
            </w:pPr>
          </w:p>
        </w:tc>
      </w:tr>
      <w:tr w:rsidR="00141912" w:rsidRPr="00DB75FC" w14:paraId="4EB77C76"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6E6C604E" w14:textId="77777777" w:rsidR="00141912" w:rsidRPr="00DD00B6" w:rsidRDefault="00141912" w:rsidP="000B5704">
            <w:pPr>
              <w:jc w:val="left"/>
              <w:rPr>
                <w:i/>
                <w:iCs/>
                <w:color w:val="000000" w:themeColor="text1"/>
                <w:lang w:eastAsia="en-US"/>
              </w:rPr>
            </w:pPr>
            <w:r>
              <w:rPr>
                <w:b/>
              </w:rPr>
              <w:t>Justification:</w:t>
            </w:r>
          </w:p>
        </w:tc>
      </w:tr>
      <w:tr w:rsidR="00141912" w:rsidRPr="00DB75FC" w14:paraId="445C88D3" w14:textId="77777777" w:rsidTr="000B5704">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702E8977" w14:textId="77777777" w:rsidR="00141912" w:rsidRPr="00DD00B6" w:rsidRDefault="00141912" w:rsidP="000B5704">
            <w:pPr>
              <w:jc w:val="center"/>
              <w:rPr>
                <w:i/>
                <w:iCs/>
                <w:color w:val="000000" w:themeColor="text1"/>
                <w:lang w:eastAsia="en-US"/>
              </w:rPr>
            </w:pPr>
          </w:p>
        </w:tc>
      </w:tr>
    </w:tbl>
    <w:p w14:paraId="095C18DC" w14:textId="610129FE" w:rsidR="00141912" w:rsidRDefault="00141912" w:rsidP="00141912">
      <w:pPr>
        <w:rPr>
          <w:lang w:val="en"/>
        </w:rPr>
      </w:pPr>
    </w:p>
    <w:p w14:paraId="2715C1BC" w14:textId="0AD85463" w:rsidR="00A8226A" w:rsidRDefault="00A8226A" w:rsidP="00A14914">
      <w:pPr>
        <w:pStyle w:val="Heading3"/>
        <w:numPr>
          <w:ilvl w:val="2"/>
          <w:numId w:val="14"/>
        </w:numPr>
      </w:pPr>
      <w:r w:rsidRPr="00A8226A">
        <w:t>Medical response</w:t>
      </w:r>
    </w:p>
    <w:p w14:paraId="62247F33" w14:textId="4D9394AC" w:rsidR="00926B81" w:rsidRDefault="00926B81" w:rsidP="00926B81">
      <w:pPr>
        <w:rPr>
          <w:b/>
        </w:rPr>
      </w:pPr>
      <w:r w:rsidRPr="003755A0">
        <w:rPr>
          <w:b/>
        </w:rPr>
        <w:t xml:space="preserve">PI </w:t>
      </w:r>
      <w:r>
        <w:rPr>
          <w:b/>
        </w:rPr>
        <w:t>s</w:t>
      </w:r>
      <w:r w:rsidRPr="003755A0">
        <w:rPr>
          <w:b/>
        </w:rPr>
        <w:t>coring category</w:t>
      </w:r>
      <w:r>
        <w:rPr>
          <w:b/>
        </w:rPr>
        <w:t xml:space="preserve">: </w:t>
      </w:r>
    </w:p>
    <w:p w14:paraId="31BB6560" w14:textId="77777777" w:rsidR="00C559B9" w:rsidRDefault="00C559B9" w:rsidP="00926B81">
      <w:pPr>
        <w:rPr>
          <w:lang w:val="en"/>
        </w:rPr>
      </w:pPr>
    </w:p>
    <w:p w14:paraId="2D30B6B9" w14:textId="77777777" w:rsidR="00926B81" w:rsidRDefault="00926B81" w:rsidP="00926B81">
      <w:pPr>
        <w:rPr>
          <w:b/>
          <w:lang w:val="en"/>
        </w:rPr>
      </w:pPr>
      <w:r>
        <w:rPr>
          <w:b/>
          <w:lang w:val="en"/>
        </w:rPr>
        <w:t>Unit(s) of Assessment:</w:t>
      </w:r>
    </w:p>
    <w:p w14:paraId="40DE9FF6" w14:textId="77777777" w:rsidR="00926B81" w:rsidRDefault="00926B81" w:rsidP="00926B81">
      <w:pPr>
        <w:rPr>
          <w:b/>
          <w:lang w:val="en"/>
        </w:rPr>
      </w:pPr>
    </w:p>
    <w:p w14:paraId="37AB8885" w14:textId="77777777" w:rsidR="00926B81" w:rsidRDefault="00926B81" w:rsidP="00926B81">
      <w:pPr>
        <w:rPr>
          <w:highlight w:val="yellow"/>
          <w:lang w:val="en"/>
        </w:rPr>
      </w:pPr>
      <w:r>
        <w:rPr>
          <w:b/>
          <w:lang w:val="en"/>
        </w:rPr>
        <w:t>Sources</w:t>
      </w:r>
      <w:r w:rsidRPr="002747A4">
        <w:rPr>
          <w:b/>
          <w:lang w:val="en"/>
        </w:rPr>
        <w:t>:</w:t>
      </w:r>
      <w:r>
        <w:rPr>
          <w:lang w:val="en"/>
        </w:rPr>
        <w:t xml:space="preserve"> </w:t>
      </w:r>
    </w:p>
    <w:p w14:paraId="282A12FD" w14:textId="77777777" w:rsidR="00926B81" w:rsidRPr="00926B81" w:rsidRDefault="00926B81" w:rsidP="00926B81">
      <w:pPr>
        <w:rPr>
          <w:lang w:val="en"/>
        </w:rPr>
      </w:pPr>
    </w:p>
    <w:tbl>
      <w:tblPr>
        <w:tblW w:w="10155" w:type="dxa"/>
        <w:tblCellMar>
          <w:left w:w="0" w:type="dxa"/>
          <w:right w:w="0" w:type="dxa"/>
        </w:tblCellMar>
        <w:tblLook w:val="04A0" w:firstRow="1" w:lastRow="0" w:firstColumn="1" w:lastColumn="0" w:noHBand="0" w:noVBand="1"/>
      </w:tblPr>
      <w:tblGrid>
        <w:gridCol w:w="1075"/>
        <w:gridCol w:w="7370"/>
        <w:gridCol w:w="1710"/>
      </w:tblGrid>
      <w:tr w:rsidR="00A8226A" w:rsidRPr="00DB75FC" w14:paraId="3D93D921" w14:textId="77777777" w:rsidTr="000B5704">
        <w:trPr>
          <w:trHeight w:val="315"/>
        </w:trPr>
        <w:tc>
          <w:tcPr>
            <w:tcW w:w="1075" w:type="dxa"/>
            <w:tcBorders>
              <w:top w:val="single" w:sz="4" w:space="0" w:color="000000" w:themeColor="text1"/>
              <w:left w:val="single" w:sz="4" w:space="0" w:color="000000" w:themeColor="text1"/>
              <w:bottom w:val="single" w:sz="6" w:space="0" w:color="000000"/>
              <w:right w:val="single" w:sz="12" w:space="0" w:color="000000"/>
            </w:tcBorders>
            <w:shd w:val="clear" w:color="auto" w:fill="68869E"/>
          </w:tcPr>
          <w:p w14:paraId="08B61979" w14:textId="77777777" w:rsidR="00A8226A" w:rsidRPr="00F4510F" w:rsidRDefault="00A8226A" w:rsidP="000B5704">
            <w:pPr>
              <w:jc w:val="left"/>
              <w:rPr>
                <w:b/>
                <w:bCs/>
                <w:color w:val="FFFFFF" w:themeColor="background1"/>
                <w:lang w:eastAsia="en-US"/>
              </w:rPr>
            </w:pPr>
            <w:r w:rsidRPr="00F4510F">
              <w:rPr>
                <w:b/>
                <w:bCs/>
                <w:color w:val="FFFFFF" w:themeColor="background1"/>
                <w:lang w:eastAsia="en-US"/>
              </w:rPr>
              <w:t>SG#</w:t>
            </w:r>
          </w:p>
        </w:tc>
        <w:tc>
          <w:tcPr>
            <w:tcW w:w="7370" w:type="dxa"/>
            <w:tcBorders>
              <w:top w:val="single" w:sz="4" w:space="0" w:color="000000" w:themeColor="text1"/>
              <w:left w:val="single" w:sz="12" w:space="0" w:color="000000"/>
              <w:bottom w:val="single" w:sz="6" w:space="0" w:color="000000"/>
              <w:right w:val="single" w:sz="12" w:space="0" w:color="000000"/>
            </w:tcBorders>
            <w:shd w:val="clear" w:color="auto" w:fill="68869E"/>
            <w:tcMar>
              <w:top w:w="0" w:type="dxa"/>
              <w:left w:w="45" w:type="dxa"/>
              <w:bottom w:w="0" w:type="dxa"/>
              <w:right w:w="45" w:type="dxa"/>
            </w:tcMar>
            <w:vAlign w:val="center"/>
            <w:hideMark/>
          </w:tcPr>
          <w:p w14:paraId="4CFBF812" w14:textId="77777777" w:rsidR="00A8226A" w:rsidRPr="00F4510F" w:rsidRDefault="00A8226A" w:rsidP="000B5704">
            <w:pPr>
              <w:jc w:val="left"/>
              <w:rPr>
                <w:b/>
                <w:bCs/>
                <w:color w:val="FFFFFF" w:themeColor="background1"/>
                <w:lang w:eastAsia="en-US"/>
              </w:rPr>
            </w:pPr>
            <w:r w:rsidRPr="00F4510F">
              <w:rPr>
                <w:b/>
                <w:bCs/>
                <w:color w:val="FFFFFF" w:themeColor="background1"/>
                <w:lang w:eastAsia="en-US"/>
              </w:rPr>
              <w:t xml:space="preserve">Scoring Guidepost </w:t>
            </w:r>
          </w:p>
        </w:tc>
        <w:tc>
          <w:tcPr>
            <w:tcW w:w="1710" w:type="dxa"/>
            <w:tcBorders>
              <w:top w:val="single" w:sz="4" w:space="0" w:color="000000" w:themeColor="text1"/>
              <w:left w:val="single" w:sz="6" w:space="0" w:color="CCCCCC"/>
              <w:bottom w:val="single" w:sz="6" w:space="0" w:color="000000"/>
              <w:right w:val="single" w:sz="4" w:space="0" w:color="000000" w:themeColor="text1"/>
            </w:tcBorders>
            <w:shd w:val="clear" w:color="auto" w:fill="68869E"/>
            <w:tcMar>
              <w:top w:w="0" w:type="dxa"/>
              <w:left w:w="45" w:type="dxa"/>
              <w:bottom w:w="0" w:type="dxa"/>
              <w:right w:w="45" w:type="dxa"/>
            </w:tcMar>
            <w:vAlign w:val="center"/>
            <w:hideMark/>
          </w:tcPr>
          <w:p w14:paraId="79689E75" w14:textId="77777777" w:rsidR="00A8226A" w:rsidRPr="00F4510F" w:rsidRDefault="00A8226A" w:rsidP="000B5704">
            <w:pPr>
              <w:jc w:val="left"/>
              <w:rPr>
                <w:b/>
                <w:bCs/>
                <w:color w:val="FFFFFF" w:themeColor="background1"/>
                <w:lang w:eastAsia="en-US"/>
              </w:rPr>
            </w:pPr>
            <w:r w:rsidRPr="00F4510F">
              <w:rPr>
                <w:b/>
                <w:bCs/>
                <w:color w:val="FFFFFF" w:themeColor="background1"/>
                <w:lang w:eastAsia="en-US"/>
              </w:rPr>
              <w:t>Met?</w:t>
            </w:r>
          </w:p>
        </w:tc>
      </w:tr>
      <w:tr w:rsidR="00A8226A" w:rsidRPr="00DB75FC" w14:paraId="790D5958"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shd w:val="clear" w:color="auto" w:fill="FDC000"/>
          </w:tcPr>
          <w:p w14:paraId="6BFD8CBF" w14:textId="77777777" w:rsidR="00A8226A" w:rsidRPr="00DD00B6" w:rsidRDefault="00A8226A" w:rsidP="000B5704">
            <w:pPr>
              <w:jc w:val="center"/>
              <w:rPr>
                <w:i/>
                <w:iCs/>
                <w:color w:val="000000" w:themeColor="text1"/>
                <w:lang w:eastAsia="en-US"/>
              </w:rPr>
            </w:pPr>
            <w:r>
              <w:rPr>
                <w:b/>
                <w:bCs/>
                <w:color w:val="000000" w:themeColor="text1"/>
                <w:lang w:eastAsia="en-US"/>
              </w:rPr>
              <w:t>Medium Risk</w:t>
            </w:r>
          </w:p>
        </w:tc>
      </w:tr>
      <w:tr w:rsidR="00A8226A" w:rsidRPr="00DB75FC" w14:paraId="672E88A3" w14:textId="77777777" w:rsidTr="00C559B9">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10297CC8" w14:textId="393792B7" w:rsidR="00A8226A" w:rsidRPr="00DD00B6" w:rsidRDefault="00A8226A" w:rsidP="000B5704">
            <w:pPr>
              <w:jc w:val="left"/>
              <w:rPr>
                <w:color w:val="000000" w:themeColor="text1"/>
                <w:lang w:eastAsia="en-US"/>
              </w:rPr>
            </w:pPr>
            <w:r>
              <w:t xml:space="preserve">1.1.9 </w:t>
            </w:r>
            <w:r w:rsidRPr="00A84546">
              <w:rPr>
                <w:color w:val="000000" w:themeColor="text1"/>
                <w:lang w:eastAsia="en-US"/>
              </w:rPr>
              <w:t>S1</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22A4C938" w14:textId="77777777" w:rsidR="00A8226A" w:rsidRPr="00DD00B6" w:rsidRDefault="00A8226A" w:rsidP="000B5704">
            <w:pPr>
              <w:jc w:val="left"/>
              <w:rPr>
                <w:color w:val="000000" w:themeColor="text1"/>
                <w:lang w:eastAsia="en-US"/>
              </w:rPr>
            </w:pPr>
            <w:r w:rsidRPr="00A84546">
              <w:rPr>
                <w:color w:val="000000" w:themeColor="text1"/>
                <w:lang w:eastAsia="en-US"/>
              </w:rPr>
              <w:t>There are reliable and transparent data available, or the assessment team is able to collect primary data through observation, surveys, and interviews in a manner safe for the assessment team and affected workers/fishers,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vAlign w:val="center"/>
          </w:tcPr>
          <w:p w14:paraId="26C8248A" w14:textId="7D2CD403" w:rsidR="00A8226A" w:rsidRPr="004F4984" w:rsidRDefault="00A8226A" w:rsidP="000B5704">
            <w:pPr>
              <w:jc w:val="center"/>
              <w:rPr>
                <w:iCs/>
                <w:color w:val="000000" w:themeColor="text1"/>
                <w:lang w:eastAsia="en-US"/>
              </w:rPr>
            </w:pPr>
          </w:p>
        </w:tc>
      </w:tr>
      <w:tr w:rsidR="00A8226A" w:rsidRPr="00DB75FC" w14:paraId="43ACA6A7" w14:textId="77777777" w:rsidTr="00C559B9">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7F3CD27E" w14:textId="63A342EE" w:rsidR="00A8226A" w:rsidRPr="00A84546" w:rsidRDefault="00A8226A" w:rsidP="000B5704">
            <w:pPr>
              <w:jc w:val="left"/>
              <w:rPr>
                <w:color w:val="000000" w:themeColor="text1"/>
                <w:lang w:eastAsia="en-US"/>
              </w:rPr>
            </w:pPr>
            <w:r>
              <w:t xml:space="preserve">1.1.9 </w:t>
            </w:r>
            <w:r>
              <w:rPr>
                <w:color w:val="000000" w:themeColor="text1"/>
                <w:lang w:eastAsia="en-US"/>
              </w:rPr>
              <w:t>S2</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bottom"/>
            <w:hideMark/>
          </w:tcPr>
          <w:p w14:paraId="5B642096" w14:textId="47ACEA2E" w:rsidR="00A8226A" w:rsidRPr="00DD00B6" w:rsidRDefault="00A8226A" w:rsidP="000B5704">
            <w:pPr>
              <w:jc w:val="left"/>
              <w:rPr>
                <w:color w:val="000000" w:themeColor="text1"/>
                <w:lang w:eastAsia="en-US"/>
              </w:rPr>
            </w:pPr>
            <w:r w:rsidRPr="00A8226A">
              <w:rPr>
                <w:color w:val="000000" w:themeColor="text1"/>
                <w:lang w:eastAsia="en-US"/>
              </w:rPr>
              <w:t>Adequate medical supplies are available (i.e., there is a first aid kit),</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2B42FB3A" w14:textId="3BCE6383" w:rsidR="00A8226A" w:rsidRPr="004F4984" w:rsidRDefault="00A8226A" w:rsidP="000B5704">
            <w:pPr>
              <w:jc w:val="center"/>
              <w:rPr>
                <w:iCs/>
                <w:color w:val="000000" w:themeColor="text1"/>
                <w:lang w:eastAsia="en-US"/>
              </w:rPr>
            </w:pPr>
          </w:p>
        </w:tc>
      </w:tr>
      <w:tr w:rsidR="00A8226A" w:rsidRPr="00DB75FC" w14:paraId="414C9F17" w14:textId="77777777" w:rsidTr="00C559B9">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5182328D" w14:textId="7D73B981" w:rsidR="00A8226A" w:rsidRPr="00DD00B6" w:rsidRDefault="00A8226A" w:rsidP="000B5704">
            <w:pPr>
              <w:jc w:val="left"/>
              <w:rPr>
                <w:color w:val="000000" w:themeColor="text1"/>
                <w:lang w:eastAsia="en-US"/>
              </w:rPr>
            </w:pPr>
            <w:r>
              <w:t xml:space="preserve">1.1.9 </w:t>
            </w:r>
            <w:r>
              <w:rPr>
                <w:color w:val="000000" w:themeColor="text1"/>
                <w:lang w:eastAsia="en-US"/>
              </w:rPr>
              <w:t>S3</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0ADA3BEB" w14:textId="3DE35B24" w:rsidR="00A8226A" w:rsidRPr="00DD00B6" w:rsidRDefault="00A8226A" w:rsidP="000B5704">
            <w:pPr>
              <w:jc w:val="left"/>
              <w:rPr>
                <w:color w:val="000000" w:themeColor="text1"/>
                <w:lang w:eastAsia="en-US"/>
              </w:rPr>
            </w:pPr>
            <w:r w:rsidRPr="00A8226A">
              <w:rPr>
                <w:color w:val="000000" w:themeColor="text1"/>
                <w:lang w:eastAsia="en-US"/>
              </w:rPr>
              <w:t>In factories, farms, or large vessels, there is a trained first aid responder,</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7139610A" w14:textId="77CC6C22" w:rsidR="00A8226A" w:rsidRPr="004F4984" w:rsidRDefault="00A8226A" w:rsidP="000B5704">
            <w:pPr>
              <w:jc w:val="center"/>
              <w:rPr>
                <w:iCs/>
                <w:color w:val="000000" w:themeColor="text1"/>
                <w:lang w:eastAsia="en-US"/>
              </w:rPr>
            </w:pPr>
          </w:p>
        </w:tc>
      </w:tr>
      <w:tr w:rsidR="00A8226A" w:rsidRPr="00DB75FC" w14:paraId="24DF3653"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338002E8" w14:textId="10C982FB" w:rsidR="00A8226A" w:rsidRPr="00A84546" w:rsidRDefault="00A8226A" w:rsidP="000B5704">
            <w:pPr>
              <w:jc w:val="left"/>
              <w:rPr>
                <w:color w:val="000000" w:themeColor="text1"/>
                <w:lang w:eastAsia="en-US"/>
              </w:rPr>
            </w:pPr>
            <w:r>
              <w:lastRenderedPageBreak/>
              <w:t xml:space="preserve">1.1.9 </w:t>
            </w:r>
            <w:r>
              <w:rPr>
                <w:color w:val="000000" w:themeColor="text1"/>
                <w:lang w:eastAsia="en-US"/>
              </w:rPr>
              <w:t>S4</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50FC580B" w14:textId="66F65547" w:rsidR="00A8226A" w:rsidRPr="00C42DA7" w:rsidRDefault="00A8226A" w:rsidP="000B5704">
            <w:pPr>
              <w:jc w:val="left"/>
              <w:rPr>
                <w:color w:val="000000" w:themeColor="text1"/>
                <w:lang w:eastAsia="en-US"/>
              </w:rPr>
            </w:pPr>
            <w:r w:rsidRPr="00A8226A">
              <w:rPr>
                <w:color w:val="000000" w:themeColor="text1"/>
                <w:lang w:eastAsia="en-US"/>
              </w:rPr>
              <w:t>On large vessels, making long trips, fishers have a valid medical certificate attesting to their fitness to work [long trips defined as 3 days],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7BCA8F0F" w14:textId="785D427E" w:rsidR="00A8226A" w:rsidRPr="00DB6B9F" w:rsidRDefault="00A8226A" w:rsidP="000B5704">
            <w:pPr>
              <w:jc w:val="center"/>
              <w:rPr>
                <w:iCs/>
                <w:color w:val="000000" w:themeColor="text1"/>
                <w:highlight w:val="yellow"/>
                <w:lang w:eastAsia="en-US"/>
              </w:rPr>
            </w:pPr>
          </w:p>
        </w:tc>
      </w:tr>
      <w:tr w:rsidR="00A8226A" w:rsidRPr="00DB75FC" w14:paraId="1D17131F"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2233DC01" w14:textId="2F50CF51" w:rsidR="00A8226A" w:rsidRPr="00A84546" w:rsidRDefault="00A8226A" w:rsidP="000B5704">
            <w:pPr>
              <w:jc w:val="left"/>
              <w:rPr>
                <w:color w:val="000000" w:themeColor="text1"/>
                <w:lang w:eastAsia="en-US"/>
              </w:rPr>
            </w:pPr>
            <w:r>
              <w:t xml:space="preserve">1.1.9 </w:t>
            </w:r>
            <w:r>
              <w:rPr>
                <w:color w:val="000000" w:themeColor="text1"/>
                <w:lang w:eastAsia="en-US"/>
              </w:rPr>
              <w:t>S5</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3A8BE1A3" w14:textId="51AE340D" w:rsidR="00A8226A" w:rsidRPr="001757C9" w:rsidRDefault="00A8226A" w:rsidP="000B5704">
            <w:pPr>
              <w:jc w:val="left"/>
              <w:rPr>
                <w:color w:val="000000" w:themeColor="text1"/>
                <w:lang w:eastAsia="en-US"/>
              </w:rPr>
            </w:pPr>
            <w:r w:rsidRPr="00A8226A">
              <w:rPr>
                <w:color w:val="000000" w:themeColor="text1"/>
                <w:lang w:eastAsia="en-US"/>
              </w:rPr>
              <w:t>Workers are provided with medical care for workplace injuries and are repatriated if necessary at employer’s expense.</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235C0ACD" w14:textId="2CCCDC94" w:rsidR="00A8226A" w:rsidRPr="004F4984" w:rsidRDefault="00A8226A" w:rsidP="000B5704">
            <w:pPr>
              <w:jc w:val="center"/>
              <w:rPr>
                <w:iCs/>
                <w:color w:val="000000" w:themeColor="text1"/>
                <w:highlight w:val="yellow"/>
                <w:lang w:eastAsia="en-US"/>
              </w:rPr>
            </w:pPr>
          </w:p>
        </w:tc>
      </w:tr>
      <w:tr w:rsidR="00A8226A" w:rsidRPr="00DB75FC" w14:paraId="4E3F9FB5"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6BAC5B83" w14:textId="77777777" w:rsidR="00A8226A" w:rsidRPr="004F4984" w:rsidRDefault="00A8226A" w:rsidP="000B5704">
            <w:pPr>
              <w:rPr>
                <w:b/>
              </w:rPr>
            </w:pPr>
            <w:r>
              <w:rPr>
                <w:b/>
              </w:rPr>
              <w:t xml:space="preserve">Justification: </w:t>
            </w:r>
          </w:p>
        </w:tc>
      </w:tr>
      <w:tr w:rsidR="00A8226A" w:rsidRPr="00DB75FC" w14:paraId="731DCC0F" w14:textId="77777777" w:rsidTr="000B5704">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79DECAFA" w14:textId="77777777" w:rsidR="00A8226A" w:rsidRPr="00DD00B6" w:rsidRDefault="00A8226A" w:rsidP="000B5704">
            <w:pPr>
              <w:jc w:val="center"/>
              <w:rPr>
                <w:i/>
                <w:iCs/>
                <w:color w:val="000000" w:themeColor="text1"/>
                <w:lang w:eastAsia="en-US"/>
              </w:rPr>
            </w:pPr>
          </w:p>
        </w:tc>
      </w:tr>
      <w:tr w:rsidR="00A8226A" w:rsidRPr="00DB75FC" w14:paraId="45679151" w14:textId="77777777" w:rsidTr="000B5704">
        <w:trPr>
          <w:trHeight w:val="315"/>
        </w:trPr>
        <w:tc>
          <w:tcPr>
            <w:tcW w:w="10155" w:type="dxa"/>
            <w:gridSpan w:val="3"/>
            <w:tcBorders>
              <w:top w:val="single" w:sz="4" w:space="0" w:color="000000" w:themeColor="text1"/>
              <w:left w:val="single" w:sz="4" w:space="0" w:color="000000" w:themeColor="text1"/>
              <w:bottom w:val="single" w:sz="6" w:space="0" w:color="CCCCCC"/>
              <w:right w:val="single" w:sz="4" w:space="0" w:color="000000" w:themeColor="text1"/>
            </w:tcBorders>
            <w:shd w:val="clear" w:color="auto" w:fill="238823"/>
          </w:tcPr>
          <w:p w14:paraId="592A4360" w14:textId="77777777" w:rsidR="00A8226A" w:rsidRPr="003755A0" w:rsidRDefault="00A8226A" w:rsidP="000B5704">
            <w:pPr>
              <w:jc w:val="center"/>
              <w:rPr>
                <w:b/>
                <w:i/>
                <w:iCs/>
                <w:color w:val="000000" w:themeColor="text1"/>
                <w:lang w:eastAsia="en-US"/>
              </w:rPr>
            </w:pPr>
            <w:r w:rsidRPr="003755A0">
              <w:rPr>
                <w:b/>
                <w:color w:val="000000" w:themeColor="text1"/>
                <w:lang w:eastAsia="en-US"/>
              </w:rPr>
              <w:t>Low Risk</w:t>
            </w:r>
          </w:p>
        </w:tc>
      </w:tr>
      <w:tr w:rsidR="00A8226A" w:rsidRPr="00DB75FC" w14:paraId="1C979C4B"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313EA94B" w14:textId="119BC136" w:rsidR="00A8226A" w:rsidRDefault="00A8226A" w:rsidP="000B5704">
            <w:pPr>
              <w:jc w:val="left"/>
              <w:rPr>
                <w:color w:val="000000" w:themeColor="text1"/>
                <w:lang w:eastAsia="en-US"/>
              </w:rPr>
            </w:pPr>
            <w:r>
              <w:t xml:space="preserve">1.1.9 </w:t>
            </w:r>
            <w:r>
              <w:rPr>
                <w:color w:val="000000" w:themeColor="text1"/>
                <w:lang w:eastAsia="en-US"/>
              </w:rPr>
              <w:t>S6</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4BF1660E" w14:textId="13DCB47E" w:rsidR="00A8226A" w:rsidRPr="00DD00B6" w:rsidRDefault="00A8226A" w:rsidP="000B5704">
            <w:pPr>
              <w:jc w:val="left"/>
              <w:rPr>
                <w:color w:val="000000" w:themeColor="text1"/>
                <w:lang w:eastAsia="en-US"/>
              </w:rPr>
            </w:pPr>
            <w:r>
              <w:rPr>
                <w:color w:val="000000" w:themeColor="text1"/>
                <w:lang w:eastAsia="en-US"/>
              </w:rPr>
              <w:t>I</w:t>
            </w:r>
            <w:r w:rsidRPr="00A8226A">
              <w:rPr>
                <w:color w:val="000000" w:themeColor="text1"/>
                <w:lang w:eastAsia="en-US"/>
              </w:rPr>
              <w:t>njuries sustained in the course of work are subject to worker’s compensation, lost time pay, and payment of medical expenses, if not by law, then by employer,</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06E50FB1" w14:textId="4A36D688" w:rsidR="00A8226A" w:rsidRPr="004F4984" w:rsidRDefault="00A8226A" w:rsidP="000B5704">
            <w:pPr>
              <w:jc w:val="center"/>
              <w:rPr>
                <w:color w:val="000000" w:themeColor="text1"/>
                <w:lang w:eastAsia="en-US"/>
              </w:rPr>
            </w:pPr>
          </w:p>
        </w:tc>
      </w:tr>
      <w:tr w:rsidR="00A8226A" w:rsidRPr="00DB75FC" w14:paraId="70D638DA"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7F53BC6A" w14:textId="36B81DBB" w:rsidR="00A8226A" w:rsidRPr="00A84546" w:rsidRDefault="00A8226A" w:rsidP="000B5704">
            <w:pPr>
              <w:jc w:val="left"/>
              <w:rPr>
                <w:color w:val="000000" w:themeColor="text1"/>
                <w:lang w:eastAsia="en-US"/>
              </w:rPr>
            </w:pPr>
            <w:r w:rsidRPr="00C37BAE">
              <w:t>1.1.</w:t>
            </w:r>
            <w:r>
              <w:t>9</w:t>
            </w:r>
            <w:r w:rsidRPr="00C37BAE">
              <w:t xml:space="preserve"> </w:t>
            </w:r>
            <w:r w:rsidRPr="00C37BAE">
              <w:rPr>
                <w:color w:val="000000" w:themeColor="text1"/>
                <w:lang w:eastAsia="en-US"/>
              </w:rPr>
              <w:t>S</w:t>
            </w:r>
            <w:r>
              <w:rPr>
                <w:color w:val="000000" w:themeColor="text1"/>
                <w:lang w:eastAsia="en-US"/>
              </w:rPr>
              <w:t>7</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4A70202C" w14:textId="191E6137" w:rsidR="00A8226A" w:rsidRPr="00650A84" w:rsidRDefault="00A8226A" w:rsidP="000B5704">
            <w:pPr>
              <w:jc w:val="left"/>
              <w:rPr>
                <w:color w:val="000000" w:themeColor="text1"/>
                <w:lang w:eastAsia="en-US"/>
              </w:rPr>
            </w:pPr>
            <w:r w:rsidRPr="00A8226A">
              <w:rPr>
                <w:color w:val="000000" w:themeColor="text1"/>
                <w:lang w:eastAsia="en-US"/>
              </w:rPr>
              <w:t>Workers/fishers/farmers are trained in emergency response and first aid.</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4A8F26F4" w14:textId="34D10529" w:rsidR="00A8226A" w:rsidRPr="004F4984" w:rsidRDefault="00A8226A" w:rsidP="000B5704">
            <w:pPr>
              <w:jc w:val="center"/>
              <w:rPr>
                <w:iCs/>
                <w:color w:val="000000" w:themeColor="text1"/>
                <w:highlight w:val="yellow"/>
                <w:lang w:eastAsia="en-US"/>
              </w:rPr>
            </w:pPr>
          </w:p>
        </w:tc>
      </w:tr>
      <w:tr w:rsidR="00A8226A" w:rsidRPr="00DB75FC" w14:paraId="124CE536"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42A014DB" w14:textId="77777777" w:rsidR="00A8226A" w:rsidRPr="00DD00B6" w:rsidRDefault="00A8226A" w:rsidP="000B5704">
            <w:pPr>
              <w:jc w:val="left"/>
              <w:rPr>
                <w:i/>
                <w:iCs/>
                <w:color w:val="000000" w:themeColor="text1"/>
                <w:lang w:eastAsia="en-US"/>
              </w:rPr>
            </w:pPr>
            <w:r>
              <w:rPr>
                <w:b/>
              </w:rPr>
              <w:t>Justification:</w:t>
            </w:r>
          </w:p>
        </w:tc>
      </w:tr>
      <w:tr w:rsidR="00A8226A" w:rsidRPr="00DB75FC" w14:paraId="06AC90D5" w14:textId="77777777" w:rsidTr="000B5704">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2B01FF51" w14:textId="77777777" w:rsidR="00A8226A" w:rsidRPr="00DD00B6" w:rsidRDefault="00A8226A" w:rsidP="000B5704">
            <w:pPr>
              <w:jc w:val="center"/>
              <w:rPr>
                <w:i/>
                <w:iCs/>
                <w:color w:val="000000" w:themeColor="text1"/>
                <w:lang w:eastAsia="en-US"/>
              </w:rPr>
            </w:pPr>
          </w:p>
        </w:tc>
      </w:tr>
    </w:tbl>
    <w:p w14:paraId="04B4CC7E" w14:textId="77777777" w:rsidR="00A8226A" w:rsidRPr="00141912" w:rsidRDefault="00A8226A" w:rsidP="00141912">
      <w:pPr>
        <w:rPr>
          <w:lang w:val="en"/>
        </w:rPr>
      </w:pPr>
    </w:p>
    <w:p w14:paraId="14524DF3" w14:textId="55514847" w:rsidR="00814007" w:rsidRPr="008974F8" w:rsidRDefault="00A8226A" w:rsidP="00A8226A">
      <w:pPr>
        <w:pStyle w:val="Heading2"/>
      </w:pPr>
      <w:bookmarkStart w:id="26" w:name="_Toc69843007"/>
      <w:r>
        <w:t>Rights and access to resources are respected and fairly allocated and respectful of collective and indigenous rights</w:t>
      </w:r>
      <w:bookmarkEnd w:id="26"/>
    </w:p>
    <w:p w14:paraId="2E54DB92" w14:textId="10FEDF12" w:rsidR="00814007" w:rsidRDefault="00814007" w:rsidP="00814007">
      <w:pPr>
        <w:pStyle w:val="Templateguidance"/>
        <w:rPr>
          <w:lang w:val="en"/>
        </w:rPr>
      </w:pPr>
      <w:r>
        <w:rPr>
          <w:lang w:val="en"/>
        </w:rPr>
        <w:t>Optional: Provide any relevant background for this component here, for example information about the history of the fishery and the fishers/fisher groups operating in it.</w:t>
      </w:r>
    </w:p>
    <w:p w14:paraId="29E8D4C1" w14:textId="41DEC215" w:rsidR="00A00936" w:rsidRDefault="00A8226A" w:rsidP="00A14914">
      <w:pPr>
        <w:pStyle w:val="Heading3"/>
        <w:numPr>
          <w:ilvl w:val="2"/>
          <w:numId w:val="15"/>
        </w:numPr>
      </w:pPr>
      <w:r w:rsidRPr="00A8226A">
        <w:t>Customary resource use rights</w:t>
      </w:r>
    </w:p>
    <w:tbl>
      <w:tblPr>
        <w:tblStyle w:val="TableGrid"/>
        <w:tblW w:w="10165" w:type="dxa"/>
        <w:tblLook w:val="04A0" w:firstRow="1" w:lastRow="0" w:firstColumn="1" w:lastColumn="0" w:noHBand="0" w:noVBand="1"/>
      </w:tblPr>
      <w:tblGrid>
        <w:gridCol w:w="7555"/>
        <w:gridCol w:w="2610"/>
      </w:tblGrid>
      <w:tr w:rsidR="00064B23" w14:paraId="1EAFD140" w14:textId="77777777" w:rsidTr="00C93B51">
        <w:tc>
          <w:tcPr>
            <w:tcW w:w="7555" w:type="dxa"/>
            <w:shd w:val="clear" w:color="auto" w:fill="68869E"/>
          </w:tcPr>
          <w:p w14:paraId="3C24F40A" w14:textId="77777777" w:rsidR="00064B23" w:rsidRPr="00575DAB" w:rsidRDefault="00064B23" w:rsidP="00C93B51">
            <w:pPr>
              <w:jc w:val="left"/>
              <w:rPr>
                <w:b/>
                <w:bCs/>
                <w:color w:val="FFFFFF" w:themeColor="background1"/>
                <w:lang w:eastAsia="en-US"/>
              </w:rPr>
            </w:pPr>
            <w:r w:rsidRPr="00575DAB">
              <w:rPr>
                <w:b/>
                <w:bCs/>
                <w:color w:val="FFFFFF" w:themeColor="background1"/>
                <w:lang w:eastAsia="en-US"/>
              </w:rPr>
              <w:t>Applicability</w:t>
            </w:r>
          </w:p>
        </w:tc>
        <w:tc>
          <w:tcPr>
            <w:tcW w:w="2610" w:type="dxa"/>
            <w:shd w:val="clear" w:color="auto" w:fill="68869E"/>
          </w:tcPr>
          <w:p w14:paraId="70B30410" w14:textId="0A5EA9D3" w:rsidR="00064B23" w:rsidRPr="00575DAB" w:rsidRDefault="00064B23" w:rsidP="00C93B51">
            <w:pPr>
              <w:jc w:val="left"/>
              <w:rPr>
                <w:b/>
                <w:bCs/>
                <w:color w:val="FFFFFF" w:themeColor="background1"/>
                <w:lang w:eastAsia="en-US"/>
              </w:rPr>
            </w:pPr>
            <w:r w:rsidRPr="00575DAB">
              <w:rPr>
                <w:b/>
                <w:bCs/>
                <w:color w:val="FFFFFF" w:themeColor="background1"/>
                <w:lang w:eastAsia="en-US"/>
              </w:rPr>
              <w:t xml:space="preserve">If </w:t>
            </w:r>
            <w:r>
              <w:rPr>
                <w:b/>
                <w:bCs/>
                <w:color w:val="FFFFFF" w:themeColor="background1"/>
                <w:lang w:eastAsia="en-US"/>
              </w:rPr>
              <w:t>YES,</w:t>
            </w:r>
            <w:r w:rsidRPr="00575DAB">
              <w:rPr>
                <w:b/>
                <w:bCs/>
                <w:color w:val="FFFFFF" w:themeColor="background1"/>
                <w:lang w:eastAsia="en-US"/>
              </w:rPr>
              <w:t xml:space="preserve"> score </w:t>
            </w:r>
            <w:r>
              <w:rPr>
                <w:b/>
                <w:bCs/>
                <w:color w:val="FFFFFF" w:themeColor="background1"/>
                <w:lang w:eastAsia="en-US"/>
              </w:rPr>
              <w:t>i</w:t>
            </w:r>
            <w:r w:rsidRPr="00575DAB">
              <w:rPr>
                <w:b/>
                <w:bCs/>
                <w:color w:val="FFFFFF" w:themeColor="background1"/>
                <w:lang w:eastAsia="en-US"/>
              </w:rPr>
              <w:t xml:space="preserve">ndicator </w:t>
            </w:r>
          </w:p>
        </w:tc>
      </w:tr>
      <w:tr w:rsidR="00064B23" w14:paraId="0DE7C9BD" w14:textId="77777777" w:rsidTr="00C93B51">
        <w:tc>
          <w:tcPr>
            <w:tcW w:w="7555" w:type="dxa"/>
          </w:tcPr>
          <w:p w14:paraId="59FB4C68" w14:textId="50874660" w:rsidR="00064B23" w:rsidRDefault="00064B23" w:rsidP="00C93B51">
            <w:pPr>
              <w:rPr>
                <w:lang w:val="en"/>
              </w:rPr>
            </w:pPr>
            <w:r w:rsidRPr="00064B23">
              <w:rPr>
                <w:lang w:val="en"/>
              </w:rPr>
              <w:t>Does the fishery/farm operate within or adjacent to a customary use area?</w:t>
            </w:r>
          </w:p>
        </w:tc>
        <w:tc>
          <w:tcPr>
            <w:tcW w:w="2610" w:type="dxa"/>
          </w:tcPr>
          <w:p w14:paraId="18AF088D" w14:textId="51BFC2FF" w:rsidR="00064B23" w:rsidRDefault="00064B23" w:rsidP="00C93B51">
            <w:pPr>
              <w:rPr>
                <w:lang w:val="en"/>
              </w:rPr>
            </w:pPr>
          </w:p>
        </w:tc>
      </w:tr>
    </w:tbl>
    <w:p w14:paraId="19C881B6" w14:textId="77777777" w:rsidR="00064B23" w:rsidRPr="00064B23" w:rsidRDefault="00064B23" w:rsidP="00064B23">
      <w:pPr>
        <w:rPr>
          <w:lang w:val="en"/>
        </w:rPr>
      </w:pPr>
    </w:p>
    <w:p w14:paraId="50DA20FD" w14:textId="44A886F4" w:rsidR="00926B81" w:rsidRDefault="00926B81" w:rsidP="00926B81">
      <w:pPr>
        <w:rPr>
          <w:highlight w:val="yellow"/>
        </w:rPr>
      </w:pPr>
      <w:r w:rsidRPr="003755A0">
        <w:rPr>
          <w:b/>
        </w:rPr>
        <w:t xml:space="preserve">PI </w:t>
      </w:r>
      <w:r>
        <w:rPr>
          <w:b/>
        </w:rPr>
        <w:t>s</w:t>
      </w:r>
      <w:r w:rsidRPr="003755A0">
        <w:rPr>
          <w:b/>
        </w:rPr>
        <w:t>coring category</w:t>
      </w:r>
      <w:r>
        <w:rPr>
          <w:b/>
        </w:rPr>
        <w:t xml:space="preserve">: </w:t>
      </w:r>
    </w:p>
    <w:p w14:paraId="5B306758" w14:textId="77777777" w:rsidR="00926B81" w:rsidRDefault="00926B81" w:rsidP="00926B81">
      <w:pPr>
        <w:rPr>
          <w:lang w:val="en"/>
        </w:rPr>
      </w:pPr>
    </w:p>
    <w:p w14:paraId="6AF98836" w14:textId="77777777" w:rsidR="00926B81" w:rsidRDefault="00926B81" w:rsidP="00926B81">
      <w:pPr>
        <w:rPr>
          <w:b/>
          <w:lang w:val="en"/>
        </w:rPr>
      </w:pPr>
      <w:r>
        <w:rPr>
          <w:b/>
          <w:lang w:val="en"/>
        </w:rPr>
        <w:t>Unit(s) of Assessment:</w:t>
      </w:r>
    </w:p>
    <w:p w14:paraId="01EB7961" w14:textId="77777777" w:rsidR="00926B81" w:rsidRDefault="00926B81" w:rsidP="00926B81">
      <w:pPr>
        <w:rPr>
          <w:b/>
          <w:lang w:val="en"/>
        </w:rPr>
      </w:pPr>
    </w:p>
    <w:p w14:paraId="419C3828" w14:textId="77777777" w:rsidR="00926B81" w:rsidRDefault="00926B81" w:rsidP="00926B81">
      <w:pPr>
        <w:rPr>
          <w:highlight w:val="yellow"/>
          <w:lang w:val="en"/>
        </w:rPr>
      </w:pPr>
      <w:r>
        <w:rPr>
          <w:b/>
          <w:lang w:val="en"/>
        </w:rPr>
        <w:t>Sources</w:t>
      </w:r>
      <w:r w:rsidRPr="002747A4">
        <w:rPr>
          <w:b/>
          <w:lang w:val="en"/>
        </w:rPr>
        <w:t>:</w:t>
      </w:r>
      <w:r>
        <w:rPr>
          <w:lang w:val="en"/>
        </w:rPr>
        <w:t xml:space="preserve"> </w:t>
      </w:r>
    </w:p>
    <w:p w14:paraId="21C4A29B" w14:textId="77777777" w:rsidR="00926B81" w:rsidRPr="00926B81" w:rsidRDefault="00926B81" w:rsidP="00926B81">
      <w:pPr>
        <w:rPr>
          <w:lang w:val="en"/>
        </w:rPr>
      </w:pPr>
    </w:p>
    <w:tbl>
      <w:tblPr>
        <w:tblW w:w="10155" w:type="dxa"/>
        <w:tblCellMar>
          <w:left w:w="0" w:type="dxa"/>
          <w:right w:w="0" w:type="dxa"/>
        </w:tblCellMar>
        <w:tblLook w:val="04A0" w:firstRow="1" w:lastRow="0" w:firstColumn="1" w:lastColumn="0" w:noHBand="0" w:noVBand="1"/>
      </w:tblPr>
      <w:tblGrid>
        <w:gridCol w:w="1075"/>
        <w:gridCol w:w="7370"/>
        <w:gridCol w:w="1710"/>
      </w:tblGrid>
      <w:tr w:rsidR="00A8226A" w:rsidRPr="00DB75FC" w14:paraId="45E820DA" w14:textId="77777777" w:rsidTr="000B5704">
        <w:trPr>
          <w:trHeight w:val="315"/>
        </w:trPr>
        <w:tc>
          <w:tcPr>
            <w:tcW w:w="1075" w:type="dxa"/>
            <w:tcBorders>
              <w:top w:val="single" w:sz="4" w:space="0" w:color="000000" w:themeColor="text1"/>
              <w:left w:val="single" w:sz="4" w:space="0" w:color="000000" w:themeColor="text1"/>
              <w:bottom w:val="single" w:sz="6" w:space="0" w:color="000000"/>
              <w:right w:val="single" w:sz="12" w:space="0" w:color="000000"/>
            </w:tcBorders>
            <w:shd w:val="clear" w:color="auto" w:fill="68869E"/>
          </w:tcPr>
          <w:p w14:paraId="2A4BDEAF" w14:textId="77777777" w:rsidR="00A8226A" w:rsidRPr="00F4510F" w:rsidRDefault="00A8226A" w:rsidP="000B5704">
            <w:pPr>
              <w:jc w:val="left"/>
              <w:rPr>
                <w:b/>
                <w:bCs/>
                <w:color w:val="FFFFFF" w:themeColor="background1"/>
                <w:lang w:eastAsia="en-US"/>
              </w:rPr>
            </w:pPr>
            <w:r w:rsidRPr="00F4510F">
              <w:rPr>
                <w:b/>
                <w:bCs/>
                <w:color w:val="FFFFFF" w:themeColor="background1"/>
                <w:lang w:eastAsia="en-US"/>
              </w:rPr>
              <w:t>SG#</w:t>
            </w:r>
          </w:p>
        </w:tc>
        <w:tc>
          <w:tcPr>
            <w:tcW w:w="7370" w:type="dxa"/>
            <w:tcBorders>
              <w:top w:val="single" w:sz="4" w:space="0" w:color="000000" w:themeColor="text1"/>
              <w:left w:val="single" w:sz="12" w:space="0" w:color="000000"/>
              <w:bottom w:val="single" w:sz="6" w:space="0" w:color="000000"/>
              <w:right w:val="single" w:sz="12" w:space="0" w:color="000000"/>
            </w:tcBorders>
            <w:shd w:val="clear" w:color="auto" w:fill="68869E"/>
            <w:tcMar>
              <w:top w:w="0" w:type="dxa"/>
              <w:left w:w="45" w:type="dxa"/>
              <w:bottom w:w="0" w:type="dxa"/>
              <w:right w:w="45" w:type="dxa"/>
            </w:tcMar>
            <w:vAlign w:val="center"/>
            <w:hideMark/>
          </w:tcPr>
          <w:p w14:paraId="3BAAA0EA" w14:textId="77777777" w:rsidR="00A8226A" w:rsidRPr="00F4510F" w:rsidRDefault="00A8226A" w:rsidP="000B5704">
            <w:pPr>
              <w:jc w:val="left"/>
              <w:rPr>
                <w:b/>
                <w:bCs/>
                <w:color w:val="FFFFFF" w:themeColor="background1"/>
                <w:lang w:eastAsia="en-US"/>
              </w:rPr>
            </w:pPr>
            <w:r w:rsidRPr="00F4510F">
              <w:rPr>
                <w:b/>
                <w:bCs/>
                <w:color w:val="FFFFFF" w:themeColor="background1"/>
                <w:lang w:eastAsia="en-US"/>
              </w:rPr>
              <w:t xml:space="preserve">Scoring Guidepost </w:t>
            </w:r>
          </w:p>
        </w:tc>
        <w:tc>
          <w:tcPr>
            <w:tcW w:w="1710" w:type="dxa"/>
            <w:tcBorders>
              <w:top w:val="single" w:sz="4" w:space="0" w:color="000000" w:themeColor="text1"/>
              <w:left w:val="single" w:sz="6" w:space="0" w:color="CCCCCC"/>
              <w:bottom w:val="single" w:sz="6" w:space="0" w:color="000000"/>
              <w:right w:val="single" w:sz="4" w:space="0" w:color="000000" w:themeColor="text1"/>
            </w:tcBorders>
            <w:shd w:val="clear" w:color="auto" w:fill="68869E"/>
            <w:tcMar>
              <w:top w:w="0" w:type="dxa"/>
              <w:left w:w="45" w:type="dxa"/>
              <w:bottom w:w="0" w:type="dxa"/>
              <w:right w:w="45" w:type="dxa"/>
            </w:tcMar>
            <w:vAlign w:val="center"/>
            <w:hideMark/>
          </w:tcPr>
          <w:p w14:paraId="1BEBF379" w14:textId="77777777" w:rsidR="00A8226A" w:rsidRPr="00F4510F" w:rsidRDefault="00A8226A" w:rsidP="000B5704">
            <w:pPr>
              <w:jc w:val="left"/>
              <w:rPr>
                <w:b/>
                <w:bCs/>
                <w:color w:val="FFFFFF" w:themeColor="background1"/>
                <w:lang w:eastAsia="en-US"/>
              </w:rPr>
            </w:pPr>
            <w:r w:rsidRPr="00F4510F">
              <w:rPr>
                <w:b/>
                <w:bCs/>
                <w:color w:val="FFFFFF" w:themeColor="background1"/>
                <w:lang w:eastAsia="en-US"/>
              </w:rPr>
              <w:t>Met?</w:t>
            </w:r>
          </w:p>
        </w:tc>
      </w:tr>
      <w:tr w:rsidR="00A8226A" w:rsidRPr="00DB75FC" w14:paraId="621C3A93"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shd w:val="clear" w:color="auto" w:fill="FDC000"/>
          </w:tcPr>
          <w:p w14:paraId="7541385D" w14:textId="77777777" w:rsidR="00A8226A" w:rsidRPr="00DD00B6" w:rsidRDefault="00A8226A" w:rsidP="000B5704">
            <w:pPr>
              <w:jc w:val="center"/>
              <w:rPr>
                <w:i/>
                <w:iCs/>
                <w:color w:val="000000" w:themeColor="text1"/>
                <w:lang w:eastAsia="en-US"/>
              </w:rPr>
            </w:pPr>
            <w:r>
              <w:rPr>
                <w:b/>
                <w:bCs/>
                <w:color w:val="000000" w:themeColor="text1"/>
                <w:lang w:eastAsia="en-US"/>
              </w:rPr>
              <w:t>Medium Risk</w:t>
            </w:r>
          </w:p>
        </w:tc>
      </w:tr>
      <w:tr w:rsidR="00A8226A" w:rsidRPr="00DB75FC" w14:paraId="2E1107F1" w14:textId="77777777" w:rsidTr="00C559B9">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6FFFFDBB" w14:textId="17989257" w:rsidR="00A8226A" w:rsidRPr="00DD00B6" w:rsidRDefault="00A8226A" w:rsidP="000B5704">
            <w:pPr>
              <w:jc w:val="left"/>
              <w:rPr>
                <w:color w:val="000000" w:themeColor="text1"/>
                <w:lang w:eastAsia="en-US"/>
              </w:rPr>
            </w:pPr>
            <w:r>
              <w:t xml:space="preserve">1.2.1 </w:t>
            </w:r>
            <w:r w:rsidRPr="00A84546">
              <w:rPr>
                <w:color w:val="000000" w:themeColor="text1"/>
                <w:lang w:eastAsia="en-US"/>
              </w:rPr>
              <w:t>S1</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4AB5D117" w14:textId="77777777" w:rsidR="00A8226A" w:rsidRPr="00DD00B6" w:rsidRDefault="00A8226A" w:rsidP="000B5704">
            <w:pPr>
              <w:jc w:val="left"/>
              <w:rPr>
                <w:color w:val="000000" w:themeColor="text1"/>
                <w:lang w:eastAsia="en-US"/>
              </w:rPr>
            </w:pPr>
            <w:r w:rsidRPr="00A84546">
              <w:rPr>
                <w:color w:val="000000" w:themeColor="text1"/>
                <w:lang w:eastAsia="en-US"/>
              </w:rPr>
              <w:t>There are reliable and transparent data available, or the assessment team is able to collect primary data through observation, surveys, and interviews in a manner safe for the assessment team and affected workers/fishers,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vAlign w:val="center"/>
          </w:tcPr>
          <w:p w14:paraId="3C233766" w14:textId="104E2213" w:rsidR="00A8226A" w:rsidRPr="004F4984" w:rsidRDefault="00A8226A" w:rsidP="000B5704">
            <w:pPr>
              <w:jc w:val="center"/>
              <w:rPr>
                <w:iCs/>
                <w:color w:val="000000" w:themeColor="text1"/>
                <w:lang w:eastAsia="en-US"/>
              </w:rPr>
            </w:pPr>
          </w:p>
        </w:tc>
      </w:tr>
      <w:tr w:rsidR="00A8226A" w:rsidRPr="00DB75FC" w14:paraId="305E5A8A" w14:textId="77777777" w:rsidTr="00C559B9">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5E6A71C1" w14:textId="312B360E" w:rsidR="00A8226A" w:rsidRPr="00A84546" w:rsidRDefault="00A8226A" w:rsidP="000B5704">
            <w:pPr>
              <w:jc w:val="left"/>
              <w:rPr>
                <w:color w:val="000000" w:themeColor="text1"/>
                <w:lang w:eastAsia="en-US"/>
              </w:rPr>
            </w:pPr>
            <w:r>
              <w:t xml:space="preserve">1.2.1 </w:t>
            </w:r>
            <w:r>
              <w:rPr>
                <w:color w:val="000000" w:themeColor="text1"/>
                <w:lang w:eastAsia="en-US"/>
              </w:rPr>
              <w:t>S2</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bottom"/>
            <w:hideMark/>
          </w:tcPr>
          <w:p w14:paraId="349AE4B6" w14:textId="1126BA99" w:rsidR="00A8226A" w:rsidRPr="00DD00B6" w:rsidRDefault="00A8226A" w:rsidP="000B5704">
            <w:pPr>
              <w:jc w:val="left"/>
              <w:rPr>
                <w:color w:val="000000" w:themeColor="text1"/>
                <w:lang w:eastAsia="en-US"/>
              </w:rPr>
            </w:pPr>
            <w:r w:rsidRPr="00A8226A">
              <w:rPr>
                <w:color w:val="000000" w:themeColor="text1"/>
                <w:lang w:eastAsia="en-US"/>
              </w:rPr>
              <w:t>Customary use rights have been mapped out using a participatory stakeholder process,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3544EDAA" w14:textId="207DE7CE" w:rsidR="00A8226A" w:rsidRPr="004F4984" w:rsidRDefault="00A8226A" w:rsidP="000B5704">
            <w:pPr>
              <w:jc w:val="center"/>
              <w:rPr>
                <w:iCs/>
                <w:color w:val="000000" w:themeColor="text1"/>
                <w:lang w:eastAsia="en-US"/>
              </w:rPr>
            </w:pPr>
          </w:p>
        </w:tc>
      </w:tr>
      <w:tr w:rsidR="00A8226A" w:rsidRPr="00DB75FC" w14:paraId="1551C6AF" w14:textId="77777777" w:rsidTr="00C559B9">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2EC43A6C" w14:textId="6F8451BD" w:rsidR="00A8226A" w:rsidRPr="00DD00B6" w:rsidRDefault="00A8226A" w:rsidP="000B5704">
            <w:pPr>
              <w:jc w:val="left"/>
              <w:rPr>
                <w:color w:val="000000" w:themeColor="text1"/>
                <w:lang w:eastAsia="en-US"/>
              </w:rPr>
            </w:pPr>
            <w:r>
              <w:t xml:space="preserve">1.2.1 </w:t>
            </w:r>
            <w:r>
              <w:rPr>
                <w:color w:val="000000" w:themeColor="text1"/>
                <w:lang w:eastAsia="en-US"/>
              </w:rPr>
              <w:t>S3</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3902165B" w14:textId="2B709FE3" w:rsidR="00A8226A" w:rsidRPr="00DD00B6" w:rsidRDefault="00DB7B1D" w:rsidP="000B5704">
            <w:pPr>
              <w:jc w:val="left"/>
              <w:rPr>
                <w:color w:val="000000" w:themeColor="text1"/>
                <w:lang w:eastAsia="en-US"/>
              </w:rPr>
            </w:pPr>
            <w:r w:rsidRPr="00DB7B1D">
              <w:rPr>
                <w:color w:val="000000" w:themeColor="text1"/>
                <w:lang w:eastAsia="en-US"/>
              </w:rPr>
              <w:t>The fishery or farm observes the legal and customary rights of local people,</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202061B9" w14:textId="19328675" w:rsidR="00A8226A" w:rsidRPr="004F4984" w:rsidRDefault="00A8226A" w:rsidP="000B5704">
            <w:pPr>
              <w:jc w:val="center"/>
              <w:rPr>
                <w:iCs/>
                <w:color w:val="000000" w:themeColor="text1"/>
                <w:lang w:eastAsia="en-US"/>
              </w:rPr>
            </w:pPr>
          </w:p>
        </w:tc>
      </w:tr>
      <w:tr w:rsidR="00A8226A" w:rsidRPr="00DB75FC" w14:paraId="5DCAD35E"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7D3FDE32" w14:textId="463EB35D" w:rsidR="00A8226A" w:rsidRPr="00A84546" w:rsidRDefault="00A8226A" w:rsidP="000B5704">
            <w:pPr>
              <w:jc w:val="left"/>
              <w:rPr>
                <w:color w:val="000000" w:themeColor="text1"/>
                <w:lang w:eastAsia="en-US"/>
              </w:rPr>
            </w:pPr>
            <w:r>
              <w:t xml:space="preserve">1.2.1 </w:t>
            </w:r>
            <w:r>
              <w:rPr>
                <w:color w:val="000000" w:themeColor="text1"/>
                <w:lang w:eastAsia="en-US"/>
              </w:rPr>
              <w:t>S4</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163C0DF7" w14:textId="43F9B74E" w:rsidR="00A8226A" w:rsidRPr="00C42DA7" w:rsidRDefault="00DB7B1D" w:rsidP="000B5704">
            <w:pPr>
              <w:jc w:val="left"/>
              <w:rPr>
                <w:color w:val="000000" w:themeColor="text1"/>
                <w:lang w:eastAsia="en-US"/>
              </w:rPr>
            </w:pPr>
            <w:r w:rsidRPr="00DB7B1D">
              <w:rPr>
                <w:color w:val="000000" w:themeColor="text1"/>
                <w:lang w:eastAsia="en-US"/>
              </w:rPr>
              <w:t>Fishers are not denied or revoked of fishing rights due to discrimination (e.g., gender, ethnicity, religion, political affiliation) by authorities and/or other communities or entities,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18F0827E" w14:textId="425CE7F5" w:rsidR="00A8226A" w:rsidRPr="00DB6B9F" w:rsidRDefault="00A8226A" w:rsidP="000B5704">
            <w:pPr>
              <w:jc w:val="center"/>
              <w:rPr>
                <w:iCs/>
                <w:color w:val="000000" w:themeColor="text1"/>
                <w:highlight w:val="yellow"/>
                <w:lang w:eastAsia="en-US"/>
              </w:rPr>
            </w:pPr>
          </w:p>
        </w:tc>
      </w:tr>
      <w:tr w:rsidR="00A8226A" w:rsidRPr="00DB75FC" w14:paraId="40D8873E"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491BB4CF" w14:textId="6C3CBA1D" w:rsidR="00A8226A" w:rsidRPr="00A84546" w:rsidRDefault="00A8226A" w:rsidP="000B5704">
            <w:pPr>
              <w:jc w:val="left"/>
              <w:rPr>
                <w:color w:val="000000" w:themeColor="text1"/>
                <w:lang w:eastAsia="en-US"/>
              </w:rPr>
            </w:pPr>
            <w:r>
              <w:t xml:space="preserve">1.2.1 </w:t>
            </w:r>
            <w:r>
              <w:rPr>
                <w:color w:val="000000" w:themeColor="text1"/>
                <w:lang w:eastAsia="en-US"/>
              </w:rPr>
              <w:t>S5</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46F4461C" w14:textId="1DC63A2E" w:rsidR="00A8226A" w:rsidRPr="001757C9" w:rsidRDefault="00DB7B1D" w:rsidP="000B5704">
            <w:pPr>
              <w:jc w:val="left"/>
              <w:rPr>
                <w:color w:val="000000" w:themeColor="text1"/>
                <w:lang w:eastAsia="en-US"/>
              </w:rPr>
            </w:pPr>
            <w:r w:rsidRPr="00DB7B1D">
              <w:rPr>
                <w:color w:val="000000" w:themeColor="text1"/>
                <w:lang w:eastAsia="en-US"/>
              </w:rPr>
              <w:t>The farm or fishery is not designated in an area legitimately claimed by communities without their documented Free, Prior, and Informed Consent,</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24328301" w14:textId="013B775A" w:rsidR="00A8226A" w:rsidRPr="004F4984" w:rsidRDefault="00A8226A" w:rsidP="000B5704">
            <w:pPr>
              <w:jc w:val="center"/>
              <w:rPr>
                <w:iCs/>
                <w:color w:val="000000" w:themeColor="text1"/>
                <w:highlight w:val="yellow"/>
                <w:lang w:eastAsia="en-US"/>
              </w:rPr>
            </w:pPr>
          </w:p>
        </w:tc>
      </w:tr>
      <w:tr w:rsidR="00DB7B1D" w:rsidRPr="00DB75FC" w14:paraId="3626EAE5"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5759E7C1" w14:textId="302E5B9B" w:rsidR="00DB7B1D" w:rsidRDefault="00DB7B1D" w:rsidP="000B5704">
            <w:pPr>
              <w:jc w:val="left"/>
            </w:pPr>
            <w:r>
              <w:t xml:space="preserve">1.2.1 </w:t>
            </w:r>
            <w:r>
              <w:rPr>
                <w:color w:val="000000" w:themeColor="text1"/>
                <w:lang w:eastAsia="en-US"/>
              </w:rPr>
              <w:t>S6</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2F1CBA3F" w14:textId="4685C92F" w:rsidR="00DB7B1D" w:rsidRPr="00DB7B1D" w:rsidRDefault="00DB7B1D" w:rsidP="000B5704">
            <w:pPr>
              <w:jc w:val="left"/>
              <w:rPr>
                <w:color w:val="000000" w:themeColor="text1"/>
                <w:lang w:eastAsia="en-US"/>
              </w:rPr>
            </w:pPr>
            <w:r w:rsidRPr="00DB7B1D">
              <w:rPr>
                <w:color w:val="000000" w:themeColor="text1"/>
                <w:lang w:eastAsia="en-US"/>
              </w:rPr>
              <w:t>The farm or fishery understands its impact on customary access to resources, and does not negatively impact adjacent communities, land, and/or water, or restrict access to vital community resources without community approval.</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7C21C246" w14:textId="77777777" w:rsidR="00DB7B1D" w:rsidRPr="004F4984" w:rsidRDefault="00DB7B1D" w:rsidP="000B5704">
            <w:pPr>
              <w:jc w:val="center"/>
              <w:rPr>
                <w:iCs/>
                <w:color w:val="000000" w:themeColor="text1"/>
                <w:highlight w:val="yellow"/>
                <w:lang w:eastAsia="en-US"/>
              </w:rPr>
            </w:pPr>
          </w:p>
        </w:tc>
      </w:tr>
      <w:tr w:rsidR="00A8226A" w:rsidRPr="00DB75FC" w14:paraId="3ABA8DFE"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4DC9331C" w14:textId="77777777" w:rsidR="00A8226A" w:rsidRPr="004F4984" w:rsidRDefault="00A8226A" w:rsidP="000B5704">
            <w:pPr>
              <w:rPr>
                <w:b/>
              </w:rPr>
            </w:pPr>
            <w:r>
              <w:rPr>
                <w:b/>
              </w:rPr>
              <w:lastRenderedPageBreak/>
              <w:t xml:space="preserve">Justification: </w:t>
            </w:r>
          </w:p>
        </w:tc>
      </w:tr>
      <w:tr w:rsidR="00A8226A" w:rsidRPr="00DB75FC" w14:paraId="12AA7A8F" w14:textId="77777777" w:rsidTr="000B5704">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21E6146E" w14:textId="77777777" w:rsidR="00A8226A" w:rsidRPr="00DD00B6" w:rsidRDefault="00A8226A" w:rsidP="000B5704">
            <w:pPr>
              <w:jc w:val="center"/>
              <w:rPr>
                <w:i/>
                <w:iCs/>
                <w:color w:val="000000" w:themeColor="text1"/>
                <w:lang w:eastAsia="en-US"/>
              </w:rPr>
            </w:pPr>
          </w:p>
        </w:tc>
      </w:tr>
      <w:tr w:rsidR="00A8226A" w:rsidRPr="00DB75FC" w14:paraId="11942B6D" w14:textId="77777777" w:rsidTr="000B5704">
        <w:trPr>
          <w:trHeight w:val="315"/>
        </w:trPr>
        <w:tc>
          <w:tcPr>
            <w:tcW w:w="10155" w:type="dxa"/>
            <w:gridSpan w:val="3"/>
            <w:tcBorders>
              <w:top w:val="single" w:sz="4" w:space="0" w:color="000000" w:themeColor="text1"/>
              <w:left w:val="single" w:sz="4" w:space="0" w:color="000000" w:themeColor="text1"/>
              <w:bottom w:val="single" w:sz="6" w:space="0" w:color="CCCCCC"/>
              <w:right w:val="single" w:sz="4" w:space="0" w:color="000000" w:themeColor="text1"/>
            </w:tcBorders>
            <w:shd w:val="clear" w:color="auto" w:fill="238823"/>
          </w:tcPr>
          <w:p w14:paraId="312C7513" w14:textId="77777777" w:rsidR="00A8226A" w:rsidRPr="003755A0" w:rsidRDefault="00A8226A" w:rsidP="000B5704">
            <w:pPr>
              <w:jc w:val="center"/>
              <w:rPr>
                <w:b/>
                <w:i/>
                <w:iCs/>
                <w:color w:val="000000" w:themeColor="text1"/>
                <w:lang w:eastAsia="en-US"/>
              </w:rPr>
            </w:pPr>
            <w:r w:rsidRPr="003755A0">
              <w:rPr>
                <w:b/>
                <w:color w:val="000000" w:themeColor="text1"/>
                <w:lang w:eastAsia="en-US"/>
              </w:rPr>
              <w:t>Low Risk</w:t>
            </w:r>
          </w:p>
        </w:tc>
      </w:tr>
      <w:tr w:rsidR="00DB7B1D" w:rsidRPr="00DB75FC" w14:paraId="622C5C99"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7C52C00C" w14:textId="4F61E36D" w:rsidR="00DB7B1D" w:rsidRDefault="00DB7B1D" w:rsidP="00DB7B1D">
            <w:pPr>
              <w:jc w:val="left"/>
              <w:rPr>
                <w:color w:val="000000" w:themeColor="text1"/>
                <w:lang w:eastAsia="en-US"/>
              </w:rPr>
            </w:pPr>
            <w:r w:rsidRPr="00E47E21">
              <w:t xml:space="preserve">1.2.1 </w:t>
            </w:r>
            <w:r w:rsidRPr="00E47E21">
              <w:rPr>
                <w:color w:val="000000" w:themeColor="text1"/>
                <w:lang w:eastAsia="en-US"/>
              </w:rPr>
              <w:t>S</w:t>
            </w:r>
            <w:r>
              <w:rPr>
                <w:color w:val="000000" w:themeColor="text1"/>
                <w:lang w:eastAsia="en-US"/>
              </w:rPr>
              <w:t>7</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0D9E8931" w14:textId="74B37710" w:rsidR="00DB7B1D" w:rsidRPr="00DD00B6" w:rsidRDefault="00DB7B1D" w:rsidP="00DB7B1D">
            <w:pPr>
              <w:jc w:val="left"/>
              <w:rPr>
                <w:color w:val="000000" w:themeColor="text1"/>
                <w:lang w:eastAsia="en-US"/>
              </w:rPr>
            </w:pPr>
            <w:r w:rsidRPr="00DB7B1D">
              <w:rPr>
                <w:color w:val="000000" w:themeColor="text1"/>
                <w:lang w:eastAsia="en-US"/>
              </w:rPr>
              <w:t>There is an active process to establish a protocol agreement, or there is a protocol agreement in place, with indigenous communities, or communities with customary use rights, using Free, Prior, and Informed Consent,</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1601E7F5" w14:textId="615E66E6" w:rsidR="00DB7B1D" w:rsidRPr="004F4984" w:rsidRDefault="00DB7B1D" w:rsidP="00DB7B1D">
            <w:pPr>
              <w:jc w:val="center"/>
              <w:rPr>
                <w:color w:val="000000" w:themeColor="text1"/>
                <w:lang w:eastAsia="en-US"/>
              </w:rPr>
            </w:pPr>
          </w:p>
        </w:tc>
      </w:tr>
      <w:tr w:rsidR="00DB7B1D" w:rsidRPr="00DB75FC" w14:paraId="077A812D"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5AE93511" w14:textId="41460FCA" w:rsidR="00DB7B1D" w:rsidRPr="00A84546" w:rsidRDefault="00DB7B1D" w:rsidP="00DB7B1D">
            <w:pPr>
              <w:jc w:val="left"/>
              <w:rPr>
                <w:color w:val="000000" w:themeColor="text1"/>
                <w:lang w:eastAsia="en-US"/>
              </w:rPr>
            </w:pPr>
            <w:r w:rsidRPr="00E47E21">
              <w:t xml:space="preserve">1.2.1 </w:t>
            </w:r>
            <w:r w:rsidRPr="00E47E21">
              <w:rPr>
                <w:color w:val="000000" w:themeColor="text1"/>
                <w:lang w:eastAsia="en-US"/>
              </w:rPr>
              <w:t>S</w:t>
            </w:r>
            <w:r>
              <w:rPr>
                <w:color w:val="000000" w:themeColor="text1"/>
                <w:lang w:eastAsia="en-US"/>
              </w:rPr>
              <w:t>8</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3FA5C510" w14:textId="7AE8C3A2" w:rsidR="00DB7B1D" w:rsidRPr="00650A84" w:rsidRDefault="00DB7B1D" w:rsidP="00DB7B1D">
            <w:pPr>
              <w:jc w:val="left"/>
              <w:rPr>
                <w:color w:val="000000" w:themeColor="text1"/>
                <w:lang w:eastAsia="en-US"/>
              </w:rPr>
            </w:pPr>
            <w:r w:rsidRPr="00DB7B1D">
              <w:rPr>
                <w:color w:val="000000" w:themeColor="text1"/>
                <w:lang w:eastAsia="en-US"/>
              </w:rPr>
              <w:t>Customary resource users are aware of their rights, and are protected under law and can seek recourse within the legal system,</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5585C244" w14:textId="7D9E7007" w:rsidR="00DB7B1D" w:rsidRPr="004F4984" w:rsidRDefault="00DB7B1D" w:rsidP="00DB7B1D">
            <w:pPr>
              <w:jc w:val="center"/>
              <w:rPr>
                <w:iCs/>
                <w:color w:val="000000" w:themeColor="text1"/>
                <w:highlight w:val="yellow"/>
                <w:lang w:eastAsia="en-US"/>
              </w:rPr>
            </w:pPr>
          </w:p>
        </w:tc>
      </w:tr>
      <w:tr w:rsidR="00DB7B1D" w:rsidRPr="00DB75FC" w14:paraId="71A2D641"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2EA360D1" w14:textId="08018251" w:rsidR="00DB7B1D" w:rsidRPr="00C37BAE" w:rsidRDefault="00DB7B1D" w:rsidP="00DB7B1D">
            <w:pPr>
              <w:jc w:val="left"/>
            </w:pPr>
            <w:r w:rsidRPr="00E47E21">
              <w:t xml:space="preserve">1.2.1 </w:t>
            </w:r>
            <w:r w:rsidRPr="00E47E21">
              <w:rPr>
                <w:color w:val="000000" w:themeColor="text1"/>
                <w:lang w:eastAsia="en-US"/>
              </w:rPr>
              <w:t>S</w:t>
            </w:r>
            <w:r>
              <w:rPr>
                <w:color w:val="000000" w:themeColor="text1"/>
                <w:lang w:eastAsia="en-US"/>
              </w:rPr>
              <w:t>9</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4CC5FAFB" w14:textId="0B126667" w:rsidR="00DB7B1D" w:rsidRPr="00DB7B1D" w:rsidRDefault="00DB7B1D" w:rsidP="00DB7B1D">
            <w:pPr>
              <w:jc w:val="left"/>
              <w:rPr>
                <w:color w:val="000000" w:themeColor="text1"/>
                <w:lang w:eastAsia="en-US"/>
              </w:rPr>
            </w:pPr>
            <w:r w:rsidRPr="00DB7B1D">
              <w:rPr>
                <w:color w:val="000000" w:themeColor="text1"/>
                <w:lang w:eastAsia="en-US"/>
              </w:rPr>
              <w:t>The fishery or farm is actively mitigating any impacts or conflicts on access to resources for customary users,</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623A4CD8" w14:textId="423CA61E" w:rsidR="00DB7B1D" w:rsidRPr="004F4984" w:rsidRDefault="00DB7B1D" w:rsidP="00DB7B1D">
            <w:pPr>
              <w:jc w:val="center"/>
              <w:rPr>
                <w:iCs/>
                <w:color w:val="000000" w:themeColor="text1"/>
                <w:highlight w:val="yellow"/>
                <w:lang w:eastAsia="en-US"/>
              </w:rPr>
            </w:pPr>
          </w:p>
        </w:tc>
      </w:tr>
      <w:tr w:rsidR="00DB7B1D" w:rsidRPr="00DB75FC" w14:paraId="59E788E3"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2F654BCA" w14:textId="083BF2EB" w:rsidR="00DB7B1D" w:rsidRPr="00C37BAE" w:rsidRDefault="00DB7B1D" w:rsidP="00DB7B1D">
            <w:pPr>
              <w:jc w:val="left"/>
            </w:pPr>
            <w:r w:rsidRPr="00E47E21">
              <w:t xml:space="preserve">1.2.1 </w:t>
            </w:r>
            <w:r w:rsidRPr="00E47E21">
              <w:rPr>
                <w:color w:val="000000" w:themeColor="text1"/>
                <w:lang w:eastAsia="en-US"/>
              </w:rPr>
              <w:t>S</w:t>
            </w:r>
            <w:r>
              <w:rPr>
                <w:color w:val="000000" w:themeColor="text1"/>
                <w:lang w:eastAsia="en-US"/>
              </w:rPr>
              <w:t>10</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5C1951B5" w14:textId="73FC9FEC" w:rsidR="00DB7B1D" w:rsidRPr="00DB7B1D" w:rsidRDefault="00DB7B1D" w:rsidP="00DB7B1D">
            <w:pPr>
              <w:jc w:val="left"/>
              <w:rPr>
                <w:color w:val="000000" w:themeColor="text1"/>
                <w:lang w:eastAsia="en-US"/>
              </w:rPr>
            </w:pPr>
            <w:r w:rsidRPr="00DB7B1D">
              <w:rPr>
                <w:color w:val="000000" w:themeColor="text1"/>
                <w:lang w:eastAsia="en-US"/>
              </w:rPr>
              <w:t>Communities or people with claims to the resource are strongly involved in management of the resource, and traditional practices and knowledge are incorporated into resource management,</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526077FA" w14:textId="2BBDA431" w:rsidR="00DB7B1D" w:rsidRPr="004F4984" w:rsidRDefault="00DB7B1D" w:rsidP="00DB7B1D">
            <w:pPr>
              <w:jc w:val="center"/>
              <w:rPr>
                <w:iCs/>
                <w:color w:val="000000" w:themeColor="text1"/>
                <w:highlight w:val="yellow"/>
                <w:lang w:eastAsia="en-US"/>
              </w:rPr>
            </w:pPr>
          </w:p>
        </w:tc>
      </w:tr>
      <w:tr w:rsidR="00DB7B1D" w:rsidRPr="00DB75FC" w14:paraId="324D735C"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3EE54768" w14:textId="61B2BBFB" w:rsidR="00DB7B1D" w:rsidRPr="00C37BAE" w:rsidRDefault="00DB7B1D" w:rsidP="00DB7B1D">
            <w:pPr>
              <w:jc w:val="left"/>
            </w:pPr>
            <w:r w:rsidRPr="00E47E21">
              <w:t xml:space="preserve">1.2.1 </w:t>
            </w:r>
            <w:r w:rsidRPr="00E47E21">
              <w:rPr>
                <w:color w:val="000000" w:themeColor="text1"/>
                <w:lang w:eastAsia="en-US"/>
              </w:rPr>
              <w:t>S</w:t>
            </w:r>
            <w:r>
              <w:rPr>
                <w:color w:val="000000" w:themeColor="text1"/>
                <w:lang w:eastAsia="en-US"/>
              </w:rPr>
              <w:t>11</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7CF12869" w14:textId="3108CC25" w:rsidR="00DB7B1D" w:rsidRPr="00DB7B1D" w:rsidRDefault="00DB7B1D" w:rsidP="00DB7B1D">
            <w:pPr>
              <w:jc w:val="left"/>
              <w:rPr>
                <w:color w:val="000000" w:themeColor="text1"/>
                <w:lang w:eastAsia="en-US"/>
              </w:rPr>
            </w:pPr>
            <w:r w:rsidRPr="00DB7B1D">
              <w:rPr>
                <w:color w:val="000000" w:themeColor="text1"/>
                <w:lang w:eastAsia="en-US"/>
              </w:rPr>
              <w:t>Special attention is paid to ensure women and disadvantaged groups are included in consultation.</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4AA836DC" w14:textId="2550B6BB" w:rsidR="00DB7B1D" w:rsidRPr="004F4984" w:rsidRDefault="00DB7B1D" w:rsidP="00DB7B1D">
            <w:pPr>
              <w:jc w:val="center"/>
              <w:rPr>
                <w:iCs/>
                <w:color w:val="000000" w:themeColor="text1"/>
                <w:highlight w:val="yellow"/>
                <w:lang w:eastAsia="en-US"/>
              </w:rPr>
            </w:pPr>
          </w:p>
        </w:tc>
      </w:tr>
      <w:tr w:rsidR="00A8226A" w:rsidRPr="00DB75FC" w14:paraId="61359FEE"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01BA3FFE" w14:textId="77777777" w:rsidR="00A8226A" w:rsidRPr="00DD00B6" w:rsidRDefault="00A8226A" w:rsidP="000B5704">
            <w:pPr>
              <w:jc w:val="left"/>
              <w:rPr>
                <w:i/>
                <w:iCs/>
                <w:color w:val="000000" w:themeColor="text1"/>
                <w:lang w:eastAsia="en-US"/>
              </w:rPr>
            </w:pPr>
            <w:r>
              <w:rPr>
                <w:b/>
              </w:rPr>
              <w:t>Justification:</w:t>
            </w:r>
          </w:p>
        </w:tc>
      </w:tr>
      <w:tr w:rsidR="00A8226A" w:rsidRPr="00DB75FC" w14:paraId="3B48AC94" w14:textId="77777777" w:rsidTr="000B5704">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61455131" w14:textId="77777777" w:rsidR="00A8226A" w:rsidRPr="00DD00B6" w:rsidRDefault="00A8226A" w:rsidP="000B5704">
            <w:pPr>
              <w:jc w:val="center"/>
              <w:rPr>
                <w:i/>
                <w:iCs/>
                <w:color w:val="000000" w:themeColor="text1"/>
                <w:lang w:eastAsia="en-US"/>
              </w:rPr>
            </w:pPr>
          </w:p>
        </w:tc>
      </w:tr>
    </w:tbl>
    <w:p w14:paraId="569EEF36" w14:textId="77BDC6EA" w:rsidR="00A8226A" w:rsidRDefault="00A8226A" w:rsidP="00A8226A">
      <w:pPr>
        <w:rPr>
          <w:lang w:val="en"/>
        </w:rPr>
      </w:pPr>
    </w:p>
    <w:p w14:paraId="7403B19B" w14:textId="03FC9DE4" w:rsidR="00BE0792" w:rsidRDefault="00BE0792" w:rsidP="00A14914">
      <w:pPr>
        <w:pStyle w:val="Heading3"/>
        <w:numPr>
          <w:ilvl w:val="2"/>
          <w:numId w:val="15"/>
        </w:numPr>
      </w:pPr>
      <w:r w:rsidRPr="00BE0792">
        <w:t>Corporate responsibility and transparency</w:t>
      </w:r>
    </w:p>
    <w:tbl>
      <w:tblPr>
        <w:tblStyle w:val="TableGrid"/>
        <w:tblW w:w="10165" w:type="dxa"/>
        <w:tblLook w:val="04A0" w:firstRow="1" w:lastRow="0" w:firstColumn="1" w:lastColumn="0" w:noHBand="0" w:noVBand="1"/>
      </w:tblPr>
      <w:tblGrid>
        <w:gridCol w:w="7555"/>
        <w:gridCol w:w="2610"/>
      </w:tblGrid>
      <w:tr w:rsidR="00B33B59" w14:paraId="32D36D56" w14:textId="77777777" w:rsidTr="00C93B51">
        <w:tc>
          <w:tcPr>
            <w:tcW w:w="7555" w:type="dxa"/>
            <w:shd w:val="clear" w:color="auto" w:fill="68869E"/>
          </w:tcPr>
          <w:p w14:paraId="4EE01951" w14:textId="77777777" w:rsidR="00B33B59" w:rsidRPr="00575DAB" w:rsidRDefault="00B33B59" w:rsidP="00C93B51">
            <w:pPr>
              <w:jc w:val="left"/>
              <w:rPr>
                <w:b/>
                <w:bCs/>
                <w:color w:val="FFFFFF" w:themeColor="background1"/>
                <w:lang w:eastAsia="en-US"/>
              </w:rPr>
            </w:pPr>
            <w:r w:rsidRPr="00575DAB">
              <w:rPr>
                <w:b/>
                <w:bCs/>
                <w:color w:val="FFFFFF" w:themeColor="background1"/>
                <w:lang w:eastAsia="en-US"/>
              </w:rPr>
              <w:t>Applicability</w:t>
            </w:r>
          </w:p>
        </w:tc>
        <w:tc>
          <w:tcPr>
            <w:tcW w:w="2610" w:type="dxa"/>
            <w:shd w:val="clear" w:color="auto" w:fill="68869E"/>
          </w:tcPr>
          <w:p w14:paraId="06382440" w14:textId="77777777" w:rsidR="00B33B59" w:rsidRPr="00575DAB" w:rsidRDefault="00B33B59" w:rsidP="00C93B51">
            <w:pPr>
              <w:jc w:val="left"/>
              <w:rPr>
                <w:b/>
                <w:bCs/>
                <w:color w:val="FFFFFF" w:themeColor="background1"/>
                <w:lang w:eastAsia="en-US"/>
              </w:rPr>
            </w:pPr>
            <w:r w:rsidRPr="00575DAB">
              <w:rPr>
                <w:b/>
                <w:bCs/>
                <w:color w:val="FFFFFF" w:themeColor="background1"/>
                <w:lang w:eastAsia="en-US"/>
              </w:rPr>
              <w:t xml:space="preserve">If </w:t>
            </w:r>
            <w:r>
              <w:rPr>
                <w:b/>
                <w:bCs/>
                <w:color w:val="FFFFFF" w:themeColor="background1"/>
                <w:lang w:eastAsia="en-US"/>
              </w:rPr>
              <w:t>YES,</w:t>
            </w:r>
            <w:r w:rsidRPr="00575DAB">
              <w:rPr>
                <w:b/>
                <w:bCs/>
                <w:color w:val="FFFFFF" w:themeColor="background1"/>
                <w:lang w:eastAsia="en-US"/>
              </w:rPr>
              <w:t xml:space="preserve"> score </w:t>
            </w:r>
            <w:r>
              <w:rPr>
                <w:b/>
                <w:bCs/>
                <w:color w:val="FFFFFF" w:themeColor="background1"/>
                <w:lang w:eastAsia="en-US"/>
              </w:rPr>
              <w:t>i</w:t>
            </w:r>
            <w:r w:rsidRPr="00575DAB">
              <w:rPr>
                <w:b/>
                <w:bCs/>
                <w:color w:val="FFFFFF" w:themeColor="background1"/>
                <w:lang w:eastAsia="en-US"/>
              </w:rPr>
              <w:t xml:space="preserve">ndicator </w:t>
            </w:r>
          </w:p>
        </w:tc>
      </w:tr>
      <w:tr w:rsidR="00B33B59" w14:paraId="44BE7CC6" w14:textId="77777777" w:rsidTr="00C93B51">
        <w:tc>
          <w:tcPr>
            <w:tcW w:w="7555" w:type="dxa"/>
          </w:tcPr>
          <w:p w14:paraId="74165E05" w14:textId="0EDEC688" w:rsidR="00B33B59" w:rsidRDefault="00B33B59" w:rsidP="00C93B51">
            <w:pPr>
              <w:rPr>
                <w:lang w:val="en"/>
              </w:rPr>
            </w:pPr>
            <w:r w:rsidRPr="00B33B59">
              <w:rPr>
                <w:lang w:val="en"/>
              </w:rPr>
              <w:t>Does the fishery/farm constitute a single taxable enterprise or business?</w:t>
            </w:r>
          </w:p>
        </w:tc>
        <w:tc>
          <w:tcPr>
            <w:tcW w:w="2610" w:type="dxa"/>
          </w:tcPr>
          <w:p w14:paraId="1921E798" w14:textId="247EEFFD" w:rsidR="00B33B59" w:rsidRDefault="00B33B59" w:rsidP="00C93B51">
            <w:pPr>
              <w:rPr>
                <w:lang w:val="en"/>
              </w:rPr>
            </w:pPr>
          </w:p>
        </w:tc>
      </w:tr>
    </w:tbl>
    <w:p w14:paraId="0D41D3C0" w14:textId="77777777" w:rsidR="00B33B59" w:rsidRPr="00B33B59" w:rsidRDefault="00B33B59" w:rsidP="00B33B59">
      <w:pPr>
        <w:rPr>
          <w:lang w:val="en"/>
        </w:rPr>
      </w:pPr>
    </w:p>
    <w:p w14:paraId="6F3D5C15" w14:textId="34C97E66" w:rsidR="00926B81" w:rsidRDefault="00926B81" w:rsidP="00926B81">
      <w:pPr>
        <w:rPr>
          <w:highlight w:val="yellow"/>
        </w:rPr>
      </w:pPr>
      <w:r w:rsidRPr="003755A0">
        <w:rPr>
          <w:b/>
        </w:rPr>
        <w:t xml:space="preserve">PI </w:t>
      </w:r>
      <w:r>
        <w:rPr>
          <w:b/>
        </w:rPr>
        <w:t>s</w:t>
      </w:r>
      <w:r w:rsidRPr="003755A0">
        <w:rPr>
          <w:b/>
        </w:rPr>
        <w:t>coring category</w:t>
      </w:r>
      <w:r>
        <w:rPr>
          <w:b/>
        </w:rPr>
        <w:t xml:space="preserve">: </w:t>
      </w:r>
    </w:p>
    <w:p w14:paraId="20028E3D" w14:textId="77777777" w:rsidR="00926B81" w:rsidRDefault="00926B81" w:rsidP="00926B81">
      <w:pPr>
        <w:rPr>
          <w:lang w:val="en"/>
        </w:rPr>
      </w:pPr>
    </w:p>
    <w:p w14:paraId="1D177056" w14:textId="77777777" w:rsidR="00926B81" w:rsidRDefault="00926B81" w:rsidP="00926B81">
      <w:pPr>
        <w:rPr>
          <w:b/>
          <w:lang w:val="en"/>
        </w:rPr>
      </w:pPr>
      <w:r>
        <w:rPr>
          <w:b/>
          <w:lang w:val="en"/>
        </w:rPr>
        <w:t>Unit(s) of Assessment:</w:t>
      </w:r>
    </w:p>
    <w:p w14:paraId="273D533C" w14:textId="77777777" w:rsidR="00926B81" w:rsidRDefault="00926B81" w:rsidP="00926B81">
      <w:pPr>
        <w:rPr>
          <w:b/>
          <w:lang w:val="en"/>
        </w:rPr>
      </w:pPr>
    </w:p>
    <w:p w14:paraId="76AEDCEA" w14:textId="77777777" w:rsidR="00926B81" w:rsidRDefault="00926B81" w:rsidP="00926B81">
      <w:pPr>
        <w:rPr>
          <w:highlight w:val="yellow"/>
          <w:lang w:val="en"/>
        </w:rPr>
      </w:pPr>
      <w:r>
        <w:rPr>
          <w:b/>
          <w:lang w:val="en"/>
        </w:rPr>
        <w:t>Sources</w:t>
      </w:r>
      <w:r w:rsidRPr="002747A4">
        <w:rPr>
          <w:b/>
          <w:lang w:val="en"/>
        </w:rPr>
        <w:t>:</w:t>
      </w:r>
      <w:r>
        <w:rPr>
          <w:lang w:val="en"/>
        </w:rPr>
        <w:t xml:space="preserve"> </w:t>
      </w:r>
    </w:p>
    <w:p w14:paraId="605C5A28" w14:textId="77777777" w:rsidR="00926B81" w:rsidRPr="00926B81" w:rsidRDefault="00926B81" w:rsidP="00926B81">
      <w:pPr>
        <w:rPr>
          <w:lang w:val="en"/>
        </w:rPr>
      </w:pPr>
    </w:p>
    <w:tbl>
      <w:tblPr>
        <w:tblW w:w="10155" w:type="dxa"/>
        <w:tblCellMar>
          <w:left w:w="0" w:type="dxa"/>
          <w:right w:w="0" w:type="dxa"/>
        </w:tblCellMar>
        <w:tblLook w:val="04A0" w:firstRow="1" w:lastRow="0" w:firstColumn="1" w:lastColumn="0" w:noHBand="0" w:noVBand="1"/>
      </w:tblPr>
      <w:tblGrid>
        <w:gridCol w:w="1075"/>
        <w:gridCol w:w="7370"/>
        <w:gridCol w:w="1710"/>
      </w:tblGrid>
      <w:tr w:rsidR="00BE0792" w:rsidRPr="00DB75FC" w14:paraId="6EBE4817" w14:textId="77777777" w:rsidTr="000B5704">
        <w:trPr>
          <w:trHeight w:val="315"/>
        </w:trPr>
        <w:tc>
          <w:tcPr>
            <w:tcW w:w="1075" w:type="dxa"/>
            <w:tcBorders>
              <w:top w:val="single" w:sz="4" w:space="0" w:color="000000" w:themeColor="text1"/>
              <w:left w:val="single" w:sz="4" w:space="0" w:color="000000" w:themeColor="text1"/>
              <w:bottom w:val="single" w:sz="6" w:space="0" w:color="000000"/>
              <w:right w:val="single" w:sz="12" w:space="0" w:color="000000"/>
            </w:tcBorders>
            <w:shd w:val="clear" w:color="auto" w:fill="68869E"/>
          </w:tcPr>
          <w:p w14:paraId="4CC18BA2" w14:textId="77777777" w:rsidR="00BE0792" w:rsidRPr="00F4510F" w:rsidRDefault="00BE0792" w:rsidP="000B5704">
            <w:pPr>
              <w:jc w:val="left"/>
              <w:rPr>
                <w:b/>
                <w:bCs/>
                <w:color w:val="FFFFFF" w:themeColor="background1"/>
                <w:lang w:eastAsia="en-US"/>
              </w:rPr>
            </w:pPr>
            <w:r w:rsidRPr="00F4510F">
              <w:rPr>
                <w:b/>
                <w:bCs/>
                <w:color w:val="FFFFFF" w:themeColor="background1"/>
                <w:lang w:eastAsia="en-US"/>
              </w:rPr>
              <w:t>SG#</w:t>
            </w:r>
          </w:p>
        </w:tc>
        <w:tc>
          <w:tcPr>
            <w:tcW w:w="7370" w:type="dxa"/>
            <w:tcBorders>
              <w:top w:val="single" w:sz="4" w:space="0" w:color="000000" w:themeColor="text1"/>
              <w:left w:val="single" w:sz="12" w:space="0" w:color="000000"/>
              <w:bottom w:val="single" w:sz="6" w:space="0" w:color="000000"/>
              <w:right w:val="single" w:sz="12" w:space="0" w:color="000000"/>
            </w:tcBorders>
            <w:shd w:val="clear" w:color="auto" w:fill="68869E"/>
            <w:tcMar>
              <w:top w:w="0" w:type="dxa"/>
              <w:left w:w="45" w:type="dxa"/>
              <w:bottom w:w="0" w:type="dxa"/>
              <w:right w:w="45" w:type="dxa"/>
            </w:tcMar>
            <w:vAlign w:val="center"/>
            <w:hideMark/>
          </w:tcPr>
          <w:p w14:paraId="3816974D" w14:textId="77777777" w:rsidR="00BE0792" w:rsidRPr="00F4510F" w:rsidRDefault="00BE0792" w:rsidP="000B5704">
            <w:pPr>
              <w:jc w:val="left"/>
              <w:rPr>
                <w:b/>
                <w:bCs/>
                <w:color w:val="FFFFFF" w:themeColor="background1"/>
                <w:lang w:eastAsia="en-US"/>
              </w:rPr>
            </w:pPr>
            <w:r w:rsidRPr="00F4510F">
              <w:rPr>
                <w:b/>
                <w:bCs/>
                <w:color w:val="FFFFFF" w:themeColor="background1"/>
                <w:lang w:eastAsia="en-US"/>
              </w:rPr>
              <w:t xml:space="preserve">Scoring Guidepost </w:t>
            </w:r>
          </w:p>
        </w:tc>
        <w:tc>
          <w:tcPr>
            <w:tcW w:w="1710" w:type="dxa"/>
            <w:tcBorders>
              <w:top w:val="single" w:sz="4" w:space="0" w:color="000000" w:themeColor="text1"/>
              <w:left w:val="single" w:sz="6" w:space="0" w:color="CCCCCC"/>
              <w:bottom w:val="single" w:sz="6" w:space="0" w:color="000000"/>
              <w:right w:val="single" w:sz="4" w:space="0" w:color="000000" w:themeColor="text1"/>
            </w:tcBorders>
            <w:shd w:val="clear" w:color="auto" w:fill="68869E"/>
            <w:tcMar>
              <w:top w:w="0" w:type="dxa"/>
              <w:left w:w="45" w:type="dxa"/>
              <w:bottom w:w="0" w:type="dxa"/>
              <w:right w:w="45" w:type="dxa"/>
            </w:tcMar>
            <w:vAlign w:val="center"/>
            <w:hideMark/>
          </w:tcPr>
          <w:p w14:paraId="55B72975" w14:textId="77777777" w:rsidR="00BE0792" w:rsidRPr="00F4510F" w:rsidRDefault="00BE0792" w:rsidP="000B5704">
            <w:pPr>
              <w:jc w:val="left"/>
              <w:rPr>
                <w:b/>
                <w:bCs/>
                <w:color w:val="FFFFFF" w:themeColor="background1"/>
                <w:lang w:eastAsia="en-US"/>
              </w:rPr>
            </w:pPr>
            <w:r w:rsidRPr="00F4510F">
              <w:rPr>
                <w:b/>
                <w:bCs/>
                <w:color w:val="FFFFFF" w:themeColor="background1"/>
                <w:lang w:eastAsia="en-US"/>
              </w:rPr>
              <w:t>Met?</w:t>
            </w:r>
          </w:p>
        </w:tc>
      </w:tr>
      <w:tr w:rsidR="00BE0792" w:rsidRPr="00DB75FC" w14:paraId="054EABE1"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shd w:val="clear" w:color="auto" w:fill="FDC000"/>
          </w:tcPr>
          <w:p w14:paraId="14E08B5A" w14:textId="77777777" w:rsidR="00BE0792" w:rsidRPr="00DD00B6" w:rsidRDefault="00BE0792" w:rsidP="000B5704">
            <w:pPr>
              <w:jc w:val="center"/>
              <w:rPr>
                <w:i/>
                <w:iCs/>
                <w:color w:val="000000" w:themeColor="text1"/>
                <w:lang w:eastAsia="en-US"/>
              </w:rPr>
            </w:pPr>
            <w:r>
              <w:rPr>
                <w:b/>
                <w:bCs/>
                <w:color w:val="000000" w:themeColor="text1"/>
                <w:lang w:eastAsia="en-US"/>
              </w:rPr>
              <w:t>Medium Risk</w:t>
            </w:r>
          </w:p>
        </w:tc>
      </w:tr>
      <w:tr w:rsidR="00BE0792" w:rsidRPr="00DB75FC" w14:paraId="15E70163" w14:textId="77777777" w:rsidTr="00C559B9">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36248259" w14:textId="314482EC" w:rsidR="00BE0792" w:rsidRPr="00DD00B6" w:rsidRDefault="00BE0792" w:rsidP="000B5704">
            <w:pPr>
              <w:jc w:val="left"/>
              <w:rPr>
                <w:color w:val="000000" w:themeColor="text1"/>
                <w:lang w:eastAsia="en-US"/>
              </w:rPr>
            </w:pPr>
            <w:r>
              <w:t xml:space="preserve">1.2.2 </w:t>
            </w:r>
            <w:r w:rsidRPr="00A84546">
              <w:rPr>
                <w:color w:val="000000" w:themeColor="text1"/>
                <w:lang w:eastAsia="en-US"/>
              </w:rPr>
              <w:t>S1</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31A95F3C" w14:textId="77777777" w:rsidR="00BE0792" w:rsidRPr="00DD00B6" w:rsidRDefault="00BE0792" w:rsidP="000B5704">
            <w:pPr>
              <w:jc w:val="left"/>
              <w:rPr>
                <w:color w:val="000000" w:themeColor="text1"/>
                <w:lang w:eastAsia="en-US"/>
              </w:rPr>
            </w:pPr>
            <w:r w:rsidRPr="00A84546">
              <w:rPr>
                <w:color w:val="000000" w:themeColor="text1"/>
                <w:lang w:eastAsia="en-US"/>
              </w:rPr>
              <w:t>There are reliable and transparent data available, or the assessment team is able to collect primary data through observation, surveys, and interviews in a manner safe for the assessment team and affected workers/fishers,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vAlign w:val="center"/>
          </w:tcPr>
          <w:p w14:paraId="49B73E8A" w14:textId="3102DF74" w:rsidR="00BE0792" w:rsidRPr="004F4984" w:rsidRDefault="00BE0792" w:rsidP="000B5704">
            <w:pPr>
              <w:jc w:val="center"/>
              <w:rPr>
                <w:iCs/>
                <w:color w:val="000000" w:themeColor="text1"/>
                <w:lang w:eastAsia="en-US"/>
              </w:rPr>
            </w:pPr>
          </w:p>
        </w:tc>
      </w:tr>
      <w:tr w:rsidR="00BE0792" w:rsidRPr="00DB75FC" w14:paraId="32A88FFE" w14:textId="77777777" w:rsidTr="00C559B9">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5A2CF0DB" w14:textId="63D16EDE" w:rsidR="00BE0792" w:rsidRPr="00A84546" w:rsidRDefault="00BE0792" w:rsidP="000B5704">
            <w:pPr>
              <w:jc w:val="left"/>
              <w:rPr>
                <w:color w:val="000000" w:themeColor="text1"/>
                <w:lang w:eastAsia="en-US"/>
              </w:rPr>
            </w:pPr>
            <w:r>
              <w:t xml:space="preserve">1.2.2 </w:t>
            </w:r>
            <w:r>
              <w:rPr>
                <w:color w:val="000000" w:themeColor="text1"/>
                <w:lang w:eastAsia="en-US"/>
              </w:rPr>
              <w:t>S2</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bottom"/>
            <w:hideMark/>
          </w:tcPr>
          <w:p w14:paraId="0920DCC0" w14:textId="4DBDF598" w:rsidR="00BE0792" w:rsidRPr="00DD00B6" w:rsidRDefault="00BE0792" w:rsidP="000B5704">
            <w:pPr>
              <w:jc w:val="left"/>
              <w:rPr>
                <w:color w:val="000000" w:themeColor="text1"/>
                <w:lang w:eastAsia="en-US"/>
              </w:rPr>
            </w:pPr>
            <w:r w:rsidRPr="00BE0792">
              <w:rPr>
                <w:color w:val="000000" w:themeColor="text1"/>
                <w:lang w:eastAsia="en-US"/>
              </w:rPr>
              <w:t>The fishery/farm can demonstrate compliance with all tax laws,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4CC16766" w14:textId="56433B28" w:rsidR="00BE0792" w:rsidRPr="004F4984" w:rsidRDefault="00BE0792" w:rsidP="000B5704">
            <w:pPr>
              <w:jc w:val="center"/>
              <w:rPr>
                <w:iCs/>
                <w:color w:val="000000" w:themeColor="text1"/>
                <w:lang w:eastAsia="en-US"/>
              </w:rPr>
            </w:pPr>
          </w:p>
        </w:tc>
      </w:tr>
      <w:tr w:rsidR="00BE0792" w:rsidRPr="00DB75FC" w14:paraId="2DBED7FD" w14:textId="77777777" w:rsidTr="00C559B9">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07A8D83F" w14:textId="64A8FDAE" w:rsidR="00BE0792" w:rsidRPr="00DD00B6" w:rsidRDefault="00BE0792" w:rsidP="000B5704">
            <w:pPr>
              <w:jc w:val="left"/>
              <w:rPr>
                <w:color w:val="000000" w:themeColor="text1"/>
                <w:lang w:eastAsia="en-US"/>
              </w:rPr>
            </w:pPr>
            <w:r>
              <w:t xml:space="preserve">1.2.2 </w:t>
            </w:r>
            <w:r>
              <w:rPr>
                <w:color w:val="000000" w:themeColor="text1"/>
                <w:lang w:eastAsia="en-US"/>
              </w:rPr>
              <w:t>S3</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737C9B9C" w14:textId="0343B3BE" w:rsidR="00BE0792" w:rsidRPr="00DD00B6" w:rsidRDefault="00BE0792" w:rsidP="000B5704">
            <w:pPr>
              <w:jc w:val="left"/>
              <w:rPr>
                <w:color w:val="000000" w:themeColor="text1"/>
                <w:lang w:eastAsia="en-US"/>
              </w:rPr>
            </w:pPr>
            <w:r w:rsidRPr="00BE0792">
              <w:rPr>
                <w:color w:val="000000" w:themeColor="text1"/>
                <w:lang w:eastAsia="en-US"/>
              </w:rPr>
              <w:t>There is no evidence that owners, managers, fishers or farmers pay bribes to public servants to gain access to resources or to avoid compliance with local regulations,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0E6AAEC1" w14:textId="6C415B73" w:rsidR="00BE0792" w:rsidRPr="004F4984" w:rsidRDefault="00BE0792" w:rsidP="000B5704">
            <w:pPr>
              <w:jc w:val="center"/>
              <w:rPr>
                <w:iCs/>
                <w:color w:val="000000" w:themeColor="text1"/>
                <w:lang w:eastAsia="en-US"/>
              </w:rPr>
            </w:pPr>
          </w:p>
        </w:tc>
      </w:tr>
      <w:tr w:rsidR="00BE0792" w:rsidRPr="00DB75FC" w14:paraId="3B8B5BC9"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0D70CF64" w14:textId="52E04875" w:rsidR="00BE0792" w:rsidRPr="00A84546" w:rsidRDefault="00BE0792" w:rsidP="000B5704">
            <w:pPr>
              <w:jc w:val="left"/>
              <w:rPr>
                <w:color w:val="000000" w:themeColor="text1"/>
                <w:lang w:eastAsia="en-US"/>
              </w:rPr>
            </w:pPr>
            <w:r>
              <w:t xml:space="preserve">1.2.2 </w:t>
            </w:r>
            <w:r>
              <w:rPr>
                <w:color w:val="000000" w:themeColor="text1"/>
                <w:lang w:eastAsia="en-US"/>
              </w:rPr>
              <w:t>S4</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3BD0F7EF" w14:textId="09CB6EDB" w:rsidR="00BE0792" w:rsidRPr="00C42DA7" w:rsidRDefault="00BE0792" w:rsidP="000B5704">
            <w:pPr>
              <w:jc w:val="left"/>
              <w:rPr>
                <w:color w:val="000000" w:themeColor="text1"/>
                <w:lang w:eastAsia="en-US"/>
              </w:rPr>
            </w:pPr>
            <w:r w:rsidRPr="00BE0792">
              <w:rPr>
                <w:color w:val="000000" w:themeColor="text1"/>
                <w:lang w:eastAsia="en-US"/>
              </w:rPr>
              <w:t>The fishery/farm has a human rights policy in place (appropriate to their size and circumstances to meet their responsibility to respect human rights), and can demonstrate evidentiary compliance with their policy.</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5AC46609" w14:textId="225E3687" w:rsidR="00BE0792" w:rsidRPr="00DB6B9F" w:rsidRDefault="00BE0792" w:rsidP="000B5704">
            <w:pPr>
              <w:jc w:val="center"/>
              <w:rPr>
                <w:iCs/>
                <w:color w:val="000000" w:themeColor="text1"/>
                <w:highlight w:val="yellow"/>
                <w:lang w:eastAsia="en-US"/>
              </w:rPr>
            </w:pPr>
          </w:p>
        </w:tc>
      </w:tr>
      <w:tr w:rsidR="00BE0792" w:rsidRPr="00DB75FC" w14:paraId="60EC7052"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25B9B89F" w14:textId="77777777" w:rsidR="00BE0792" w:rsidRPr="004F4984" w:rsidRDefault="00BE0792" w:rsidP="000B5704">
            <w:pPr>
              <w:rPr>
                <w:b/>
              </w:rPr>
            </w:pPr>
            <w:r>
              <w:rPr>
                <w:b/>
              </w:rPr>
              <w:t xml:space="preserve">Justification: </w:t>
            </w:r>
          </w:p>
        </w:tc>
      </w:tr>
      <w:tr w:rsidR="00BE0792" w:rsidRPr="00DB75FC" w14:paraId="67F4ABD6" w14:textId="77777777" w:rsidTr="000B5704">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699DDB58" w14:textId="77777777" w:rsidR="00BE0792" w:rsidRPr="00DD00B6" w:rsidRDefault="00BE0792" w:rsidP="000B5704">
            <w:pPr>
              <w:jc w:val="center"/>
              <w:rPr>
                <w:i/>
                <w:iCs/>
                <w:color w:val="000000" w:themeColor="text1"/>
                <w:lang w:eastAsia="en-US"/>
              </w:rPr>
            </w:pPr>
          </w:p>
        </w:tc>
      </w:tr>
      <w:tr w:rsidR="00BE0792" w:rsidRPr="00DB75FC" w14:paraId="00FF6AA2" w14:textId="77777777" w:rsidTr="000B5704">
        <w:trPr>
          <w:trHeight w:val="315"/>
        </w:trPr>
        <w:tc>
          <w:tcPr>
            <w:tcW w:w="10155" w:type="dxa"/>
            <w:gridSpan w:val="3"/>
            <w:tcBorders>
              <w:top w:val="single" w:sz="4" w:space="0" w:color="000000" w:themeColor="text1"/>
              <w:left w:val="single" w:sz="4" w:space="0" w:color="000000" w:themeColor="text1"/>
              <w:bottom w:val="single" w:sz="6" w:space="0" w:color="CCCCCC"/>
              <w:right w:val="single" w:sz="4" w:space="0" w:color="000000" w:themeColor="text1"/>
            </w:tcBorders>
            <w:shd w:val="clear" w:color="auto" w:fill="238823"/>
          </w:tcPr>
          <w:p w14:paraId="30712E06" w14:textId="77777777" w:rsidR="00BE0792" w:rsidRPr="003755A0" w:rsidRDefault="00BE0792" w:rsidP="000B5704">
            <w:pPr>
              <w:jc w:val="center"/>
              <w:rPr>
                <w:b/>
                <w:i/>
                <w:iCs/>
                <w:color w:val="000000" w:themeColor="text1"/>
                <w:lang w:eastAsia="en-US"/>
              </w:rPr>
            </w:pPr>
            <w:r w:rsidRPr="003755A0">
              <w:rPr>
                <w:b/>
                <w:color w:val="000000" w:themeColor="text1"/>
                <w:lang w:eastAsia="en-US"/>
              </w:rPr>
              <w:t>Low Risk</w:t>
            </w:r>
          </w:p>
        </w:tc>
      </w:tr>
      <w:tr w:rsidR="00BE0792" w:rsidRPr="00DB75FC" w14:paraId="06B797E9"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61AA8325" w14:textId="5167A98A" w:rsidR="00BE0792" w:rsidRDefault="00BE0792" w:rsidP="000B5704">
            <w:pPr>
              <w:jc w:val="left"/>
              <w:rPr>
                <w:color w:val="000000" w:themeColor="text1"/>
                <w:lang w:eastAsia="en-US"/>
              </w:rPr>
            </w:pPr>
            <w:r w:rsidRPr="00E47E21">
              <w:t>1.2.</w:t>
            </w:r>
            <w:r>
              <w:t>2</w:t>
            </w:r>
            <w:r w:rsidRPr="00E47E21">
              <w:t xml:space="preserve"> </w:t>
            </w:r>
            <w:r w:rsidRPr="00E47E21">
              <w:rPr>
                <w:color w:val="000000" w:themeColor="text1"/>
                <w:lang w:eastAsia="en-US"/>
              </w:rPr>
              <w:t>S</w:t>
            </w:r>
            <w:r>
              <w:rPr>
                <w:color w:val="000000" w:themeColor="text1"/>
                <w:lang w:eastAsia="en-US"/>
              </w:rPr>
              <w:t>5</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6576086B" w14:textId="4856CC97" w:rsidR="00BE0792" w:rsidRPr="00DD00B6" w:rsidRDefault="00BE0792" w:rsidP="000B5704">
            <w:pPr>
              <w:jc w:val="left"/>
              <w:rPr>
                <w:color w:val="000000" w:themeColor="text1"/>
                <w:lang w:eastAsia="en-US"/>
              </w:rPr>
            </w:pPr>
            <w:r w:rsidRPr="00BE0792">
              <w:rPr>
                <w:color w:val="000000" w:themeColor="text1"/>
                <w:lang w:eastAsia="en-US"/>
              </w:rPr>
              <w:t>Farm or fishery publicly discloses their social, economic, and environmental performance,</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7C2DDE57" w14:textId="135E9450" w:rsidR="00BE0792" w:rsidRPr="004F4984" w:rsidRDefault="00BE0792" w:rsidP="000B5704">
            <w:pPr>
              <w:jc w:val="center"/>
              <w:rPr>
                <w:color w:val="000000" w:themeColor="text1"/>
                <w:lang w:eastAsia="en-US"/>
              </w:rPr>
            </w:pPr>
          </w:p>
        </w:tc>
      </w:tr>
      <w:tr w:rsidR="00BE0792" w:rsidRPr="00DB75FC" w14:paraId="0AFAC0FD"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4C4B7320" w14:textId="79DABAE4" w:rsidR="00BE0792" w:rsidRPr="00A84546" w:rsidRDefault="00BE0792" w:rsidP="000B5704">
            <w:pPr>
              <w:jc w:val="left"/>
              <w:rPr>
                <w:color w:val="000000" w:themeColor="text1"/>
                <w:lang w:eastAsia="en-US"/>
              </w:rPr>
            </w:pPr>
            <w:r w:rsidRPr="00E47E21">
              <w:lastRenderedPageBreak/>
              <w:t>1.2.</w:t>
            </w:r>
            <w:r>
              <w:t>2</w:t>
            </w:r>
            <w:r w:rsidRPr="00E47E21">
              <w:t xml:space="preserve"> </w:t>
            </w:r>
            <w:r w:rsidRPr="00E47E21">
              <w:rPr>
                <w:color w:val="000000" w:themeColor="text1"/>
                <w:lang w:eastAsia="en-US"/>
              </w:rPr>
              <w:t>S</w:t>
            </w:r>
            <w:r>
              <w:rPr>
                <w:color w:val="000000" w:themeColor="text1"/>
                <w:lang w:eastAsia="en-US"/>
              </w:rPr>
              <w:t>6</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058C7649" w14:textId="0B6C1D78" w:rsidR="00BE0792" w:rsidRPr="00650A84" w:rsidRDefault="00BE0792" w:rsidP="000B5704">
            <w:pPr>
              <w:jc w:val="left"/>
              <w:rPr>
                <w:color w:val="000000" w:themeColor="text1"/>
                <w:lang w:eastAsia="en-US"/>
              </w:rPr>
            </w:pPr>
            <w:r w:rsidRPr="00BE0792">
              <w:rPr>
                <w:color w:val="000000" w:themeColor="text1"/>
                <w:lang w:eastAsia="en-US"/>
              </w:rPr>
              <w:t>Farm or fishery is engaged in multi-stakeholder, worker-centered initiatives aiming to improve social performance across the industry,</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78A271F5" w14:textId="2E6C8E8A" w:rsidR="00BE0792" w:rsidRPr="004F4984" w:rsidRDefault="00BE0792" w:rsidP="000B5704">
            <w:pPr>
              <w:jc w:val="center"/>
              <w:rPr>
                <w:iCs/>
                <w:color w:val="000000" w:themeColor="text1"/>
                <w:highlight w:val="yellow"/>
                <w:lang w:eastAsia="en-US"/>
              </w:rPr>
            </w:pPr>
          </w:p>
        </w:tc>
      </w:tr>
      <w:tr w:rsidR="00BE0792" w:rsidRPr="00DB75FC" w14:paraId="781BA42C"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50CA5C7C" w14:textId="5D31B34A" w:rsidR="00BE0792" w:rsidRPr="00C37BAE" w:rsidRDefault="00BE0792" w:rsidP="00BE0792">
            <w:pPr>
              <w:jc w:val="left"/>
            </w:pPr>
            <w:r w:rsidRPr="00E47E21">
              <w:t>1.2.</w:t>
            </w:r>
            <w:r>
              <w:t>2</w:t>
            </w:r>
            <w:r w:rsidRPr="00E47E21">
              <w:t xml:space="preserve"> </w:t>
            </w:r>
            <w:r w:rsidRPr="00E47E21">
              <w:rPr>
                <w:color w:val="000000" w:themeColor="text1"/>
                <w:lang w:eastAsia="en-US"/>
              </w:rPr>
              <w:t>S</w:t>
            </w:r>
            <w:r>
              <w:rPr>
                <w:color w:val="000000" w:themeColor="text1"/>
                <w:lang w:eastAsia="en-US"/>
              </w:rPr>
              <w:t>7</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7E4AF22F" w14:textId="74B574ED" w:rsidR="00BE0792" w:rsidRPr="00DB7B1D" w:rsidRDefault="00BE0792" w:rsidP="00BE0792">
            <w:pPr>
              <w:jc w:val="left"/>
              <w:rPr>
                <w:color w:val="000000" w:themeColor="text1"/>
                <w:lang w:eastAsia="en-US"/>
              </w:rPr>
            </w:pPr>
            <w:r w:rsidRPr="00BE0792">
              <w:rPr>
                <w:color w:val="000000" w:themeColor="text1"/>
                <w:lang w:eastAsia="en-US"/>
              </w:rPr>
              <w:t>Financial accounts are regularly reviewed by independent third-party auditors,</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1C39FFEB" w14:textId="15A516EE" w:rsidR="00BE0792" w:rsidRPr="004F4984" w:rsidRDefault="00BE0792" w:rsidP="00BE0792">
            <w:pPr>
              <w:jc w:val="center"/>
              <w:rPr>
                <w:iCs/>
                <w:color w:val="000000" w:themeColor="text1"/>
                <w:highlight w:val="yellow"/>
                <w:lang w:eastAsia="en-US"/>
              </w:rPr>
            </w:pPr>
          </w:p>
        </w:tc>
      </w:tr>
      <w:tr w:rsidR="00BE0792" w:rsidRPr="00DB75FC" w14:paraId="7BC01FF7"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577628F7" w14:textId="6D61C673" w:rsidR="00BE0792" w:rsidRPr="00C37BAE" w:rsidRDefault="00BE0792" w:rsidP="00BE0792">
            <w:pPr>
              <w:jc w:val="left"/>
            </w:pPr>
            <w:r w:rsidRPr="00E47E21">
              <w:t>1.2.</w:t>
            </w:r>
            <w:r>
              <w:t>2</w:t>
            </w:r>
            <w:r w:rsidRPr="00E47E21">
              <w:t xml:space="preserve"> </w:t>
            </w:r>
            <w:r w:rsidRPr="00E47E21">
              <w:rPr>
                <w:color w:val="000000" w:themeColor="text1"/>
                <w:lang w:eastAsia="en-US"/>
              </w:rPr>
              <w:t>S</w:t>
            </w:r>
            <w:r>
              <w:rPr>
                <w:color w:val="000000" w:themeColor="text1"/>
                <w:lang w:eastAsia="en-US"/>
              </w:rPr>
              <w:t>8</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6B0E64AB" w14:textId="0828959E" w:rsidR="00BE0792" w:rsidRPr="00DB7B1D" w:rsidRDefault="00BE0792" w:rsidP="00BE0792">
            <w:pPr>
              <w:jc w:val="left"/>
              <w:rPr>
                <w:color w:val="000000" w:themeColor="text1"/>
                <w:lang w:eastAsia="en-US"/>
              </w:rPr>
            </w:pPr>
            <w:r w:rsidRPr="00BE0792">
              <w:rPr>
                <w:color w:val="000000" w:themeColor="text1"/>
                <w:lang w:eastAsia="en-US"/>
              </w:rPr>
              <w:t>Farm or fishery has published social responsibility and environmental policies,</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2238E544" w14:textId="796D7748" w:rsidR="00BE0792" w:rsidRPr="004F4984" w:rsidRDefault="00BE0792" w:rsidP="00BE0792">
            <w:pPr>
              <w:jc w:val="center"/>
              <w:rPr>
                <w:iCs/>
                <w:color w:val="000000" w:themeColor="text1"/>
                <w:highlight w:val="yellow"/>
                <w:lang w:eastAsia="en-US"/>
              </w:rPr>
            </w:pPr>
          </w:p>
        </w:tc>
      </w:tr>
      <w:tr w:rsidR="00BE0792" w:rsidRPr="00DB75FC" w14:paraId="1471142C"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149744C3" w14:textId="3C38BB7C" w:rsidR="00BE0792" w:rsidRPr="00C37BAE" w:rsidRDefault="00BE0792" w:rsidP="00BE0792">
            <w:pPr>
              <w:jc w:val="left"/>
            </w:pPr>
            <w:r w:rsidRPr="00E47E21">
              <w:t>1.2.</w:t>
            </w:r>
            <w:r>
              <w:t>2</w:t>
            </w:r>
            <w:r w:rsidRPr="00E47E21">
              <w:t xml:space="preserve"> </w:t>
            </w:r>
            <w:r w:rsidRPr="00E47E21">
              <w:rPr>
                <w:color w:val="000000" w:themeColor="text1"/>
                <w:lang w:eastAsia="en-US"/>
              </w:rPr>
              <w:t>S</w:t>
            </w:r>
            <w:r>
              <w:rPr>
                <w:color w:val="000000" w:themeColor="text1"/>
                <w:lang w:eastAsia="en-US"/>
              </w:rPr>
              <w:t>9</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0A35B466" w14:textId="290ECB16" w:rsidR="00BE0792" w:rsidRPr="00DB7B1D" w:rsidRDefault="00BE0792" w:rsidP="00BE0792">
            <w:pPr>
              <w:jc w:val="left"/>
              <w:rPr>
                <w:color w:val="000000" w:themeColor="text1"/>
                <w:lang w:eastAsia="en-US"/>
              </w:rPr>
            </w:pPr>
            <w:r w:rsidRPr="00BE0792">
              <w:rPr>
                <w:color w:val="000000" w:themeColor="text1"/>
                <w:lang w:eastAsia="en-US"/>
              </w:rPr>
              <w:t>The human rights policy is communicated and training is provided, in a language or medium understandable to all workers and observers on the fishing vessel and other relevant persons who assume the responsibility or duties for the operation of the fishing vessel or its workers.</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49567270" w14:textId="778608A7" w:rsidR="00BE0792" w:rsidRPr="004F4984" w:rsidRDefault="00BE0792" w:rsidP="00BE0792">
            <w:pPr>
              <w:jc w:val="center"/>
              <w:rPr>
                <w:iCs/>
                <w:color w:val="000000" w:themeColor="text1"/>
                <w:highlight w:val="yellow"/>
                <w:lang w:eastAsia="en-US"/>
              </w:rPr>
            </w:pPr>
          </w:p>
        </w:tc>
      </w:tr>
      <w:tr w:rsidR="00BE0792" w:rsidRPr="00DB75FC" w14:paraId="449E3EB8"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511F9B86" w14:textId="77777777" w:rsidR="00BE0792" w:rsidRPr="00DD00B6" w:rsidRDefault="00BE0792" w:rsidP="000B5704">
            <w:pPr>
              <w:jc w:val="left"/>
              <w:rPr>
                <w:i/>
                <w:iCs/>
                <w:color w:val="000000" w:themeColor="text1"/>
                <w:lang w:eastAsia="en-US"/>
              </w:rPr>
            </w:pPr>
            <w:r>
              <w:rPr>
                <w:b/>
              </w:rPr>
              <w:t>Justification:</w:t>
            </w:r>
          </w:p>
        </w:tc>
      </w:tr>
      <w:tr w:rsidR="00BE0792" w:rsidRPr="00DB75FC" w14:paraId="6D1FA98C" w14:textId="77777777" w:rsidTr="000B5704">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05D8E6EC" w14:textId="77777777" w:rsidR="00BE0792" w:rsidRPr="00DD00B6" w:rsidRDefault="00BE0792" w:rsidP="000B5704">
            <w:pPr>
              <w:jc w:val="center"/>
              <w:rPr>
                <w:i/>
                <w:iCs/>
                <w:color w:val="000000" w:themeColor="text1"/>
                <w:lang w:eastAsia="en-US"/>
              </w:rPr>
            </w:pPr>
          </w:p>
        </w:tc>
      </w:tr>
    </w:tbl>
    <w:p w14:paraId="4684E9A1" w14:textId="77777777" w:rsidR="00BE0792" w:rsidRPr="00A8226A" w:rsidRDefault="00BE0792" w:rsidP="00A8226A">
      <w:pPr>
        <w:rPr>
          <w:lang w:val="en"/>
        </w:rPr>
      </w:pPr>
    </w:p>
    <w:p w14:paraId="1FA0AA6E" w14:textId="77777777" w:rsidR="00C02D98" w:rsidRPr="008974F8" w:rsidRDefault="00C02D98" w:rsidP="00ED7BA3"/>
    <w:p w14:paraId="71B7037E" w14:textId="10A03618" w:rsidR="00C02D98" w:rsidRPr="008974F8" w:rsidRDefault="002747A4" w:rsidP="00A23203">
      <w:pPr>
        <w:pStyle w:val="Heading1-numbering"/>
      </w:pPr>
      <w:bookmarkStart w:id="27" w:name="_28256vu93679" w:colFirst="0" w:colLast="0"/>
      <w:bookmarkStart w:id="28" w:name="_Toc69843008"/>
      <w:bookmarkEnd w:id="27"/>
      <w:r>
        <w:t>E</w:t>
      </w:r>
      <w:r w:rsidR="00A23203">
        <w:t>nsure equality and equitable opportunity to benefit</w:t>
      </w:r>
      <w:bookmarkEnd w:id="28"/>
    </w:p>
    <w:p w14:paraId="150DE832" w14:textId="4736C253" w:rsidR="00C02D98" w:rsidRDefault="00FE270F" w:rsidP="00ED7BA3">
      <w:r w:rsidRPr="008974F8">
        <w:t xml:space="preserve">Principle 2 considers the </w:t>
      </w:r>
      <w:r w:rsidR="00814007">
        <w:t>equal and equitable opportunity to benefit through two components:</w:t>
      </w:r>
    </w:p>
    <w:p w14:paraId="1A997DEB" w14:textId="6FD9792F" w:rsidR="00A23203" w:rsidRDefault="00814007" w:rsidP="00A14914">
      <w:pPr>
        <w:pStyle w:val="ListParagraph"/>
        <w:numPr>
          <w:ilvl w:val="0"/>
          <w:numId w:val="3"/>
        </w:numPr>
      </w:pPr>
      <w:r>
        <w:t xml:space="preserve">Component 2.1: </w:t>
      </w:r>
      <w:r w:rsidR="00A23203">
        <w:t>Recognition, voice, and respectful engagement for all groups, irrespective of gender, ethnicity, culture, political, or socioeconomic status</w:t>
      </w:r>
    </w:p>
    <w:p w14:paraId="7B5B6256" w14:textId="43EAEA1F" w:rsidR="00814007" w:rsidRPr="008974F8" w:rsidRDefault="00814007" w:rsidP="00A14914">
      <w:pPr>
        <w:pStyle w:val="ListParagraph"/>
        <w:numPr>
          <w:ilvl w:val="0"/>
          <w:numId w:val="3"/>
        </w:numPr>
      </w:pPr>
      <w:r>
        <w:t xml:space="preserve">Component 2.2: </w:t>
      </w:r>
      <w:r w:rsidR="00A23203">
        <w:t>Equitable opportunities to benefit are ensured to all, through the entire supply chain</w:t>
      </w:r>
    </w:p>
    <w:p w14:paraId="0040AE34" w14:textId="77777777" w:rsidR="00FE270F" w:rsidRPr="008974F8" w:rsidRDefault="00FE270F" w:rsidP="00ED7BA3"/>
    <w:p w14:paraId="5B8CE59C" w14:textId="632A616E" w:rsidR="00187B95" w:rsidRPr="008974F8" w:rsidRDefault="00A23203" w:rsidP="00ED7BA3">
      <w:pPr>
        <w:pStyle w:val="Heading2"/>
        <w:rPr>
          <w:lang w:val="en-US"/>
        </w:rPr>
      </w:pPr>
      <w:bookmarkStart w:id="29" w:name="_eaecqutuwccs" w:colFirst="0" w:colLast="0"/>
      <w:bookmarkStart w:id="30" w:name="_Toc69843009"/>
      <w:bookmarkEnd w:id="29"/>
      <w:r>
        <w:t>Recognition, voice, and respectful engagement for all groups, irrespective of gender, ethnicity, culture, political, or socioeconomic status</w:t>
      </w:r>
      <w:bookmarkEnd w:id="30"/>
    </w:p>
    <w:p w14:paraId="47516D16" w14:textId="0249DCF5" w:rsidR="00187B95" w:rsidRPr="00ED578B" w:rsidRDefault="00ED578B" w:rsidP="00ED578B">
      <w:pPr>
        <w:pStyle w:val="Templateguidance"/>
      </w:pPr>
      <w:r w:rsidRPr="00ED578B">
        <w:t>Optional: Provide any relevant background for this component here,</w:t>
      </w:r>
      <w:r>
        <w:t xml:space="preserve"> for example information on the different stakeholder groups operating in the fishery.</w:t>
      </w:r>
    </w:p>
    <w:p w14:paraId="21E3BB49" w14:textId="77777777" w:rsidR="00187B95" w:rsidRPr="008974F8" w:rsidRDefault="00187B95" w:rsidP="00ED7BA3"/>
    <w:p w14:paraId="3825834F" w14:textId="2D5DFF16" w:rsidR="00187B95" w:rsidRDefault="00814007" w:rsidP="00A14914">
      <w:pPr>
        <w:pStyle w:val="Heading3"/>
        <w:numPr>
          <w:ilvl w:val="2"/>
          <w:numId w:val="10"/>
        </w:numPr>
      </w:pPr>
      <w:r>
        <w:t>G</w:t>
      </w:r>
      <w:r w:rsidRPr="00814007">
        <w:t>rievance reporting and access to remedy</w:t>
      </w:r>
      <w:r w:rsidR="00187B95" w:rsidRPr="008974F8">
        <w:t xml:space="preserve"> </w:t>
      </w:r>
    </w:p>
    <w:p w14:paraId="3DFF1EA0" w14:textId="65D73EA3" w:rsidR="00926B81" w:rsidRDefault="00926B81" w:rsidP="00926B81">
      <w:pPr>
        <w:rPr>
          <w:highlight w:val="yellow"/>
        </w:rPr>
      </w:pPr>
      <w:r w:rsidRPr="003755A0">
        <w:rPr>
          <w:b/>
        </w:rPr>
        <w:t xml:space="preserve">PI </w:t>
      </w:r>
      <w:r>
        <w:rPr>
          <w:b/>
        </w:rPr>
        <w:t>s</w:t>
      </w:r>
      <w:r w:rsidRPr="003755A0">
        <w:rPr>
          <w:b/>
        </w:rPr>
        <w:t>coring category</w:t>
      </w:r>
      <w:r>
        <w:rPr>
          <w:b/>
        </w:rPr>
        <w:t xml:space="preserve">: </w:t>
      </w:r>
    </w:p>
    <w:p w14:paraId="7F46B9E3" w14:textId="77777777" w:rsidR="00926B81" w:rsidRDefault="00926B81" w:rsidP="00926B81">
      <w:pPr>
        <w:rPr>
          <w:lang w:val="en"/>
        </w:rPr>
      </w:pPr>
    </w:p>
    <w:p w14:paraId="57562A88" w14:textId="77777777" w:rsidR="00926B81" w:rsidRDefault="00926B81" w:rsidP="00926B81">
      <w:pPr>
        <w:rPr>
          <w:b/>
          <w:lang w:val="en"/>
        </w:rPr>
      </w:pPr>
      <w:r>
        <w:rPr>
          <w:b/>
          <w:lang w:val="en"/>
        </w:rPr>
        <w:t>Unit(s) of Assessment:</w:t>
      </w:r>
    </w:p>
    <w:p w14:paraId="1FAA80FE" w14:textId="77777777" w:rsidR="00926B81" w:rsidRDefault="00926B81" w:rsidP="00926B81">
      <w:pPr>
        <w:rPr>
          <w:b/>
          <w:lang w:val="en"/>
        </w:rPr>
      </w:pPr>
    </w:p>
    <w:p w14:paraId="6B236517" w14:textId="77777777" w:rsidR="00926B81" w:rsidRDefault="00926B81" w:rsidP="00926B81">
      <w:pPr>
        <w:rPr>
          <w:highlight w:val="yellow"/>
          <w:lang w:val="en"/>
        </w:rPr>
      </w:pPr>
      <w:r>
        <w:rPr>
          <w:b/>
          <w:lang w:val="en"/>
        </w:rPr>
        <w:t>Sources</w:t>
      </w:r>
      <w:r w:rsidRPr="002747A4">
        <w:rPr>
          <w:b/>
          <w:lang w:val="en"/>
        </w:rPr>
        <w:t>:</w:t>
      </w:r>
      <w:r>
        <w:rPr>
          <w:lang w:val="en"/>
        </w:rPr>
        <w:t xml:space="preserve"> </w:t>
      </w:r>
    </w:p>
    <w:p w14:paraId="0A0FAF0F" w14:textId="77777777" w:rsidR="00926B81" w:rsidRPr="00926B81" w:rsidRDefault="00926B81" w:rsidP="00926B81">
      <w:pPr>
        <w:rPr>
          <w:lang w:val="en"/>
        </w:rPr>
      </w:pPr>
    </w:p>
    <w:tbl>
      <w:tblPr>
        <w:tblW w:w="10155" w:type="dxa"/>
        <w:tblCellMar>
          <w:left w:w="0" w:type="dxa"/>
          <w:right w:w="0" w:type="dxa"/>
        </w:tblCellMar>
        <w:tblLook w:val="04A0" w:firstRow="1" w:lastRow="0" w:firstColumn="1" w:lastColumn="0" w:noHBand="0" w:noVBand="1"/>
      </w:tblPr>
      <w:tblGrid>
        <w:gridCol w:w="1075"/>
        <w:gridCol w:w="7370"/>
        <w:gridCol w:w="1710"/>
      </w:tblGrid>
      <w:tr w:rsidR="00A23203" w:rsidRPr="00DB75FC" w14:paraId="6B9086A5" w14:textId="77777777" w:rsidTr="000B5704">
        <w:trPr>
          <w:trHeight w:val="315"/>
        </w:trPr>
        <w:tc>
          <w:tcPr>
            <w:tcW w:w="1075" w:type="dxa"/>
            <w:tcBorders>
              <w:top w:val="single" w:sz="4" w:space="0" w:color="000000" w:themeColor="text1"/>
              <w:left w:val="single" w:sz="4" w:space="0" w:color="000000" w:themeColor="text1"/>
              <w:bottom w:val="single" w:sz="6" w:space="0" w:color="000000"/>
              <w:right w:val="single" w:sz="12" w:space="0" w:color="000000"/>
            </w:tcBorders>
            <w:shd w:val="clear" w:color="auto" w:fill="68869E"/>
          </w:tcPr>
          <w:p w14:paraId="670A14FD" w14:textId="77777777" w:rsidR="00A23203" w:rsidRPr="00F4510F" w:rsidRDefault="00A23203" w:rsidP="000B5704">
            <w:pPr>
              <w:jc w:val="left"/>
              <w:rPr>
                <w:b/>
                <w:bCs/>
                <w:color w:val="FFFFFF" w:themeColor="background1"/>
                <w:lang w:eastAsia="en-US"/>
              </w:rPr>
            </w:pPr>
            <w:r w:rsidRPr="00F4510F">
              <w:rPr>
                <w:b/>
                <w:bCs/>
                <w:color w:val="FFFFFF" w:themeColor="background1"/>
                <w:lang w:eastAsia="en-US"/>
              </w:rPr>
              <w:t>SG#</w:t>
            </w:r>
          </w:p>
        </w:tc>
        <w:tc>
          <w:tcPr>
            <w:tcW w:w="7370" w:type="dxa"/>
            <w:tcBorders>
              <w:top w:val="single" w:sz="4" w:space="0" w:color="000000" w:themeColor="text1"/>
              <w:left w:val="single" w:sz="12" w:space="0" w:color="000000"/>
              <w:bottom w:val="single" w:sz="6" w:space="0" w:color="000000"/>
              <w:right w:val="single" w:sz="12" w:space="0" w:color="000000"/>
            </w:tcBorders>
            <w:shd w:val="clear" w:color="auto" w:fill="68869E"/>
            <w:tcMar>
              <w:top w:w="0" w:type="dxa"/>
              <w:left w:w="45" w:type="dxa"/>
              <w:bottom w:w="0" w:type="dxa"/>
              <w:right w:w="45" w:type="dxa"/>
            </w:tcMar>
            <w:vAlign w:val="center"/>
            <w:hideMark/>
          </w:tcPr>
          <w:p w14:paraId="08D416D0" w14:textId="77777777" w:rsidR="00A23203" w:rsidRPr="00F4510F" w:rsidRDefault="00A23203" w:rsidP="000B5704">
            <w:pPr>
              <w:jc w:val="left"/>
              <w:rPr>
                <w:b/>
                <w:bCs/>
                <w:color w:val="FFFFFF" w:themeColor="background1"/>
                <w:lang w:eastAsia="en-US"/>
              </w:rPr>
            </w:pPr>
            <w:r w:rsidRPr="00F4510F">
              <w:rPr>
                <w:b/>
                <w:bCs/>
                <w:color w:val="FFFFFF" w:themeColor="background1"/>
                <w:lang w:eastAsia="en-US"/>
              </w:rPr>
              <w:t xml:space="preserve">Scoring Guidepost </w:t>
            </w:r>
          </w:p>
        </w:tc>
        <w:tc>
          <w:tcPr>
            <w:tcW w:w="1710" w:type="dxa"/>
            <w:tcBorders>
              <w:top w:val="single" w:sz="4" w:space="0" w:color="000000" w:themeColor="text1"/>
              <w:left w:val="single" w:sz="6" w:space="0" w:color="CCCCCC"/>
              <w:bottom w:val="single" w:sz="6" w:space="0" w:color="000000"/>
              <w:right w:val="single" w:sz="4" w:space="0" w:color="000000" w:themeColor="text1"/>
            </w:tcBorders>
            <w:shd w:val="clear" w:color="auto" w:fill="68869E"/>
            <w:tcMar>
              <w:top w:w="0" w:type="dxa"/>
              <w:left w:w="45" w:type="dxa"/>
              <w:bottom w:w="0" w:type="dxa"/>
              <w:right w:w="45" w:type="dxa"/>
            </w:tcMar>
            <w:vAlign w:val="center"/>
            <w:hideMark/>
          </w:tcPr>
          <w:p w14:paraId="4B7BE86D" w14:textId="77777777" w:rsidR="00A23203" w:rsidRPr="00F4510F" w:rsidRDefault="00A23203" w:rsidP="000B5704">
            <w:pPr>
              <w:jc w:val="left"/>
              <w:rPr>
                <w:b/>
                <w:bCs/>
                <w:color w:val="FFFFFF" w:themeColor="background1"/>
                <w:lang w:eastAsia="en-US"/>
              </w:rPr>
            </w:pPr>
            <w:r w:rsidRPr="00F4510F">
              <w:rPr>
                <w:b/>
                <w:bCs/>
                <w:color w:val="FFFFFF" w:themeColor="background1"/>
                <w:lang w:eastAsia="en-US"/>
              </w:rPr>
              <w:t>Met?</w:t>
            </w:r>
          </w:p>
        </w:tc>
      </w:tr>
      <w:tr w:rsidR="00A23203" w:rsidRPr="00DB75FC" w14:paraId="30D5FBB1"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shd w:val="clear" w:color="auto" w:fill="FDC000"/>
          </w:tcPr>
          <w:p w14:paraId="228A5B1C" w14:textId="77777777" w:rsidR="00A23203" w:rsidRPr="00DD00B6" w:rsidRDefault="00A23203" w:rsidP="000B5704">
            <w:pPr>
              <w:jc w:val="center"/>
              <w:rPr>
                <w:i/>
                <w:iCs/>
                <w:color w:val="000000" w:themeColor="text1"/>
                <w:lang w:eastAsia="en-US"/>
              </w:rPr>
            </w:pPr>
            <w:r>
              <w:rPr>
                <w:b/>
                <w:bCs/>
                <w:color w:val="000000" w:themeColor="text1"/>
                <w:lang w:eastAsia="en-US"/>
              </w:rPr>
              <w:t>Medium Risk</w:t>
            </w:r>
          </w:p>
        </w:tc>
      </w:tr>
      <w:tr w:rsidR="00A23203" w:rsidRPr="00DB75FC" w14:paraId="7B3EE8E7" w14:textId="77777777" w:rsidTr="0063798A">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1C2589D3" w14:textId="75CE4B1A" w:rsidR="00A23203" w:rsidRPr="00DD00B6" w:rsidRDefault="00A23203" w:rsidP="000B5704">
            <w:pPr>
              <w:jc w:val="left"/>
              <w:rPr>
                <w:color w:val="000000" w:themeColor="text1"/>
                <w:lang w:eastAsia="en-US"/>
              </w:rPr>
            </w:pPr>
            <w:r>
              <w:t xml:space="preserve">2.1.1 </w:t>
            </w:r>
            <w:r w:rsidRPr="00A84546">
              <w:rPr>
                <w:color w:val="000000" w:themeColor="text1"/>
                <w:lang w:eastAsia="en-US"/>
              </w:rPr>
              <w:t>S1</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672512EE" w14:textId="77777777" w:rsidR="00A23203" w:rsidRPr="00DD00B6" w:rsidRDefault="00A23203" w:rsidP="000B5704">
            <w:pPr>
              <w:jc w:val="left"/>
              <w:rPr>
                <w:color w:val="000000" w:themeColor="text1"/>
                <w:lang w:eastAsia="en-US"/>
              </w:rPr>
            </w:pPr>
            <w:r w:rsidRPr="00A84546">
              <w:rPr>
                <w:color w:val="000000" w:themeColor="text1"/>
                <w:lang w:eastAsia="en-US"/>
              </w:rPr>
              <w:t>There are reliable and transparent data available, or the assessment team is able to collect primary data through observation, surveys, and interviews in a manner safe for the assessment team and affected workers/fishers,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vAlign w:val="center"/>
          </w:tcPr>
          <w:p w14:paraId="145425E8" w14:textId="0D8AE2F0" w:rsidR="00A23203" w:rsidRPr="004F4984" w:rsidRDefault="00A23203" w:rsidP="000B5704">
            <w:pPr>
              <w:jc w:val="center"/>
              <w:rPr>
                <w:iCs/>
                <w:color w:val="000000" w:themeColor="text1"/>
                <w:lang w:eastAsia="en-US"/>
              </w:rPr>
            </w:pPr>
          </w:p>
        </w:tc>
      </w:tr>
      <w:tr w:rsidR="00A23203" w:rsidRPr="00DB75FC" w14:paraId="44D811D2" w14:textId="77777777" w:rsidTr="0063798A">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3779EBE4" w14:textId="5B864814" w:rsidR="00A23203" w:rsidRPr="00A84546" w:rsidRDefault="00A23203" w:rsidP="000B5704">
            <w:pPr>
              <w:jc w:val="left"/>
              <w:rPr>
                <w:color w:val="000000" w:themeColor="text1"/>
                <w:lang w:eastAsia="en-US"/>
              </w:rPr>
            </w:pPr>
            <w:r>
              <w:t xml:space="preserve">2.1.1 </w:t>
            </w:r>
            <w:r>
              <w:rPr>
                <w:color w:val="000000" w:themeColor="text1"/>
                <w:lang w:eastAsia="en-US"/>
              </w:rPr>
              <w:t>S2</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bottom"/>
            <w:hideMark/>
          </w:tcPr>
          <w:p w14:paraId="5B5B5AF9" w14:textId="16924023" w:rsidR="00A23203" w:rsidRPr="00DD00B6" w:rsidRDefault="00A23203" w:rsidP="000B5704">
            <w:pPr>
              <w:jc w:val="left"/>
              <w:rPr>
                <w:color w:val="000000" w:themeColor="text1"/>
                <w:lang w:eastAsia="en-US"/>
              </w:rPr>
            </w:pPr>
            <w:r w:rsidRPr="00A23203">
              <w:rPr>
                <w:color w:val="000000" w:themeColor="text1"/>
                <w:lang w:eastAsia="en-US"/>
              </w:rPr>
              <w:t>Workers/fishers/farmers that pertain to a business have knowledge of and access to effective, fair, and confidential grievance mechanisms, or if workers/fisher/farmers are part of a cooperative, association, or customary group, they have knowledge and access to effective and fair grievance mechanisms (according to established protocols and by-laws of transparency, democracy, and equal representation) appropriate for and commensurate with size and scale of fishery/farm,</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5ABDF7CB" w14:textId="2430BDFF" w:rsidR="00A23203" w:rsidRPr="004F4984" w:rsidRDefault="00A23203" w:rsidP="000B5704">
            <w:pPr>
              <w:jc w:val="center"/>
              <w:rPr>
                <w:iCs/>
                <w:color w:val="000000" w:themeColor="text1"/>
                <w:lang w:eastAsia="en-US"/>
              </w:rPr>
            </w:pPr>
          </w:p>
        </w:tc>
      </w:tr>
      <w:tr w:rsidR="00A23203" w:rsidRPr="00DB75FC" w14:paraId="1F2AA208" w14:textId="77777777" w:rsidTr="0063798A">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30306E6C" w14:textId="016B7CD0" w:rsidR="00A23203" w:rsidRPr="00DD00B6" w:rsidRDefault="00A23203" w:rsidP="000B5704">
            <w:pPr>
              <w:jc w:val="left"/>
              <w:rPr>
                <w:color w:val="000000" w:themeColor="text1"/>
                <w:lang w:eastAsia="en-US"/>
              </w:rPr>
            </w:pPr>
            <w:r>
              <w:lastRenderedPageBreak/>
              <w:t xml:space="preserve">2.1.1 </w:t>
            </w:r>
            <w:r>
              <w:rPr>
                <w:color w:val="000000" w:themeColor="text1"/>
                <w:lang w:eastAsia="en-US"/>
              </w:rPr>
              <w:t>S3</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4D08E380" w14:textId="52D11A22" w:rsidR="00A23203" w:rsidRPr="00DD00B6" w:rsidRDefault="00A23203" w:rsidP="000B5704">
            <w:pPr>
              <w:jc w:val="left"/>
              <w:rPr>
                <w:color w:val="000000" w:themeColor="text1"/>
                <w:lang w:eastAsia="en-US"/>
              </w:rPr>
            </w:pPr>
            <w:r w:rsidRPr="00A23203">
              <w:rPr>
                <w:color w:val="000000" w:themeColor="text1"/>
                <w:lang w:eastAsia="en-US"/>
              </w:rPr>
              <w:t>There is no retaliation or prejudice against workers/fishers/farmers who submit grievances, including gender-based prejudice or retaliation.</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690C7D2A" w14:textId="7CF5AAF0" w:rsidR="00A23203" w:rsidRPr="004F4984" w:rsidRDefault="00A23203" w:rsidP="000B5704">
            <w:pPr>
              <w:jc w:val="center"/>
              <w:rPr>
                <w:iCs/>
                <w:color w:val="000000" w:themeColor="text1"/>
                <w:lang w:eastAsia="en-US"/>
              </w:rPr>
            </w:pPr>
          </w:p>
        </w:tc>
      </w:tr>
      <w:tr w:rsidR="00A23203" w:rsidRPr="00DB75FC" w14:paraId="6CFBE1C5"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205B6344" w14:textId="77777777" w:rsidR="00A23203" w:rsidRPr="004F4984" w:rsidRDefault="00A23203" w:rsidP="000B5704">
            <w:pPr>
              <w:rPr>
                <w:b/>
              </w:rPr>
            </w:pPr>
            <w:r>
              <w:rPr>
                <w:b/>
              </w:rPr>
              <w:t xml:space="preserve">Justification: </w:t>
            </w:r>
          </w:p>
        </w:tc>
      </w:tr>
      <w:tr w:rsidR="00A23203" w:rsidRPr="00DB75FC" w14:paraId="2DEB0085" w14:textId="77777777" w:rsidTr="000B5704">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16113A01" w14:textId="77777777" w:rsidR="00A23203" w:rsidRPr="00DD00B6" w:rsidRDefault="00A23203" w:rsidP="000B5704">
            <w:pPr>
              <w:jc w:val="center"/>
              <w:rPr>
                <w:i/>
                <w:iCs/>
                <w:color w:val="000000" w:themeColor="text1"/>
                <w:lang w:eastAsia="en-US"/>
              </w:rPr>
            </w:pPr>
          </w:p>
        </w:tc>
      </w:tr>
      <w:tr w:rsidR="00A23203" w:rsidRPr="00DB75FC" w14:paraId="5FB89D81" w14:textId="77777777" w:rsidTr="000B5704">
        <w:trPr>
          <w:trHeight w:val="315"/>
        </w:trPr>
        <w:tc>
          <w:tcPr>
            <w:tcW w:w="10155" w:type="dxa"/>
            <w:gridSpan w:val="3"/>
            <w:tcBorders>
              <w:top w:val="single" w:sz="4" w:space="0" w:color="000000" w:themeColor="text1"/>
              <w:left w:val="single" w:sz="4" w:space="0" w:color="000000" w:themeColor="text1"/>
              <w:bottom w:val="single" w:sz="6" w:space="0" w:color="CCCCCC"/>
              <w:right w:val="single" w:sz="4" w:space="0" w:color="000000" w:themeColor="text1"/>
            </w:tcBorders>
            <w:shd w:val="clear" w:color="auto" w:fill="238823"/>
          </w:tcPr>
          <w:p w14:paraId="2B7FC516" w14:textId="77777777" w:rsidR="00A23203" w:rsidRPr="003755A0" w:rsidRDefault="00A23203" w:rsidP="000B5704">
            <w:pPr>
              <w:jc w:val="center"/>
              <w:rPr>
                <w:b/>
                <w:i/>
                <w:iCs/>
                <w:color w:val="000000" w:themeColor="text1"/>
                <w:lang w:eastAsia="en-US"/>
              </w:rPr>
            </w:pPr>
            <w:r w:rsidRPr="003755A0">
              <w:rPr>
                <w:b/>
                <w:color w:val="000000" w:themeColor="text1"/>
                <w:lang w:eastAsia="en-US"/>
              </w:rPr>
              <w:t>Low Risk</w:t>
            </w:r>
          </w:p>
        </w:tc>
      </w:tr>
      <w:tr w:rsidR="00A23203" w:rsidRPr="00DB75FC" w14:paraId="1474EAE0"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487F46C3" w14:textId="250A8F42" w:rsidR="00A23203" w:rsidRDefault="00A23203" w:rsidP="000B5704">
            <w:pPr>
              <w:jc w:val="left"/>
              <w:rPr>
                <w:color w:val="000000" w:themeColor="text1"/>
                <w:lang w:eastAsia="en-US"/>
              </w:rPr>
            </w:pPr>
            <w:r>
              <w:t xml:space="preserve">2.1.1 </w:t>
            </w:r>
            <w:r w:rsidRPr="00E47E21">
              <w:rPr>
                <w:color w:val="000000" w:themeColor="text1"/>
                <w:lang w:eastAsia="en-US"/>
              </w:rPr>
              <w:t>S</w:t>
            </w:r>
            <w:r>
              <w:rPr>
                <w:color w:val="000000" w:themeColor="text1"/>
                <w:lang w:eastAsia="en-US"/>
              </w:rPr>
              <w:t>4</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55CA8C11" w14:textId="45F447F8" w:rsidR="00A23203" w:rsidRPr="00DD00B6" w:rsidRDefault="00A23203" w:rsidP="000B5704">
            <w:pPr>
              <w:jc w:val="left"/>
              <w:rPr>
                <w:color w:val="000000" w:themeColor="text1"/>
                <w:lang w:eastAsia="en-US"/>
              </w:rPr>
            </w:pPr>
            <w:r w:rsidRPr="00A23203">
              <w:rPr>
                <w:color w:val="000000" w:themeColor="text1"/>
                <w:lang w:eastAsia="en-US"/>
              </w:rPr>
              <w:t>Grievance mechanisms are both procedurally and substantively effective at remediation of conflicts and complaints in a time-bound manner with no reoccurring grievances, and these remediation processes (corrective action plans) are publicly disclosed,</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566C5139" w14:textId="77ABA814" w:rsidR="00A23203" w:rsidRPr="004F4984" w:rsidRDefault="00A23203" w:rsidP="000B5704">
            <w:pPr>
              <w:jc w:val="center"/>
              <w:rPr>
                <w:color w:val="000000" w:themeColor="text1"/>
                <w:lang w:eastAsia="en-US"/>
              </w:rPr>
            </w:pPr>
          </w:p>
        </w:tc>
      </w:tr>
      <w:tr w:rsidR="00A23203" w:rsidRPr="00DB75FC" w14:paraId="2BDF10B7"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64634DD1" w14:textId="7183058B" w:rsidR="00A23203" w:rsidRPr="00A84546" w:rsidRDefault="00A23203" w:rsidP="000B5704">
            <w:pPr>
              <w:jc w:val="left"/>
              <w:rPr>
                <w:color w:val="000000" w:themeColor="text1"/>
                <w:lang w:eastAsia="en-US"/>
              </w:rPr>
            </w:pPr>
            <w:r>
              <w:t xml:space="preserve">2.1.1 </w:t>
            </w:r>
            <w:r w:rsidRPr="00E47E21">
              <w:rPr>
                <w:color w:val="000000" w:themeColor="text1"/>
                <w:lang w:eastAsia="en-US"/>
              </w:rPr>
              <w:t>S</w:t>
            </w:r>
            <w:r>
              <w:rPr>
                <w:color w:val="000000" w:themeColor="text1"/>
                <w:lang w:eastAsia="en-US"/>
              </w:rPr>
              <w:t>5</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50AD3ED7" w14:textId="0C3C0CBC" w:rsidR="00A23203" w:rsidRPr="00650A84" w:rsidRDefault="00A23203" w:rsidP="000B5704">
            <w:pPr>
              <w:jc w:val="left"/>
              <w:rPr>
                <w:color w:val="000000" w:themeColor="text1"/>
                <w:lang w:eastAsia="en-US"/>
              </w:rPr>
            </w:pPr>
            <w:r w:rsidRPr="00A23203">
              <w:rPr>
                <w:color w:val="000000" w:themeColor="text1"/>
                <w:lang w:eastAsia="en-US"/>
              </w:rPr>
              <w:t>The grievance procedure includes special consideration for vulnerable populations (e.g., migrant workers, women, ethnic minorities),</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215097DF" w14:textId="0F5C00E1" w:rsidR="00A23203" w:rsidRPr="004F4984" w:rsidRDefault="00A23203" w:rsidP="000B5704">
            <w:pPr>
              <w:jc w:val="center"/>
              <w:rPr>
                <w:iCs/>
                <w:color w:val="000000" w:themeColor="text1"/>
                <w:highlight w:val="yellow"/>
                <w:lang w:eastAsia="en-US"/>
              </w:rPr>
            </w:pPr>
          </w:p>
        </w:tc>
      </w:tr>
      <w:tr w:rsidR="00A23203" w:rsidRPr="00DB75FC" w14:paraId="54A41523"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279119FE" w14:textId="6FD3C5CC" w:rsidR="00A23203" w:rsidRPr="00C37BAE" w:rsidRDefault="00A23203" w:rsidP="000B5704">
            <w:pPr>
              <w:jc w:val="left"/>
            </w:pPr>
            <w:r>
              <w:t xml:space="preserve">2.1.1 </w:t>
            </w:r>
            <w:r w:rsidRPr="00E47E21">
              <w:rPr>
                <w:color w:val="000000" w:themeColor="text1"/>
                <w:lang w:eastAsia="en-US"/>
              </w:rPr>
              <w:t>S</w:t>
            </w:r>
            <w:r>
              <w:rPr>
                <w:color w:val="000000" w:themeColor="text1"/>
                <w:lang w:eastAsia="en-US"/>
              </w:rPr>
              <w:t>6</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049EF321" w14:textId="50E7BD6E" w:rsidR="00A23203" w:rsidRPr="00DB7B1D" w:rsidRDefault="00A23203" w:rsidP="000B5704">
            <w:pPr>
              <w:jc w:val="left"/>
              <w:rPr>
                <w:color w:val="000000" w:themeColor="text1"/>
                <w:lang w:eastAsia="en-US"/>
              </w:rPr>
            </w:pPr>
            <w:r w:rsidRPr="00A23203">
              <w:rPr>
                <w:color w:val="000000" w:themeColor="text1"/>
                <w:lang w:eastAsia="en-US"/>
              </w:rPr>
              <w:t>Workers/fishers/farmers have access to third party independent organizations or local/customary governance body that can address grievances and ensure effective representation.</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60E1E1E6" w14:textId="579A63B8" w:rsidR="00A23203" w:rsidRPr="004F4984" w:rsidRDefault="00A23203" w:rsidP="000B5704">
            <w:pPr>
              <w:jc w:val="center"/>
              <w:rPr>
                <w:iCs/>
                <w:color w:val="000000" w:themeColor="text1"/>
                <w:highlight w:val="yellow"/>
                <w:lang w:eastAsia="en-US"/>
              </w:rPr>
            </w:pPr>
          </w:p>
        </w:tc>
      </w:tr>
      <w:tr w:rsidR="00A23203" w:rsidRPr="00DB75FC" w14:paraId="31292F99"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6D27F685" w14:textId="77777777" w:rsidR="00A23203" w:rsidRPr="00DD00B6" w:rsidRDefault="00A23203" w:rsidP="000B5704">
            <w:pPr>
              <w:jc w:val="left"/>
              <w:rPr>
                <w:i/>
                <w:iCs/>
                <w:color w:val="000000" w:themeColor="text1"/>
                <w:lang w:eastAsia="en-US"/>
              </w:rPr>
            </w:pPr>
            <w:r>
              <w:rPr>
                <w:b/>
              </w:rPr>
              <w:t>Justification:</w:t>
            </w:r>
          </w:p>
        </w:tc>
      </w:tr>
      <w:tr w:rsidR="00A23203" w:rsidRPr="00DB75FC" w14:paraId="56D20860" w14:textId="77777777" w:rsidTr="000B5704">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1413CDFC" w14:textId="77777777" w:rsidR="00A23203" w:rsidRPr="00DD00B6" w:rsidRDefault="00A23203" w:rsidP="000B5704">
            <w:pPr>
              <w:jc w:val="center"/>
              <w:rPr>
                <w:i/>
                <w:iCs/>
                <w:color w:val="000000" w:themeColor="text1"/>
                <w:lang w:eastAsia="en-US"/>
              </w:rPr>
            </w:pPr>
          </w:p>
        </w:tc>
      </w:tr>
    </w:tbl>
    <w:p w14:paraId="38992AC2" w14:textId="77777777" w:rsidR="00A23203" w:rsidRPr="00A23203" w:rsidRDefault="00A23203" w:rsidP="00A23203">
      <w:pPr>
        <w:rPr>
          <w:lang w:val="en"/>
        </w:rPr>
      </w:pPr>
    </w:p>
    <w:p w14:paraId="1CD8FC7C" w14:textId="77777777" w:rsidR="00643FEF" w:rsidRPr="008974F8" w:rsidRDefault="00643FEF" w:rsidP="00ED7BA3"/>
    <w:p w14:paraId="6D5B1E99" w14:textId="47EA14DF" w:rsidR="00187B95" w:rsidRDefault="00ED578B" w:rsidP="00A14914">
      <w:pPr>
        <w:pStyle w:val="Heading3"/>
        <w:numPr>
          <w:ilvl w:val="2"/>
          <w:numId w:val="10"/>
        </w:numPr>
      </w:pPr>
      <w:r w:rsidRPr="00ED578B">
        <w:t>Stakeholder participation and collaborative managemen</w:t>
      </w:r>
      <w:r>
        <w:t>t</w:t>
      </w:r>
    </w:p>
    <w:p w14:paraId="6F164AD5" w14:textId="58F07B95" w:rsidR="00926B81" w:rsidRDefault="00926B81" w:rsidP="00926B81">
      <w:pPr>
        <w:rPr>
          <w:highlight w:val="yellow"/>
        </w:rPr>
      </w:pPr>
      <w:r w:rsidRPr="003755A0">
        <w:rPr>
          <w:b/>
        </w:rPr>
        <w:t xml:space="preserve">PI </w:t>
      </w:r>
      <w:r>
        <w:rPr>
          <w:b/>
        </w:rPr>
        <w:t>s</w:t>
      </w:r>
      <w:r w:rsidRPr="003755A0">
        <w:rPr>
          <w:b/>
        </w:rPr>
        <w:t>coring category</w:t>
      </w:r>
      <w:r>
        <w:rPr>
          <w:b/>
        </w:rPr>
        <w:t xml:space="preserve">: </w:t>
      </w:r>
    </w:p>
    <w:p w14:paraId="4541B275" w14:textId="77777777" w:rsidR="00926B81" w:rsidRDefault="00926B81" w:rsidP="00926B81">
      <w:pPr>
        <w:rPr>
          <w:lang w:val="en"/>
        </w:rPr>
      </w:pPr>
    </w:p>
    <w:p w14:paraId="04680DB2" w14:textId="77777777" w:rsidR="00926B81" w:rsidRDefault="00926B81" w:rsidP="00926B81">
      <w:pPr>
        <w:rPr>
          <w:b/>
          <w:lang w:val="en"/>
        </w:rPr>
      </w:pPr>
      <w:r>
        <w:rPr>
          <w:b/>
          <w:lang w:val="en"/>
        </w:rPr>
        <w:t>Unit(s) of Assessment:</w:t>
      </w:r>
    </w:p>
    <w:p w14:paraId="26E21B51" w14:textId="77777777" w:rsidR="00926B81" w:rsidRDefault="00926B81" w:rsidP="00926B81">
      <w:pPr>
        <w:rPr>
          <w:b/>
          <w:lang w:val="en"/>
        </w:rPr>
      </w:pPr>
    </w:p>
    <w:p w14:paraId="4B3EA800" w14:textId="77777777" w:rsidR="00926B81" w:rsidRDefault="00926B81" w:rsidP="00926B81">
      <w:pPr>
        <w:rPr>
          <w:highlight w:val="yellow"/>
          <w:lang w:val="en"/>
        </w:rPr>
      </w:pPr>
      <w:r>
        <w:rPr>
          <w:b/>
          <w:lang w:val="en"/>
        </w:rPr>
        <w:t>Sources</w:t>
      </w:r>
      <w:r w:rsidRPr="002747A4">
        <w:rPr>
          <w:b/>
          <w:lang w:val="en"/>
        </w:rPr>
        <w:t>:</w:t>
      </w:r>
      <w:r>
        <w:rPr>
          <w:lang w:val="en"/>
        </w:rPr>
        <w:t xml:space="preserve"> </w:t>
      </w:r>
    </w:p>
    <w:p w14:paraId="7A2F900A" w14:textId="77777777" w:rsidR="00926B81" w:rsidRPr="00926B81" w:rsidRDefault="00926B81" w:rsidP="00926B81">
      <w:pPr>
        <w:rPr>
          <w:lang w:val="en"/>
        </w:rPr>
      </w:pPr>
    </w:p>
    <w:tbl>
      <w:tblPr>
        <w:tblW w:w="10155" w:type="dxa"/>
        <w:tblCellMar>
          <w:left w:w="0" w:type="dxa"/>
          <w:right w:w="0" w:type="dxa"/>
        </w:tblCellMar>
        <w:tblLook w:val="04A0" w:firstRow="1" w:lastRow="0" w:firstColumn="1" w:lastColumn="0" w:noHBand="0" w:noVBand="1"/>
      </w:tblPr>
      <w:tblGrid>
        <w:gridCol w:w="1075"/>
        <w:gridCol w:w="7370"/>
        <w:gridCol w:w="1710"/>
      </w:tblGrid>
      <w:tr w:rsidR="00D34422" w:rsidRPr="00DB75FC" w14:paraId="7165EEDE" w14:textId="77777777" w:rsidTr="000B5704">
        <w:trPr>
          <w:trHeight w:val="315"/>
        </w:trPr>
        <w:tc>
          <w:tcPr>
            <w:tcW w:w="1075" w:type="dxa"/>
            <w:tcBorders>
              <w:top w:val="single" w:sz="4" w:space="0" w:color="000000" w:themeColor="text1"/>
              <w:left w:val="single" w:sz="4" w:space="0" w:color="000000" w:themeColor="text1"/>
              <w:bottom w:val="single" w:sz="6" w:space="0" w:color="000000"/>
              <w:right w:val="single" w:sz="12" w:space="0" w:color="000000"/>
            </w:tcBorders>
            <w:shd w:val="clear" w:color="auto" w:fill="68869E"/>
          </w:tcPr>
          <w:p w14:paraId="0C62FF9A" w14:textId="77777777" w:rsidR="00D34422" w:rsidRPr="00F4510F" w:rsidRDefault="00D34422" w:rsidP="000B5704">
            <w:pPr>
              <w:jc w:val="left"/>
              <w:rPr>
                <w:b/>
                <w:bCs/>
                <w:color w:val="FFFFFF" w:themeColor="background1"/>
                <w:lang w:eastAsia="en-US"/>
              </w:rPr>
            </w:pPr>
            <w:r w:rsidRPr="00F4510F">
              <w:rPr>
                <w:b/>
                <w:bCs/>
                <w:color w:val="FFFFFF" w:themeColor="background1"/>
                <w:lang w:eastAsia="en-US"/>
              </w:rPr>
              <w:t>SG#</w:t>
            </w:r>
          </w:p>
        </w:tc>
        <w:tc>
          <w:tcPr>
            <w:tcW w:w="7370" w:type="dxa"/>
            <w:tcBorders>
              <w:top w:val="single" w:sz="4" w:space="0" w:color="000000" w:themeColor="text1"/>
              <w:left w:val="single" w:sz="12" w:space="0" w:color="000000"/>
              <w:bottom w:val="single" w:sz="6" w:space="0" w:color="000000"/>
              <w:right w:val="single" w:sz="12" w:space="0" w:color="000000"/>
            </w:tcBorders>
            <w:shd w:val="clear" w:color="auto" w:fill="68869E"/>
            <w:tcMar>
              <w:top w:w="0" w:type="dxa"/>
              <w:left w:w="45" w:type="dxa"/>
              <w:bottom w:w="0" w:type="dxa"/>
              <w:right w:w="45" w:type="dxa"/>
            </w:tcMar>
            <w:vAlign w:val="center"/>
            <w:hideMark/>
          </w:tcPr>
          <w:p w14:paraId="4CF480E6" w14:textId="77777777" w:rsidR="00D34422" w:rsidRPr="00F4510F" w:rsidRDefault="00D34422" w:rsidP="000B5704">
            <w:pPr>
              <w:jc w:val="left"/>
              <w:rPr>
                <w:b/>
                <w:bCs/>
                <w:color w:val="FFFFFF" w:themeColor="background1"/>
                <w:lang w:eastAsia="en-US"/>
              </w:rPr>
            </w:pPr>
            <w:r w:rsidRPr="00F4510F">
              <w:rPr>
                <w:b/>
                <w:bCs/>
                <w:color w:val="FFFFFF" w:themeColor="background1"/>
                <w:lang w:eastAsia="en-US"/>
              </w:rPr>
              <w:t xml:space="preserve">Scoring Guidepost </w:t>
            </w:r>
          </w:p>
        </w:tc>
        <w:tc>
          <w:tcPr>
            <w:tcW w:w="1710" w:type="dxa"/>
            <w:tcBorders>
              <w:top w:val="single" w:sz="4" w:space="0" w:color="000000" w:themeColor="text1"/>
              <w:left w:val="single" w:sz="6" w:space="0" w:color="CCCCCC"/>
              <w:bottom w:val="single" w:sz="6" w:space="0" w:color="000000"/>
              <w:right w:val="single" w:sz="4" w:space="0" w:color="000000" w:themeColor="text1"/>
            </w:tcBorders>
            <w:shd w:val="clear" w:color="auto" w:fill="68869E"/>
            <w:tcMar>
              <w:top w:w="0" w:type="dxa"/>
              <w:left w:w="45" w:type="dxa"/>
              <w:bottom w:w="0" w:type="dxa"/>
              <w:right w:w="45" w:type="dxa"/>
            </w:tcMar>
            <w:vAlign w:val="center"/>
            <w:hideMark/>
          </w:tcPr>
          <w:p w14:paraId="5B01DC1B" w14:textId="77777777" w:rsidR="00D34422" w:rsidRPr="00F4510F" w:rsidRDefault="00D34422" w:rsidP="000B5704">
            <w:pPr>
              <w:jc w:val="left"/>
              <w:rPr>
                <w:b/>
                <w:bCs/>
                <w:color w:val="FFFFFF" w:themeColor="background1"/>
                <w:lang w:eastAsia="en-US"/>
              </w:rPr>
            </w:pPr>
            <w:r w:rsidRPr="00F4510F">
              <w:rPr>
                <w:b/>
                <w:bCs/>
                <w:color w:val="FFFFFF" w:themeColor="background1"/>
                <w:lang w:eastAsia="en-US"/>
              </w:rPr>
              <w:t>Met?</w:t>
            </w:r>
          </w:p>
        </w:tc>
      </w:tr>
      <w:tr w:rsidR="00D34422" w:rsidRPr="00DB75FC" w14:paraId="32AD0792"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shd w:val="clear" w:color="auto" w:fill="FDC000"/>
          </w:tcPr>
          <w:p w14:paraId="6E89AC89" w14:textId="77777777" w:rsidR="00D34422" w:rsidRPr="00DD00B6" w:rsidRDefault="00D34422" w:rsidP="000B5704">
            <w:pPr>
              <w:jc w:val="center"/>
              <w:rPr>
                <w:i/>
                <w:iCs/>
                <w:color w:val="000000" w:themeColor="text1"/>
                <w:lang w:eastAsia="en-US"/>
              </w:rPr>
            </w:pPr>
            <w:r>
              <w:rPr>
                <w:b/>
                <w:bCs/>
                <w:color w:val="000000" w:themeColor="text1"/>
                <w:lang w:eastAsia="en-US"/>
              </w:rPr>
              <w:t>Medium Risk</w:t>
            </w:r>
          </w:p>
        </w:tc>
      </w:tr>
      <w:tr w:rsidR="00D34422" w:rsidRPr="00DB75FC" w14:paraId="31426DE6" w14:textId="77777777" w:rsidTr="0063798A">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330832FF" w14:textId="34F5AE98" w:rsidR="00D34422" w:rsidRPr="00DD00B6" w:rsidRDefault="00D34422" w:rsidP="000B5704">
            <w:pPr>
              <w:jc w:val="left"/>
              <w:rPr>
                <w:color w:val="000000" w:themeColor="text1"/>
                <w:lang w:eastAsia="en-US"/>
              </w:rPr>
            </w:pPr>
            <w:r>
              <w:t>2.1.</w:t>
            </w:r>
            <w:r w:rsidR="000A586A">
              <w:t>2</w:t>
            </w:r>
            <w:r>
              <w:t xml:space="preserve"> </w:t>
            </w:r>
            <w:r w:rsidRPr="00A84546">
              <w:rPr>
                <w:color w:val="000000" w:themeColor="text1"/>
                <w:lang w:eastAsia="en-US"/>
              </w:rPr>
              <w:t>S1</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5C993B00" w14:textId="77777777" w:rsidR="00D34422" w:rsidRPr="00DD00B6" w:rsidRDefault="00D34422" w:rsidP="000B5704">
            <w:pPr>
              <w:jc w:val="left"/>
              <w:rPr>
                <w:color w:val="000000" w:themeColor="text1"/>
                <w:lang w:eastAsia="en-US"/>
              </w:rPr>
            </w:pPr>
            <w:r w:rsidRPr="00A84546">
              <w:rPr>
                <w:color w:val="000000" w:themeColor="text1"/>
                <w:lang w:eastAsia="en-US"/>
              </w:rPr>
              <w:t>There are reliable and transparent data available, or the assessment team is able to collect primary data through observation, surveys, and interviews in a manner safe for the assessment team and affected workers/fishers,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vAlign w:val="center"/>
          </w:tcPr>
          <w:p w14:paraId="7D794B15" w14:textId="1CC1F8FE" w:rsidR="00D34422" w:rsidRPr="004F4984" w:rsidRDefault="00D34422" w:rsidP="000B5704">
            <w:pPr>
              <w:jc w:val="center"/>
              <w:rPr>
                <w:iCs/>
                <w:color w:val="000000" w:themeColor="text1"/>
                <w:lang w:eastAsia="en-US"/>
              </w:rPr>
            </w:pPr>
          </w:p>
        </w:tc>
      </w:tr>
      <w:tr w:rsidR="00D34422" w:rsidRPr="00DB75FC" w14:paraId="2D401F3E" w14:textId="77777777" w:rsidTr="0063798A">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5C7EE167" w14:textId="05513985" w:rsidR="00D34422" w:rsidRPr="00A84546" w:rsidRDefault="00D34422" w:rsidP="000B5704">
            <w:pPr>
              <w:jc w:val="left"/>
              <w:rPr>
                <w:color w:val="000000" w:themeColor="text1"/>
                <w:lang w:eastAsia="en-US"/>
              </w:rPr>
            </w:pPr>
            <w:r>
              <w:t>2.1.</w:t>
            </w:r>
            <w:r w:rsidR="000A586A">
              <w:t>2</w:t>
            </w:r>
            <w:r>
              <w:t xml:space="preserve"> </w:t>
            </w:r>
            <w:r>
              <w:rPr>
                <w:color w:val="000000" w:themeColor="text1"/>
                <w:lang w:eastAsia="en-US"/>
              </w:rPr>
              <w:t>S2</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bottom"/>
            <w:hideMark/>
          </w:tcPr>
          <w:p w14:paraId="0A9A05E3" w14:textId="2F9FC9B9" w:rsidR="00D34422" w:rsidRPr="00DD00B6" w:rsidRDefault="000A586A" w:rsidP="000B5704">
            <w:pPr>
              <w:jc w:val="left"/>
              <w:rPr>
                <w:color w:val="000000" w:themeColor="text1"/>
                <w:lang w:eastAsia="en-US"/>
              </w:rPr>
            </w:pPr>
            <w:r w:rsidRPr="000A586A">
              <w:rPr>
                <w:color w:val="000000" w:themeColor="text1"/>
                <w:lang w:eastAsia="en-US"/>
              </w:rPr>
              <w:t>There is a mechanism for stakeholder participation or in the fishery/ farm management unit (i.e., worker committees, worker-management communication channels, advisory/technical councils, co-management bodies, consultation processes, etc.),</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51E0844B" w14:textId="5879F766" w:rsidR="00D34422" w:rsidRPr="004F4984" w:rsidRDefault="00D34422" w:rsidP="000B5704">
            <w:pPr>
              <w:jc w:val="center"/>
              <w:rPr>
                <w:iCs/>
                <w:color w:val="000000" w:themeColor="text1"/>
                <w:lang w:eastAsia="en-US"/>
              </w:rPr>
            </w:pPr>
          </w:p>
        </w:tc>
      </w:tr>
      <w:tr w:rsidR="00D34422" w:rsidRPr="00DB75FC" w14:paraId="4AD583EB" w14:textId="77777777" w:rsidTr="0063798A">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0FFB59E1" w14:textId="77032FB8" w:rsidR="00D34422" w:rsidRPr="00DD00B6" w:rsidRDefault="00D34422" w:rsidP="000B5704">
            <w:pPr>
              <w:jc w:val="left"/>
              <w:rPr>
                <w:color w:val="000000" w:themeColor="text1"/>
                <w:lang w:eastAsia="en-US"/>
              </w:rPr>
            </w:pPr>
            <w:r>
              <w:t>2.1.</w:t>
            </w:r>
            <w:r w:rsidR="000A586A">
              <w:t>2</w:t>
            </w:r>
            <w:r>
              <w:t xml:space="preserve"> </w:t>
            </w:r>
            <w:r>
              <w:rPr>
                <w:color w:val="000000" w:themeColor="text1"/>
                <w:lang w:eastAsia="en-US"/>
              </w:rPr>
              <w:t>S3</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38B3C3BD" w14:textId="48DA6F51" w:rsidR="00D34422" w:rsidRPr="00DD00B6" w:rsidRDefault="000A586A" w:rsidP="000B5704">
            <w:pPr>
              <w:jc w:val="left"/>
              <w:rPr>
                <w:color w:val="000000" w:themeColor="text1"/>
                <w:lang w:eastAsia="en-US"/>
              </w:rPr>
            </w:pPr>
            <w:r w:rsidRPr="000A586A">
              <w:rPr>
                <w:color w:val="000000" w:themeColor="text1"/>
                <w:lang w:eastAsia="en-US"/>
              </w:rPr>
              <w:t>All affected and relevant stakeholders are represented and no stakeholder groups are excluded based on status, class, gender, ethnicity, etc.,</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6368E992" w14:textId="5A14D6B3" w:rsidR="00D34422" w:rsidRPr="004F4984" w:rsidRDefault="00D34422" w:rsidP="000B5704">
            <w:pPr>
              <w:jc w:val="center"/>
              <w:rPr>
                <w:iCs/>
                <w:color w:val="000000" w:themeColor="text1"/>
                <w:lang w:eastAsia="en-US"/>
              </w:rPr>
            </w:pPr>
          </w:p>
        </w:tc>
      </w:tr>
      <w:tr w:rsidR="000A586A" w:rsidRPr="00DB75FC" w14:paraId="3FDD0F86"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442AB796" w14:textId="59F955BB" w:rsidR="000A586A" w:rsidRDefault="000A586A" w:rsidP="000B5704">
            <w:pPr>
              <w:jc w:val="left"/>
            </w:pPr>
            <w:r>
              <w:t xml:space="preserve">2.1.2 </w:t>
            </w:r>
            <w:r>
              <w:rPr>
                <w:color w:val="000000" w:themeColor="text1"/>
                <w:lang w:eastAsia="en-US"/>
              </w:rPr>
              <w:t>S4</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35D1BD93" w14:textId="4A364171" w:rsidR="000A586A" w:rsidRPr="000A586A" w:rsidRDefault="000A586A" w:rsidP="000B5704">
            <w:pPr>
              <w:jc w:val="left"/>
              <w:rPr>
                <w:color w:val="000000" w:themeColor="text1"/>
                <w:lang w:eastAsia="en-US"/>
              </w:rPr>
            </w:pPr>
            <w:r w:rsidRPr="000A586A">
              <w:rPr>
                <w:color w:val="000000" w:themeColor="text1"/>
                <w:lang w:eastAsia="en-US"/>
              </w:rPr>
              <w:t>Stakeholder input is considered and integrated into decision</w:t>
            </w:r>
            <w:r>
              <w:rPr>
                <w:color w:val="000000" w:themeColor="text1"/>
                <w:lang w:eastAsia="en-US"/>
              </w:rPr>
              <w:t>-</w:t>
            </w:r>
            <w:r w:rsidRPr="000A586A">
              <w:rPr>
                <w:color w:val="000000" w:themeColor="text1"/>
                <w:lang w:eastAsia="en-US"/>
              </w:rPr>
              <w:t>making.</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4A628033" w14:textId="77777777" w:rsidR="000A586A" w:rsidRPr="004F4984" w:rsidRDefault="000A586A" w:rsidP="000B5704">
            <w:pPr>
              <w:jc w:val="center"/>
              <w:rPr>
                <w:iCs/>
                <w:color w:val="000000" w:themeColor="text1"/>
                <w:highlight w:val="yellow"/>
                <w:lang w:eastAsia="en-US"/>
              </w:rPr>
            </w:pPr>
          </w:p>
        </w:tc>
      </w:tr>
      <w:tr w:rsidR="00D34422" w:rsidRPr="00DB75FC" w14:paraId="3F51E6F1"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7C32AE33" w14:textId="77777777" w:rsidR="00D34422" w:rsidRPr="004F4984" w:rsidRDefault="00D34422" w:rsidP="000B5704">
            <w:pPr>
              <w:rPr>
                <w:b/>
              </w:rPr>
            </w:pPr>
            <w:r>
              <w:rPr>
                <w:b/>
              </w:rPr>
              <w:t xml:space="preserve">Justification: </w:t>
            </w:r>
          </w:p>
        </w:tc>
      </w:tr>
      <w:tr w:rsidR="00D34422" w:rsidRPr="00DB75FC" w14:paraId="0AF5849F" w14:textId="77777777" w:rsidTr="000B5704">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441594AD" w14:textId="77777777" w:rsidR="00D34422" w:rsidRPr="00DD00B6" w:rsidRDefault="00D34422" w:rsidP="000B5704">
            <w:pPr>
              <w:jc w:val="center"/>
              <w:rPr>
                <w:i/>
                <w:iCs/>
                <w:color w:val="000000" w:themeColor="text1"/>
                <w:lang w:eastAsia="en-US"/>
              </w:rPr>
            </w:pPr>
          </w:p>
        </w:tc>
      </w:tr>
      <w:tr w:rsidR="00D34422" w:rsidRPr="00DB75FC" w14:paraId="3D0ADFEB" w14:textId="77777777" w:rsidTr="000B5704">
        <w:trPr>
          <w:trHeight w:val="315"/>
        </w:trPr>
        <w:tc>
          <w:tcPr>
            <w:tcW w:w="10155" w:type="dxa"/>
            <w:gridSpan w:val="3"/>
            <w:tcBorders>
              <w:top w:val="single" w:sz="4" w:space="0" w:color="000000" w:themeColor="text1"/>
              <w:left w:val="single" w:sz="4" w:space="0" w:color="000000" w:themeColor="text1"/>
              <w:bottom w:val="single" w:sz="6" w:space="0" w:color="CCCCCC"/>
              <w:right w:val="single" w:sz="4" w:space="0" w:color="000000" w:themeColor="text1"/>
            </w:tcBorders>
            <w:shd w:val="clear" w:color="auto" w:fill="238823"/>
          </w:tcPr>
          <w:p w14:paraId="07ED7E17" w14:textId="77777777" w:rsidR="00D34422" w:rsidRPr="003755A0" w:rsidRDefault="00D34422" w:rsidP="000B5704">
            <w:pPr>
              <w:jc w:val="center"/>
              <w:rPr>
                <w:b/>
                <w:i/>
                <w:iCs/>
                <w:color w:val="000000" w:themeColor="text1"/>
                <w:lang w:eastAsia="en-US"/>
              </w:rPr>
            </w:pPr>
            <w:r w:rsidRPr="003755A0">
              <w:rPr>
                <w:b/>
                <w:color w:val="000000" w:themeColor="text1"/>
                <w:lang w:eastAsia="en-US"/>
              </w:rPr>
              <w:t>Low Risk</w:t>
            </w:r>
          </w:p>
        </w:tc>
      </w:tr>
      <w:tr w:rsidR="000A586A" w:rsidRPr="00DB75FC" w14:paraId="1A5BC700"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653D109D" w14:textId="2E205E1C" w:rsidR="000A586A" w:rsidRDefault="000A586A" w:rsidP="000A586A">
            <w:pPr>
              <w:jc w:val="left"/>
              <w:rPr>
                <w:color w:val="000000" w:themeColor="text1"/>
                <w:lang w:eastAsia="en-US"/>
              </w:rPr>
            </w:pPr>
            <w:r>
              <w:t xml:space="preserve">2.1.2 </w:t>
            </w:r>
            <w:r w:rsidRPr="00E47E21">
              <w:rPr>
                <w:color w:val="000000" w:themeColor="text1"/>
                <w:lang w:eastAsia="en-US"/>
              </w:rPr>
              <w:t>S</w:t>
            </w:r>
            <w:r>
              <w:rPr>
                <w:color w:val="000000" w:themeColor="text1"/>
                <w:lang w:eastAsia="en-US"/>
              </w:rPr>
              <w:t>5</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72B3337E" w14:textId="3F7E9FB4" w:rsidR="000A586A" w:rsidRPr="00DD00B6" w:rsidRDefault="000A586A" w:rsidP="000A586A">
            <w:pPr>
              <w:jc w:val="left"/>
              <w:rPr>
                <w:color w:val="000000" w:themeColor="text1"/>
                <w:lang w:eastAsia="en-US"/>
              </w:rPr>
            </w:pPr>
            <w:r w:rsidRPr="000A586A">
              <w:rPr>
                <w:color w:val="000000" w:themeColor="text1"/>
                <w:lang w:eastAsia="en-US"/>
              </w:rPr>
              <w:t>Decisions are publicly communicated, promoted, and transparent,</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5FCB6E85" w14:textId="076A6316" w:rsidR="000A586A" w:rsidRPr="004F4984" w:rsidRDefault="000A586A" w:rsidP="000A586A">
            <w:pPr>
              <w:jc w:val="center"/>
              <w:rPr>
                <w:color w:val="000000" w:themeColor="text1"/>
                <w:lang w:eastAsia="en-US"/>
              </w:rPr>
            </w:pPr>
          </w:p>
        </w:tc>
      </w:tr>
      <w:tr w:rsidR="000A586A" w:rsidRPr="00DB75FC" w14:paraId="35DFEAE6"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4DEE06F1" w14:textId="324A4324" w:rsidR="000A586A" w:rsidRPr="00A84546" w:rsidRDefault="000A586A" w:rsidP="000A586A">
            <w:pPr>
              <w:jc w:val="left"/>
              <w:rPr>
                <w:color w:val="000000" w:themeColor="text1"/>
                <w:lang w:eastAsia="en-US"/>
              </w:rPr>
            </w:pPr>
            <w:r>
              <w:t xml:space="preserve">2.1.2 </w:t>
            </w:r>
            <w:r w:rsidRPr="00E47E21">
              <w:rPr>
                <w:color w:val="000000" w:themeColor="text1"/>
                <w:lang w:eastAsia="en-US"/>
              </w:rPr>
              <w:t>S</w:t>
            </w:r>
            <w:r>
              <w:rPr>
                <w:color w:val="000000" w:themeColor="text1"/>
                <w:lang w:eastAsia="en-US"/>
              </w:rPr>
              <w:t>6</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3F8D3161" w14:textId="7C0BC5BE" w:rsidR="000A586A" w:rsidRPr="00650A84" w:rsidRDefault="002D42EB" w:rsidP="000A586A">
            <w:pPr>
              <w:jc w:val="left"/>
              <w:rPr>
                <w:color w:val="000000" w:themeColor="text1"/>
                <w:lang w:eastAsia="en-US"/>
              </w:rPr>
            </w:pPr>
            <w:r w:rsidRPr="002D42EB">
              <w:rPr>
                <w:color w:val="000000" w:themeColor="text1"/>
                <w:lang w:eastAsia="en-US"/>
              </w:rPr>
              <w:t>Decision-making processes have special consideration provided for disadvantaged and vulnerable groups (i.e., migrant workers, women, ethnic minorities), so that decisions are made by affected stakeholders on equal terms,</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26AC2A4F" w14:textId="1767F74C" w:rsidR="000A586A" w:rsidRPr="004F4984" w:rsidRDefault="000A586A" w:rsidP="000A586A">
            <w:pPr>
              <w:jc w:val="center"/>
              <w:rPr>
                <w:iCs/>
                <w:color w:val="000000" w:themeColor="text1"/>
                <w:highlight w:val="yellow"/>
                <w:lang w:eastAsia="en-US"/>
              </w:rPr>
            </w:pPr>
          </w:p>
        </w:tc>
      </w:tr>
      <w:tr w:rsidR="00D34422" w:rsidRPr="00DB75FC" w14:paraId="18E907BA"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6A4336FE" w14:textId="067B85FC" w:rsidR="00D34422" w:rsidRPr="00C37BAE" w:rsidRDefault="00D34422" w:rsidP="000B5704">
            <w:pPr>
              <w:jc w:val="left"/>
            </w:pPr>
            <w:r>
              <w:lastRenderedPageBreak/>
              <w:t>2.1.</w:t>
            </w:r>
            <w:r w:rsidR="000A586A">
              <w:t>2</w:t>
            </w:r>
            <w:r>
              <w:t xml:space="preserve"> </w:t>
            </w:r>
            <w:r w:rsidRPr="00E47E21">
              <w:rPr>
                <w:color w:val="000000" w:themeColor="text1"/>
                <w:lang w:eastAsia="en-US"/>
              </w:rPr>
              <w:t>S</w:t>
            </w:r>
            <w:r w:rsidR="002D42EB">
              <w:rPr>
                <w:color w:val="000000" w:themeColor="text1"/>
                <w:lang w:eastAsia="en-US"/>
              </w:rPr>
              <w:t>7</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2FA1AC61" w14:textId="17326CD1" w:rsidR="00D34422" w:rsidRPr="00DB7B1D" w:rsidRDefault="002D42EB" w:rsidP="000B5704">
            <w:pPr>
              <w:jc w:val="left"/>
              <w:rPr>
                <w:color w:val="000000" w:themeColor="text1"/>
                <w:lang w:eastAsia="en-US"/>
              </w:rPr>
            </w:pPr>
            <w:r w:rsidRPr="002D42EB">
              <w:rPr>
                <w:color w:val="000000" w:themeColor="text1"/>
                <w:lang w:eastAsia="en-US"/>
              </w:rPr>
              <w:t>All affected and relevant stakeholders are free to engage in all aspects of fishery/aquaculture governance including decision-making, monitoring, enforcement, and conflict resolution,</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685ED39C" w14:textId="0A86C9D9" w:rsidR="00D34422" w:rsidRPr="004F4984" w:rsidRDefault="00D34422" w:rsidP="000B5704">
            <w:pPr>
              <w:jc w:val="center"/>
              <w:rPr>
                <w:iCs/>
                <w:color w:val="000000" w:themeColor="text1"/>
                <w:highlight w:val="yellow"/>
                <w:lang w:eastAsia="en-US"/>
              </w:rPr>
            </w:pPr>
          </w:p>
        </w:tc>
      </w:tr>
      <w:tr w:rsidR="002D42EB" w:rsidRPr="00DB75FC" w14:paraId="234CACF1"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43653438" w14:textId="2742DE07" w:rsidR="002D42EB" w:rsidRDefault="002D42EB" w:rsidP="000B5704">
            <w:pPr>
              <w:jc w:val="left"/>
            </w:pPr>
            <w:r>
              <w:t xml:space="preserve">2.1.2 </w:t>
            </w:r>
            <w:r w:rsidRPr="00E47E21">
              <w:rPr>
                <w:color w:val="000000" w:themeColor="text1"/>
                <w:lang w:eastAsia="en-US"/>
              </w:rPr>
              <w:t>S</w:t>
            </w:r>
            <w:r>
              <w:rPr>
                <w:color w:val="000000" w:themeColor="text1"/>
                <w:lang w:eastAsia="en-US"/>
              </w:rPr>
              <w:t>8</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1C9111A0" w14:textId="5746ACB3" w:rsidR="002D42EB" w:rsidRPr="002D42EB" w:rsidRDefault="002D42EB" w:rsidP="000B5704">
            <w:pPr>
              <w:jc w:val="left"/>
              <w:rPr>
                <w:color w:val="000000" w:themeColor="text1"/>
                <w:lang w:eastAsia="en-US"/>
              </w:rPr>
            </w:pPr>
            <w:r w:rsidRPr="002D42EB">
              <w:rPr>
                <w:color w:val="000000" w:themeColor="text1"/>
                <w:lang w:eastAsia="en-US"/>
              </w:rPr>
              <w:t>Participation and collaborative management between local stakeholders and government (or between workers and management in the case of industrial fisheries) is fostered and reinforced by civil society organizations working to protect the interests of relevant stakeholders.</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045DF355" w14:textId="491165AF" w:rsidR="002D42EB" w:rsidRPr="004F4984" w:rsidRDefault="002D42EB" w:rsidP="000B5704">
            <w:pPr>
              <w:jc w:val="center"/>
              <w:rPr>
                <w:iCs/>
                <w:color w:val="000000" w:themeColor="text1"/>
                <w:highlight w:val="yellow"/>
                <w:lang w:eastAsia="en-US"/>
              </w:rPr>
            </w:pPr>
          </w:p>
        </w:tc>
      </w:tr>
      <w:tr w:rsidR="00D34422" w:rsidRPr="00DB75FC" w14:paraId="532F47F7"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3EDA2E4E" w14:textId="77777777" w:rsidR="00D34422" w:rsidRPr="00DD00B6" w:rsidRDefault="00D34422" w:rsidP="000B5704">
            <w:pPr>
              <w:jc w:val="left"/>
              <w:rPr>
                <w:i/>
                <w:iCs/>
                <w:color w:val="000000" w:themeColor="text1"/>
                <w:lang w:eastAsia="en-US"/>
              </w:rPr>
            </w:pPr>
            <w:r>
              <w:rPr>
                <w:b/>
              </w:rPr>
              <w:t>Justification:</w:t>
            </w:r>
          </w:p>
        </w:tc>
      </w:tr>
      <w:tr w:rsidR="00D34422" w:rsidRPr="00DB75FC" w14:paraId="177D2DD6" w14:textId="77777777" w:rsidTr="000B5704">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57E8C292" w14:textId="77777777" w:rsidR="00D34422" w:rsidRPr="00DD00B6" w:rsidRDefault="00D34422" w:rsidP="000B5704">
            <w:pPr>
              <w:jc w:val="center"/>
              <w:rPr>
                <w:i/>
                <w:iCs/>
                <w:color w:val="000000" w:themeColor="text1"/>
                <w:lang w:eastAsia="en-US"/>
              </w:rPr>
            </w:pPr>
          </w:p>
        </w:tc>
      </w:tr>
    </w:tbl>
    <w:p w14:paraId="5BB1D415" w14:textId="77777777" w:rsidR="00187B95" w:rsidRPr="008974F8" w:rsidRDefault="00187B95" w:rsidP="00ED7BA3">
      <w:pPr>
        <w:rPr>
          <w:lang w:val="en"/>
        </w:rPr>
      </w:pPr>
    </w:p>
    <w:p w14:paraId="042A7F1D" w14:textId="77777777" w:rsidR="00187B95" w:rsidRPr="008974F8" w:rsidRDefault="00187B95" w:rsidP="00ED7BA3"/>
    <w:p w14:paraId="2384A4F5" w14:textId="3A717047" w:rsidR="00C02D98" w:rsidRPr="002D42EB" w:rsidRDefault="002D42EB" w:rsidP="002D42EB">
      <w:pPr>
        <w:pStyle w:val="Heading2"/>
        <w:rPr>
          <w:lang w:val="en-US"/>
        </w:rPr>
      </w:pPr>
      <w:bookmarkStart w:id="31" w:name="_i2zewtaoa1tl" w:colFirst="0" w:colLast="0"/>
      <w:bookmarkStart w:id="32" w:name="_Toc69843010"/>
      <w:bookmarkEnd w:id="31"/>
      <w:r w:rsidRPr="002D42EB">
        <w:rPr>
          <w:lang w:val="en-US"/>
        </w:rPr>
        <w:t>Equitable opportunities to benefit are</w:t>
      </w:r>
      <w:r>
        <w:rPr>
          <w:lang w:val="en-US"/>
        </w:rPr>
        <w:t xml:space="preserve"> </w:t>
      </w:r>
      <w:r w:rsidRPr="002D42EB">
        <w:rPr>
          <w:lang w:val="en-US"/>
        </w:rPr>
        <w:t>ensured to all, through the entire supply chain</w:t>
      </w:r>
      <w:bookmarkEnd w:id="32"/>
    </w:p>
    <w:p w14:paraId="3ED6FF75" w14:textId="77777777" w:rsidR="00FE5CFA" w:rsidRPr="008974F8" w:rsidRDefault="00FE5CFA" w:rsidP="00ED7BA3">
      <w:pPr>
        <w:rPr>
          <w:lang w:val="en"/>
        </w:rPr>
      </w:pPr>
    </w:p>
    <w:p w14:paraId="713DC5D3" w14:textId="660A25B2" w:rsidR="00ED578B" w:rsidRPr="00ED578B" w:rsidRDefault="00ED578B" w:rsidP="00ED578B">
      <w:pPr>
        <w:pStyle w:val="Templateguidance"/>
      </w:pPr>
      <w:r w:rsidRPr="00ED578B">
        <w:t>Optional: Provide any relevant background for this component here,</w:t>
      </w:r>
      <w:r>
        <w:t xml:space="preserve"> for example information on minority groups.</w:t>
      </w:r>
    </w:p>
    <w:p w14:paraId="32B90659" w14:textId="77777777" w:rsidR="00C02D98" w:rsidRPr="008974F8" w:rsidRDefault="00C02D98" w:rsidP="00ED7BA3"/>
    <w:p w14:paraId="7F3558C6" w14:textId="71460A12" w:rsidR="00C02D98" w:rsidRDefault="00ED578B" w:rsidP="00A14914">
      <w:pPr>
        <w:pStyle w:val="Heading3"/>
        <w:numPr>
          <w:ilvl w:val="2"/>
          <w:numId w:val="11"/>
        </w:numPr>
      </w:pPr>
      <w:bookmarkStart w:id="33" w:name="_sff26bo9gkte" w:colFirst="0" w:colLast="0"/>
      <w:bookmarkEnd w:id="33"/>
      <w:r w:rsidRPr="00ED578B">
        <w:t>Equitable opportunity to benefit</w:t>
      </w:r>
    </w:p>
    <w:tbl>
      <w:tblPr>
        <w:tblStyle w:val="TableGrid"/>
        <w:tblW w:w="10165" w:type="dxa"/>
        <w:tblLook w:val="04A0" w:firstRow="1" w:lastRow="0" w:firstColumn="1" w:lastColumn="0" w:noHBand="0" w:noVBand="1"/>
      </w:tblPr>
      <w:tblGrid>
        <w:gridCol w:w="7555"/>
        <w:gridCol w:w="2610"/>
      </w:tblGrid>
      <w:tr w:rsidR="00E71EA2" w14:paraId="2B52ACB8" w14:textId="77777777" w:rsidTr="00C93B51">
        <w:tc>
          <w:tcPr>
            <w:tcW w:w="7555" w:type="dxa"/>
            <w:shd w:val="clear" w:color="auto" w:fill="68869E"/>
          </w:tcPr>
          <w:p w14:paraId="64E7E8A9" w14:textId="77777777" w:rsidR="00E71EA2" w:rsidRPr="00575DAB" w:rsidRDefault="00E71EA2" w:rsidP="00C93B51">
            <w:pPr>
              <w:jc w:val="left"/>
              <w:rPr>
                <w:b/>
                <w:bCs/>
                <w:color w:val="FFFFFF" w:themeColor="background1"/>
                <w:lang w:eastAsia="en-US"/>
              </w:rPr>
            </w:pPr>
            <w:r w:rsidRPr="00575DAB">
              <w:rPr>
                <w:b/>
                <w:bCs/>
                <w:color w:val="FFFFFF" w:themeColor="background1"/>
                <w:lang w:eastAsia="en-US"/>
              </w:rPr>
              <w:t>Applicability</w:t>
            </w:r>
          </w:p>
        </w:tc>
        <w:tc>
          <w:tcPr>
            <w:tcW w:w="2610" w:type="dxa"/>
            <w:shd w:val="clear" w:color="auto" w:fill="68869E"/>
          </w:tcPr>
          <w:p w14:paraId="2FD57768" w14:textId="77777777" w:rsidR="00E71EA2" w:rsidRPr="00575DAB" w:rsidRDefault="00E71EA2" w:rsidP="00C93B51">
            <w:pPr>
              <w:jc w:val="left"/>
              <w:rPr>
                <w:b/>
                <w:bCs/>
                <w:color w:val="FFFFFF" w:themeColor="background1"/>
                <w:lang w:eastAsia="en-US"/>
              </w:rPr>
            </w:pPr>
            <w:r w:rsidRPr="00575DAB">
              <w:rPr>
                <w:b/>
                <w:bCs/>
                <w:color w:val="FFFFFF" w:themeColor="background1"/>
                <w:lang w:eastAsia="en-US"/>
              </w:rPr>
              <w:t xml:space="preserve">If </w:t>
            </w:r>
            <w:r>
              <w:rPr>
                <w:b/>
                <w:bCs/>
                <w:color w:val="FFFFFF" w:themeColor="background1"/>
                <w:lang w:eastAsia="en-US"/>
              </w:rPr>
              <w:t>YES,</w:t>
            </w:r>
            <w:r w:rsidRPr="00575DAB">
              <w:rPr>
                <w:b/>
                <w:bCs/>
                <w:color w:val="FFFFFF" w:themeColor="background1"/>
                <w:lang w:eastAsia="en-US"/>
              </w:rPr>
              <w:t xml:space="preserve"> score </w:t>
            </w:r>
            <w:r>
              <w:rPr>
                <w:b/>
                <w:bCs/>
                <w:color w:val="FFFFFF" w:themeColor="background1"/>
                <w:lang w:eastAsia="en-US"/>
              </w:rPr>
              <w:t>i</w:t>
            </w:r>
            <w:r w:rsidRPr="00575DAB">
              <w:rPr>
                <w:b/>
                <w:bCs/>
                <w:color w:val="FFFFFF" w:themeColor="background1"/>
                <w:lang w:eastAsia="en-US"/>
              </w:rPr>
              <w:t xml:space="preserve">ndicator </w:t>
            </w:r>
          </w:p>
        </w:tc>
      </w:tr>
      <w:tr w:rsidR="00E71EA2" w14:paraId="357C8E62" w14:textId="77777777" w:rsidTr="00C93B51">
        <w:tc>
          <w:tcPr>
            <w:tcW w:w="7555" w:type="dxa"/>
          </w:tcPr>
          <w:p w14:paraId="1DB8E3D1" w14:textId="6066E619" w:rsidR="00E71EA2" w:rsidRDefault="00E71EA2" w:rsidP="00C93B51">
            <w:pPr>
              <w:rPr>
                <w:lang w:val="en"/>
              </w:rPr>
            </w:pPr>
            <w:r w:rsidRPr="00E71EA2">
              <w:rPr>
                <w:lang w:val="en"/>
              </w:rPr>
              <w:t>Does the fishery/farm employ women or other marginalized groups (i.e., migrants, ethnic, or religious minorities)?</w:t>
            </w:r>
          </w:p>
        </w:tc>
        <w:tc>
          <w:tcPr>
            <w:tcW w:w="2610" w:type="dxa"/>
          </w:tcPr>
          <w:p w14:paraId="59087BA7" w14:textId="77777777" w:rsidR="00E71EA2" w:rsidRDefault="00E71EA2" w:rsidP="00C93B51">
            <w:pPr>
              <w:rPr>
                <w:lang w:val="en"/>
              </w:rPr>
            </w:pPr>
            <w:r>
              <w:rPr>
                <w:lang w:val="en"/>
              </w:rPr>
              <w:t>Y/N</w:t>
            </w:r>
          </w:p>
        </w:tc>
      </w:tr>
    </w:tbl>
    <w:p w14:paraId="26FD4755" w14:textId="77777777" w:rsidR="00E71EA2" w:rsidRPr="00E71EA2" w:rsidRDefault="00E71EA2" w:rsidP="00E71EA2">
      <w:pPr>
        <w:rPr>
          <w:lang w:val="en"/>
        </w:rPr>
      </w:pPr>
    </w:p>
    <w:p w14:paraId="1D282405" w14:textId="6FFA35E3" w:rsidR="00926B81" w:rsidRDefault="00926B81" w:rsidP="00926B81">
      <w:pPr>
        <w:rPr>
          <w:highlight w:val="yellow"/>
        </w:rPr>
      </w:pPr>
      <w:r w:rsidRPr="003755A0">
        <w:rPr>
          <w:b/>
        </w:rPr>
        <w:t xml:space="preserve">PI </w:t>
      </w:r>
      <w:r>
        <w:rPr>
          <w:b/>
        </w:rPr>
        <w:t>s</w:t>
      </w:r>
      <w:r w:rsidRPr="003755A0">
        <w:rPr>
          <w:b/>
        </w:rPr>
        <w:t>coring category</w:t>
      </w:r>
      <w:r>
        <w:rPr>
          <w:b/>
        </w:rPr>
        <w:t xml:space="preserve">: </w:t>
      </w:r>
    </w:p>
    <w:p w14:paraId="27FA82CC" w14:textId="77777777" w:rsidR="00926B81" w:rsidRDefault="00926B81" w:rsidP="00926B81">
      <w:pPr>
        <w:rPr>
          <w:lang w:val="en"/>
        </w:rPr>
      </w:pPr>
    </w:p>
    <w:p w14:paraId="5078A1AD" w14:textId="77777777" w:rsidR="00926B81" w:rsidRDefault="00926B81" w:rsidP="00926B81">
      <w:pPr>
        <w:rPr>
          <w:b/>
          <w:lang w:val="en"/>
        </w:rPr>
      </w:pPr>
      <w:r>
        <w:rPr>
          <w:b/>
          <w:lang w:val="en"/>
        </w:rPr>
        <w:t>Unit(s) of Assessment:</w:t>
      </w:r>
    </w:p>
    <w:p w14:paraId="3EDF5452" w14:textId="77777777" w:rsidR="00926B81" w:rsidRDefault="00926B81" w:rsidP="00926B81">
      <w:pPr>
        <w:rPr>
          <w:b/>
          <w:lang w:val="en"/>
        </w:rPr>
      </w:pPr>
    </w:p>
    <w:p w14:paraId="18B2ABE7" w14:textId="77777777" w:rsidR="00926B81" w:rsidRDefault="00926B81" w:rsidP="00926B81">
      <w:pPr>
        <w:rPr>
          <w:highlight w:val="yellow"/>
          <w:lang w:val="en"/>
        </w:rPr>
      </w:pPr>
      <w:r>
        <w:rPr>
          <w:b/>
          <w:lang w:val="en"/>
        </w:rPr>
        <w:t>Sources</w:t>
      </w:r>
      <w:r w:rsidRPr="002747A4">
        <w:rPr>
          <w:b/>
          <w:lang w:val="en"/>
        </w:rPr>
        <w:t>:</w:t>
      </w:r>
      <w:r>
        <w:rPr>
          <w:lang w:val="en"/>
        </w:rPr>
        <w:t xml:space="preserve"> </w:t>
      </w:r>
    </w:p>
    <w:p w14:paraId="048CEF30" w14:textId="77777777" w:rsidR="00926B81" w:rsidRPr="00926B81" w:rsidRDefault="00926B81" w:rsidP="00926B81">
      <w:pPr>
        <w:rPr>
          <w:lang w:val="en"/>
        </w:rPr>
      </w:pPr>
    </w:p>
    <w:tbl>
      <w:tblPr>
        <w:tblW w:w="10155" w:type="dxa"/>
        <w:tblCellMar>
          <w:left w:w="0" w:type="dxa"/>
          <w:right w:w="0" w:type="dxa"/>
        </w:tblCellMar>
        <w:tblLook w:val="04A0" w:firstRow="1" w:lastRow="0" w:firstColumn="1" w:lastColumn="0" w:noHBand="0" w:noVBand="1"/>
      </w:tblPr>
      <w:tblGrid>
        <w:gridCol w:w="1075"/>
        <w:gridCol w:w="7370"/>
        <w:gridCol w:w="1710"/>
      </w:tblGrid>
      <w:tr w:rsidR="00F63EFC" w:rsidRPr="00DB75FC" w14:paraId="5B3FDFBB" w14:textId="77777777" w:rsidTr="000B5704">
        <w:trPr>
          <w:trHeight w:val="315"/>
        </w:trPr>
        <w:tc>
          <w:tcPr>
            <w:tcW w:w="1075" w:type="dxa"/>
            <w:tcBorders>
              <w:top w:val="single" w:sz="4" w:space="0" w:color="000000" w:themeColor="text1"/>
              <w:left w:val="single" w:sz="4" w:space="0" w:color="000000" w:themeColor="text1"/>
              <w:bottom w:val="single" w:sz="6" w:space="0" w:color="000000"/>
              <w:right w:val="single" w:sz="12" w:space="0" w:color="000000"/>
            </w:tcBorders>
            <w:shd w:val="clear" w:color="auto" w:fill="68869E"/>
          </w:tcPr>
          <w:p w14:paraId="7589C333" w14:textId="77777777" w:rsidR="00F63EFC" w:rsidRPr="00F4510F" w:rsidRDefault="00F63EFC" w:rsidP="000B5704">
            <w:pPr>
              <w:jc w:val="left"/>
              <w:rPr>
                <w:b/>
                <w:bCs/>
                <w:color w:val="FFFFFF" w:themeColor="background1"/>
                <w:lang w:eastAsia="en-US"/>
              </w:rPr>
            </w:pPr>
            <w:r w:rsidRPr="00F4510F">
              <w:rPr>
                <w:b/>
                <w:bCs/>
                <w:color w:val="FFFFFF" w:themeColor="background1"/>
                <w:lang w:eastAsia="en-US"/>
              </w:rPr>
              <w:t>SG#</w:t>
            </w:r>
          </w:p>
        </w:tc>
        <w:tc>
          <w:tcPr>
            <w:tcW w:w="7370" w:type="dxa"/>
            <w:tcBorders>
              <w:top w:val="single" w:sz="4" w:space="0" w:color="000000" w:themeColor="text1"/>
              <w:left w:val="single" w:sz="12" w:space="0" w:color="000000"/>
              <w:bottom w:val="single" w:sz="6" w:space="0" w:color="000000"/>
              <w:right w:val="single" w:sz="12" w:space="0" w:color="000000"/>
            </w:tcBorders>
            <w:shd w:val="clear" w:color="auto" w:fill="68869E"/>
            <w:tcMar>
              <w:top w:w="0" w:type="dxa"/>
              <w:left w:w="45" w:type="dxa"/>
              <w:bottom w:w="0" w:type="dxa"/>
              <w:right w:w="45" w:type="dxa"/>
            </w:tcMar>
            <w:vAlign w:val="center"/>
            <w:hideMark/>
          </w:tcPr>
          <w:p w14:paraId="41127091" w14:textId="77777777" w:rsidR="00F63EFC" w:rsidRPr="00F4510F" w:rsidRDefault="00F63EFC" w:rsidP="000B5704">
            <w:pPr>
              <w:jc w:val="left"/>
              <w:rPr>
                <w:b/>
                <w:bCs/>
                <w:color w:val="FFFFFF" w:themeColor="background1"/>
                <w:lang w:eastAsia="en-US"/>
              </w:rPr>
            </w:pPr>
            <w:r w:rsidRPr="00F4510F">
              <w:rPr>
                <w:b/>
                <w:bCs/>
                <w:color w:val="FFFFFF" w:themeColor="background1"/>
                <w:lang w:eastAsia="en-US"/>
              </w:rPr>
              <w:t xml:space="preserve">Scoring Guidepost </w:t>
            </w:r>
          </w:p>
        </w:tc>
        <w:tc>
          <w:tcPr>
            <w:tcW w:w="1710" w:type="dxa"/>
            <w:tcBorders>
              <w:top w:val="single" w:sz="4" w:space="0" w:color="000000" w:themeColor="text1"/>
              <w:left w:val="single" w:sz="6" w:space="0" w:color="CCCCCC"/>
              <w:bottom w:val="single" w:sz="6" w:space="0" w:color="000000"/>
              <w:right w:val="single" w:sz="4" w:space="0" w:color="000000" w:themeColor="text1"/>
            </w:tcBorders>
            <w:shd w:val="clear" w:color="auto" w:fill="68869E"/>
            <w:tcMar>
              <w:top w:w="0" w:type="dxa"/>
              <w:left w:w="45" w:type="dxa"/>
              <w:bottom w:w="0" w:type="dxa"/>
              <w:right w:w="45" w:type="dxa"/>
            </w:tcMar>
            <w:vAlign w:val="center"/>
            <w:hideMark/>
          </w:tcPr>
          <w:p w14:paraId="7B753A06" w14:textId="77777777" w:rsidR="00F63EFC" w:rsidRPr="00F4510F" w:rsidRDefault="00F63EFC" w:rsidP="000B5704">
            <w:pPr>
              <w:jc w:val="left"/>
              <w:rPr>
                <w:b/>
                <w:bCs/>
                <w:color w:val="FFFFFF" w:themeColor="background1"/>
                <w:lang w:eastAsia="en-US"/>
              </w:rPr>
            </w:pPr>
            <w:r w:rsidRPr="00F4510F">
              <w:rPr>
                <w:b/>
                <w:bCs/>
                <w:color w:val="FFFFFF" w:themeColor="background1"/>
                <w:lang w:eastAsia="en-US"/>
              </w:rPr>
              <w:t>Met?</w:t>
            </w:r>
          </w:p>
        </w:tc>
      </w:tr>
      <w:tr w:rsidR="00F63EFC" w:rsidRPr="00DB75FC" w14:paraId="38149588"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shd w:val="clear" w:color="auto" w:fill="FDC000"/>
          </w:tcPr>
          <w:p w14:paraId="3C76E3F9" w14:textId="77777777" w:rsidR="00F63EFC" w:rsidRPr="00DD00B6" w:rsidRDefault="00F63EFC" w:rsidP="000B5704">
            <w:pPr>
              <w:jc w:val="center"/>
              <w:rPr>
                <w:i/>
                <w:iCs/>
                <w:color w:val="000000" w:themeColor="text1"/>
                <w:lang w:eastAsia="en-US"/>
              </w:rPr>
            </w:pPr>
            <w:r>
              <w:rPr>
                <w:b/>
                <w:bCs/>
                <w:color w:val="000000" w:themeColor="text1"/>
                <w:lang w:eastAsia="en-US"/>
              </w:rPr>
              <w:t>Medium Risk</w:t>
            </w:r>
          </w:p>
        </w:tc>
      </w:tr>
      <w:tr w:rsidR="00F63EFC" w:rsidRPr="00DB75FC" w14:paraId="14ED7CD1"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08B96697" w14:textId="0A2C0411" w:rsidR="00F63EFC" w:rsidRPr="00DD00B6" w:rsidRDefault="00F63EFC" w:rsidP="000B5704">
            <w:pPr>
              <w:jc w:val="left"/>
              <w:rPr>
                <w:color w:val="000000" w:themeColor="text1"/>
                <w:lang w:eastAsia="en-US"/>
              </w:rPr>
            </w:pPr>
            <w:r>
              <w:t>2.</w:t>
            </w:r>
            <w:r w:rsidR="00452ABF">
              <w:t>2.1</w:t>
            </w:r>
            <w:r>
              <w:t xml:space="preserve"> </w:t>
            </w:r>
            <w:r w:rsidRPr="00A84546">
              <w:rPr>
                <w:color w:val="000000" w:themeColor="text1"/>
                <w:lang w:eastAsia="en-US"/>
              </w:rPr>
              <w:t>S1</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4BA15CB6" w14:textId="77777777" w:rsidR="00F63EFC" w:rsidRPr="00DD00B6" w:rsidRDefault="00F63EFC" w:rsidP="000B5704">
            <w:pPr>
              <w:jc w:val="left"/>
              <w:rPr>
                <w:color w:val="000000" w:themeColor="text1"/>
                <w:lang w:eastAsia="en-US"/>
              </w:rPr>
            </w:pPr>
            <w:r w:rsidRPr="00A84546">
              <w:rPr>
                <w:color w:val="000000" w:themeColor="text1"/>
                <w:lang w:eastAsia="en-US"/>
              </w:rPr>
              <w:t>There are reliable and transparent data available, or the assessment team is able to collect primary data through observation, surveys, and interviews in a manner safe for the assessment team and affected workers/fishers,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vAlign w:val="center"/>
            <w:hideMark/>
          </w:tcPr>
          <w:p w14:paraId="086E9241" w14:textId="3B76B61A" w:rsidR="00F63EFC" w:rsidRPr="004F4984" w:rsidRDefault="00F63EFC" w:rsidP="000B5704">
            <w:pPr>
              <w:jc w:val="center"/>
              <w:rPr>
                <w:iCs/>
                <w:color w:val="000000" w:themeColor="text1"/>
                <w:lang w:eastAsia="en-US"/>
              </w:rPr>
            </w:pPr>
          </w:p>
        </w:tc>
      </w:tr>
      <w:tr w:rsidR="00F63EFC" w:rsidRPr="00DB75FC" w14:paraId="718F66F6"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75DA100D" w14:textId="2315C663" w:rsidR="00F63EFC" w:rsidRPr="00A84546" w:rsidRDefault="00F63EFC" w:rsidP="000B5704">
            <w:pPr>
              <w:jc w:val="left"/>
              <w:rPr>
                <w:color w:val="000000" w:themeColor="text1"/>
                <w:lang w:eastAsia="en-US"/>
              </w:rPr>
            </w:pPr>
            <w:r>
              <w:t>2.</w:t>
            </w:r>
            <w:r w:rsidR="00452ABF">
              <w:t>2.</w:t>
            </w:r>
            <w:r w:rsidR="00FD26C7">
              <w:t xml:space="preserve">1 </w:t>
            </w:r>
            <w:r>
              <w:rPr>
                <w:color w:val="000000" w:themeColor="text1"/>
                <w:lang w:eastAsia="en-US"/>
              </w:rPr>
              <w:t>S2</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bottom"/>
            <w:hideMark/>
          </w:tcPr>
          <w:p w14:paraId="49A6B06B" w14:textId="23122D5E" w:rsidR="00F63EFC" w:rsidRPr="00DD00B6" w:rsidRDefault="00F63EFC" w:rsidP="000B5704">
            <w:pPr>
              <w:jc w:val="left"/>
              <w:rPr>
                <w:color w:val="000000" w:themeColor="text1"/>
                <w:lang w:eastAsia="en-US"/>
              </w:rPr>
            </w:pPr>
            <w:r w:rsidRPr="00F63EFC">
              <w:rPr>
                <w:color w:val="000000" w:themeColor="text1"/>
                <w:lang w:eastAsia="en-US"/>
              </w:rPr>
              <w:t>There is equal access to or opportunity to benefit from the fishery/ farm regardless of gender, ethnicity, religion, sexual orientation, class, migrant status, political affiliation, etc.,</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hideMark/>
          </w:tcPr>
          <w:p w14:paraId="1ACACFB7" w14:textId="5434E0E1" w:rsidR="00F63EFC" w:rsidRPr="004F4984" w:rsidRDefault="00F63EFC" w:rsidP="000B5704">
            <w:pPr>
              <w:jc w:val="center"/>
              <w:rPr>
                <w:iCs/>
                <w:color w:val="000000" w:themeColor="text1"/>
                <w:lang w:eastAsia="en-US"/>
              </w:rPr>
            </w:pPr>
          </w:p>
        </w:tc>
      </w:tr>
      <w:tr w:rsidR="00F63EFC" w:rsidRPr="00DB75FC" w14:paraId="29DEA522"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256DD026" w14:textId="3DF79B16" w:rsidR="00F63EFC" w:rsidRPr="00DD00B6" w:rsidRDefault="00F63EFC" w:rsidP="000B5704">
            <w:pPr>
              <w:jc w:val="left"/>
              <w:rPr>
                <w:color w:val="000000" w:themeColor="text1"/>
                <w:lang w:eastAsia="en-US"/>
              </w:rPr>
            </w:pP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00D70120" w14:textId="40D17162" w:rsidR="00F63EFC" w:rsidRPr="00DD00B6" w:rsidRDefault="00F63EFC" w:rsidP="00F63EFC">
            <w:pPr>
              <w:jc w:val="center"/>
              <w:rPr>
                <w:color w:val="000000" w:themeColor="text1"/>
                <w:lang w:eastAsia="en-US"/>
              </w:rPr>
            </w:pPr>
            <w:r>
              <w:rPr>
                <w:color w:val="000000" w:themeColor="text1"/>
                <w:lang w:eastAsia="en-US"/>
              </w:rPr>
              <w:t>OR</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hideMark/>
          </w:tcPr>
          <w:p w14:paraId="5352C865" w14:textId="0BA404FD" w:rsidR="00F63EFC" w:rsidRPr="004F4984" w:rsidRDefault="00F63EFC" w:rsidP="000B5704">
            <w:pPr>
              <w:jc w:val="center"/>
              <w:rPr>
                <w:iCs/>
                <w:color w:val="000000" w:themeColor="text1"/>
                <w:lang w:eastAsia="en-US"/>
              </w:rPr>
            </w:pPr>
          </w:p>
        </w:tc>
      </w:tr>
      <w:tr w:rsidR="00F63EFC" w:rsidRPr="00DB75FC" w14:paraId="25EE03C8"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5D71D182" w14:textId="5F0576B4" w:rsidR="00F63EFC" w:rsidRDefault="00F63EFC" w:rsidP="000B5704">
            <w:pPr>
              <w:jc w:val="left"/>
            </w:pP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727F3EFE" w14:textId="4384E6A3" w:rsidR="00F63EFC" w:rsidRPr="000A586A" w:rsidRDefault="00F63EFC" w:rsidP="000B5704">
            <w:pPr>
              <w:jc w:val="left"/>
              <w:rPr>
                <w:color w:val="000000" w:themeColor="text1"/>
                <w:lang w:eastAsia="en-US"/>
              </w:rPr>
            </w:pPr>
            <w:r w:rsidRPr="00F63EFC">
              <w:rPr>
                <w:color w:val="000000" w:themeColor="text1"/>
                <w:lang w:eastAsia="en-US"/>
              </w:rPr>
              <w:t>There is not equal access to or opportunity to benefit from the fishery/ farm, but a strategy or policy to address inequity is in place</w:t>
            </w:r>
            <w:r w:rsidRPr="000A586A">
              <w:rPr>
                <w:color w:val="000000" w:themeColor="text1"/>
                <w:lang w:eastAsia="en-US"/>
              </w:rPr>
              <w:t>.</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16A07D27" w14:textId="77777777" w:rsidR="00F63EFC" w:rsidRPr="004F4984" w:rsidRDefault="00F63EFC" w:rsidP="000B5704">
            <w:pPr>
              <w:jc w:val="center"/>
              <w:rPr>
                <w:iCs/>
                <w:color w:val="000000" w:themeColor="text1"/>
                <w:highlight w:val="yellow"/>
                <w:lang w:eastAsia="en-US"/>
              </w:rPr>
            </w:pPr>
          </w:p>
        </w:tc>
      </w:tr>
      <w:tr w:rsidR="00F63EFC" w:rsidRPr="00DB75FC" w14:paraId="0EF20158"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3713D57E" w14:textId="77777777" w:rsidR="00F63EFC" w:rsidRPr="004F4984" w:rsidRDefault="00F63EFC" w:rsidP="000B5704">
            <w:pPr>
              <w:rPr>
                <w:b/>
              </w:rPr>
            </w:pPr>
            <w:r>
              <w:rPr>
                <w:b/>
              </w:rPr>
              <w:t xml:space="preserve">Justification: </w:t>
            </w:r>
          </w:p>
        </w:tc>
      </w:tr>
      <w:tr w:rsidR="00F63EFC" w:rsidRPr="00DB75FC" w14:paraId="6F115CF0" w14:textId="77777777" w:rsidTr="000B5704">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752A33C7" w14:textId="77777777" w:rsidR="00F63EFC" w:rsidRPr="00DD00B6" w:rsidRDefault="00F63EFC" w:rsidP="000B5704">
            <w:pPr>
              <w:jc w:val="center"/>
              <w:rPr>
                <w:i/>
                <w:iCs/>
                <w:color w:val="000000" w:themeColor="text1"/>
                <w:lang w:eastAsia="en-US"/>
              </w:rPr>
            </w:pPr>
          </w:p>
        </w:tc>
      </w:tr>
      <w:tr w:rsidR="00F63EFC" w:rsidRPr="00DB75FC" w14:paraId="6AF17B81" w14:textId="77777777" w:rsidTr="000B5704">
        <w:trPr>
          <w:trHeight w:val="315"/>
        </w:trPr>
        <w:tc>
          <w:tcPr>
            <w:tcW w:w="10155" w:type="dxa"/>
            <w:gridSpan w:val="3"/>
            <w:tcBorders>
              <w:top w:val="single" w:sz="4" w:space="0" w:color="000000" w:themeColor="text1"/>
              <w:left w:val="single" w:sz="4" w:space="0" w:color="000000" w:themeColor="text1"/>
              <w:bottom w:val="single" w:sz="6" w:space="0" w:color="CCCCCC"/>
              <w:right w:val="single" w:sz="4" w:space="0" w:color="000000" w:themeColor="text1"/>
            </w:tcBorders>
            <w:shd w:val="clear" w:color="auto" w:fill="238823"/>
          </w:tcPr>
          <w:p w14:paraId="082768F0" w14:textId="77777777" w:rsidR="00F63EFC" w:rsidRPr="003755A0" w:rsidRDefault="00F63EFC" w:rsidP="000B5704">
            <w:pPr>
              <w:jc w:val="center"/>
              <w:rPr>
                <w:b/>
                <w:i/>
                <w:iCs/>
                <w:color w:val="000000" w:themeColor="text1"/>
                <w:lang w:eastAsia="en-US"/>
              </w:rPr>
            </w:pPr>
            <w:r w:rsidRPr="003755A0">
              <w:rPr>
                <w:b/>
                <w:color w:val="000000" w:themeColor="text1"/>
                <w:lang w:eastAsia="en-US"/>
              </w:rPr>
              <w:t>Low Risk</w:t>
            </w:r>
          </w:p>
        </w:tc>
      </w:tr>
      <w:tr w:rsidR="00F63EFC" w:rsidRPr="00DB75FC" w14:paraId="3CF89707"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4D1BE62B" w14:textId="65F1423E" w:rsidR="00F63EFC" w:rsidRDefault="00452ABF" w:rsidP="000B5704">
            <w:pPr>
              <w:jc w:val="left"/>
              <w:rPr>
                <w:color w:val="000000" w:themeColor="text1"/>
                <w:lang w:eastAsia="en-US"/>
              </w:rPr>
            </w:pPr>
            <w:r>
              <w:t>2.2.</w:t>
            </w:r>
            <w:r w:rsidR="00FD26C7">
              <w:t>1</w:t>
            </w:r>
            <w:r>
              <w:t xml:space="preserve"> </w:t>
            </w:r>
            <w:r w:rsidR="00F63EFC" w:rsidRPr="00E47E21">
              <w:rPr>
                <w:color w:val="000000" w:themeColor="text1"/>
                <w:lang w:eastAsia="en-US"/>
              </w:rPr>
              <w:t>S</w:t>
            </w:r>
            <w:r>
              <w:rPr>
                <w:color w:val="000000" w:themeColor="text1"/>
                <w:lang w:eastAsia="en-US"/>
              </w:rPr>
              <w:t>3</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4259E573" w14:textId="6D21996C" w:rsidR="00F63EFC" w:rsidRPr="00DD00B6" w:rsidRDefault="00452ABF" w:rsidP="000B5704">
            <w:pPr>
              <w:jc w:val="left"/>
              <w:rPr>
                <w:color w:val="000000" w:themeColor="text1"/>
                <w:lang w:eastAsia="en-US"/>
              </w:rPr>
            </w:pPr>
            <w:r w:rsidRPr="00452ABF">
              <w:rPr>
                <w:color w:val="000000" w:themeColor="text1"/>
                <w:lang w:eastAsia="en-US"/>
              </w:rPr>
              <w:t>There is evidence of equal access to or opportunity to benefit from the fishery/farm, and marginalized groups are in leadership positions or positions of power,</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0DC440DA" w14:textId="2E600AF2" w:rsidR="00F63EFC" w:rsidRPr="004F4984" w:rsidRDefault="00F63EFC" w:rsidP="000B5704">
            <w:pPr>
              <w:jc w:val="center"/>
              <w:rPr>
                <w:color w:val="000000" w:themeColor="text1"/>
                <w:lang w:eastAsia="en-US"/>
              </w:rPr>
            </w:pPr>
          </w:p>
        </w:tc>
      </w:tr>
      <w:tr w:rsidR="00F63EFC" w:rsidRPr="00DB75FC" w14:paraId="168F3D7C"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27C6CB59" w14:textId="266490C1" w:rsidR="00F63EFC" w:rsidRPr="00A84546" w:rsidRDefault="00452ABF" w:rsidP="000B5704">
            <w:pPr>
              <w:jc w:val="left"/>
              <w:rPr>
                <w:color w:val="000000" w:themeColor="text1"/>
                <w:lang w:eastAsia="en-US"/>
              </w:rPr>
            </w:pPr>
            <w:r>
              <w:t>2.2.</w:t>
            </w:r>
            <w:r w:rsidR="00FD26C7">
              <w:t>1</w:t>
            </w:r>
            <w:r>
              <w:t xml:space="preserve"> </w:t>
            </w:r>
            <w:r w:rsidR="00F63EFC" w:rsidRPr="00E47E21">
              <w:rPr>
                <w:color w:val="000000" w:themeColor="text1"/>
                <w:lang w:eastAsia="en-US"/>
              </w:rPr>
              <w:t>S</w:t>
            </w:r>
            <w:r>
              <w:rPr>
                <w:color w:val="000000" w:themeColor="text1"/>
                <w:lang w:eastAsia="en-US"/>
              </w:rPr>
              <w:t>4</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1073ED14" w14:textId="5D2221F7" w:rsidR="00F63EFC" w:rsidRPr="00650A84" w:rsidRDefault="00452ABF" w:rsidP="000B5704">
            <w:pPr>
              <w:jc w:val="left"/>
              <w:rPr>
                <w:color w:val="000000" w:themeColor="text1"/>
                <w:lang w:eastAsia="en-US"/>
              </w:rPr>
            </w:pPr>
            <w:r w:rsidRPr="00452ABF">
              <w:rPr>
                <w:color w:val="000000" w:themeColor="text1"/>
                <w:lang w:eastAsia="en-US"/>
              </w:rPr>
              <w:t>Gender transformative policies and research programs are in place when women participate in the farm or fishery (i.e., routine data collection of gender disaggregated data).</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4A5AC047" w14:textId="35909FC2" w:rsidR="00F63EFC" w:rsidRPr="004F4984" w:rsidRDefault="00F63EFC" w:rsidP="000B5704">
            <w:pPr>
              <w:jc w:val="center"/>
              <w:rPr>
                <w:iCs/>
                <w:color w:val="000000" w:themeColor="text1"/>
                <w:highlight w:val="yellow"/>
                <w:lang w:eastAsia="en-US"/>
              </w:rPr>
            </w:pPr>
          </w:p>
        </w:tc>
      </w:tr>
      <w:tr w:rsidR="00F63EFC" w:rsidRPr="00DB75FC" w14:paraId="2CADA645"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686603D3" w14:textId="77777777" w:rsidR="00F63EFC" w:rsidRPr="00DD00B6" w:rsidRDefault="00F63EFC" w:rsidP="000B5704">
            <w:pPr>
              <w:jc w:val="left"/>
              <w:rPr>
                <w:i/>
                <w:iCs/>
                <w:color w:val="000000" w:themeColor="text1"/>
                <w:lang w:eastAsia="en-US"/>
              </w:rPr>
            </w:pPr>
            <w:r>
              <w:rPr>
                <w:b/>
              </w:rPr>
              <w:lastRenderedPageBreak/>
              <w:t>Justification:</w:t>
            </w:r>
          </w:p>
        </w:tc>
      </w:tr>
      <w:tr w:rsidR="00F63EFC" w:rsidRPr="00DB75FC" w14:paraId="05A9FB92" w14:textId="77777777" w:rsidTr="000B5704">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1CD07F22" w14:textId="77777777" w:rsidR="00F63EFC" w:rsidRPr="00DD00B6" w:rsidRDefault="00F63EFC" w:rsidP="000B5704">
            <w:pPr>
              <w:jc w:val="center"/>
              <w:rPr>
                <w:i/>
                <w:iCs/>
                <w:color w:val="000000" w:themeColor="text1"/>
                <w:lang w:eastAsia="en-US"/>
              </w:rPr>
            </w:pPr>
          </w:p>
        </w:tc>
      </w:tr>
    </w:tbl>
    <w:p w14:paraId="07E55EE5" w14:textId="77777777" w:rsidR="00FE5CFA" w:rsidRPr="008974F8" w:rsidRDefault="00FE5CFA" w:rsidP="00ED7BA3">
      <w:pPr>
        <w:rPr>
          <w:lang w:val="en"/>
        </w:rPr>
      </w:pPr>
    </w:p>
    <w:p w14:paraId="3C9B98F8" w14:textId="16D5BA7B" w:rsidR="00C02D98" w:rsidRPr="008974F8" w:rsidRDefault="00C02D98" w:rsidP="00ED7BA3"/>
    <w:p w14:paraId="1ADD99E0" w14:textId="197975CB" w:rsidR="00187B95" w:rsidRDefault="00ED578B" w:rsidP="00A14914">
      <w:pPr>
        <w:pStyle w:val="Heading3"/>
        <w:numPr>
          <w:ilvl w:val="2"/>
          <w:numId w:val="11"/>
        </w:numPr>
      </w:pPr>
      <w:r w:rsidRPr="00ED578B">
        <w:t>Discrimination</w:t>
      </w:r>
      <w:r w:rsidR="00187B95" w:rsidRPr="00ED578B">
        <w:t xml:space="preserve"> </w:t>
      </w:r>
    </w:p>
    <w:p w14:paraId="0BECA3B6" w14:textId="6CF23E2C" w:rsidR="00926B81" w:rsidRDefault="00926B81" w:rsidP="00926B81">
      <w:pPr>
        <w:rPr>
          <w:highlight w:val="yellow"/>
        </w:rPr>
      </w:pPr>
      <w:r w:rsidRPr="003755A0">
        <w:rPr>
          <w:b/>
        </w:rPr>
        <w:t xml:space="preserve">PI </w:t>
      </w:r>
      <w:r>
        <w:rPr>
          <w:b/>
        </w:rPr>
        <w:t>s</w:t>
      </w:r>
      <w:r w:rsidRPr="003755A0">
        <w:rPr>
          <w:b/>
        </w:rPr>
        <w:t>coring category</w:t>
      </w:r>
      <w:r>
        <w:rPr>
          <w:b/>
        </w:rPr>
        <w:t xml:space="preserve">: </w:t>
      </w:r>
    </w:p>
    <w:p w14:paraId="10513E4F" w14:textId="77777777" w:rsidR="00926B81" w:rsidRDefault="00926B81" w:rsidP="00926B81">
      <w:pPr>
        <w:rPr>
          <w:lang w:val="en"/>
        </w:rPr>
      </w:pPr>
    </w:p>
    <w:p w14:paraId="17D0113A" w14:textId="77777777" w:rsidR="00926B81" w:rsidRDefault="00926B81" w:rsidP="00926B81">
      <w:pPr>
        <w:rPr>
          <w:b/>
          <w:lang w:val="en"/>
        </w:rPr>
      </w:pPr>
      <w:r>
        <w:rPr>
          <w:b/>
          <w:lang w:val="en"/>
        </w:rPr>
        <w:t>Unit(s) of Assessment:</w:t>
      </w:r>
    </w:p>
    <w:p w14:paraId="24319E36" w14:textId="77777777" w:rsidR="00926B81" w:rsidRDefault="00926B81" w:rsidP="00926B81">
      <w:pPr>
        <w:rPr>
          <w:b/>
          <w:lang w:val="en"/>
        </w:rPr>
      </w:pPr>
    </w:p>
    <w:p w14:paraId="1E8F43AD" w14:textId="77777777" w:rsidR="00926B81" w:rsidRDefault="00926B81" w:rsidP="00926B81">
      <w:pPr>
        <w:rPr>
          <w:highlight w:val="yellow"/>
          <w:lang w:val="en"/>
        </w:rPr>
      </w:pPr>
      <w:r>
        <w:rPr>
          <w:b/>
          <w:lang w:val="en"/>
        </w:rPr>
        <w:t>Sources</w:t>
      </w:r>
      <w:r w:rsidRPr="002747A4">
        <w:rPr>
          <w:b/>
          <w:lang w:val="en"/>
        </w:rPr>
        <w:t>:</w:t>
      </w:r>
      <w:r>
        <w:rPr>
          <w:lang w:val="en"/>
        </w:rPr>
        <w:t xml:space="preserve"> </w:t>
      </w:r>
    </w:p>
    <w:p w14:paraId="63A89B0D" w14:textId="77777777" w:rsidR="00926B81" w:rsidRPr="00926B81" w:rsidRDefault="00926B81" w:rsidP="00926B81">
      <w:pPr>
        <w:rPr>
          <w:lang w:val="en"/>
        </w:rPr>
      </w:pPr>
    </w:p>
    <w:tbl>
      <w:tblPr>
        <w:tblW w:w="10155" w:type="dxa"/>
        <w:tblCellMar>
          <w:left w:w="0" w:type="dxa"/>
          <w:right w:w="0" w:type="dxa"/>
        </w:tblCellMar>
        <w:tblLook w:val="04A0" w:firstRow="1" w:lastRow="0" w:firstColumn="1" w:lastColumn="0" w:noHBand="0" w:noVBand="1"/>
      </w:tblPr>
      <w:tblGrid>
        <w:gridCol w:w="1075"/>
        <w:gridCol w:w="7370"/>
        <w:gridCol w:w="1710"/>
      </w:tblGrid>
      <w:tr w:rsidR="00452ABF" w:rsidRPr="00DB75FC" w14:paraId="29A6BF94" w14:textId="77777777" w:rsidTr="000B5704">
        <w:trPr>
          <w:trHeight w:val="315"/>
        </w:trPr>
        <w:tc>
          <w:tcPr>
            <w:tcW w:w="1075" w:type="dxa"/>
            <w:tcBorders>
              <w:top w:val="single" w:sz="4" w:space="0" w:color="000000" w:themeColor="text1"/>
              <w:left w:val="single" w:sz="4" w:space="0" w:color="000000" w:themeColor="text1"/>
              <w:bottom w:val="single" w:sz="6" w:space="0" w:color="000000"/>
              <w:right w:val="single" w:sz="12" w:space="0" w:color="000000"/>
            </w:tcBorders>
            <w:shd w:val="clear" w:color="auto" w:fill="68869E"/>
          </w:tcPr>
          <w:p w14:paraId="265FA599" w14:textId="77777777" w:rsidR="00452ABF" w:rsidRPr="00F4510F" w:rsidRDefault="00452ABF" w:rsidP="000B5704">
            <w:pPr>
              <w:jc w:val="left"/>
              <w:rPr>
                <w:b/>
                <w:bCs/>
                <w:color w:val="FFFFFF" w:themeColor="background1"/>
                <w:lang w:eastAsia="en-US"/>
              </w:rPr>
            </w:pPr>
            <w:r w:rsidRPr="00F4510F">
              <w:rPr>
                <w:b/>
                <w:bCs/>
                <w:color w:val="FFFFFF" w:themeColor="background1"/>
                <w:lang w:eastAsia="en-US"/>
              </w:rPr>
              <w:t>SG#</w:t>
            </w:r>
          </w:p>
        </w:tc>
        <w:tc>
          <w:tcPr>
            <w:tcW w:w="7370" w:type="dxa"/>
            <w:tcBorders>
              <w:top w:val="single" w:sz="4" w:space="0" w:color="000000" w:themeColor="text1"/>
              <w:left w:val="single" w:sz="12" w:space="0" w:color="000000"/>
              <w:bottom w:val="single" w:sz="6" w:space="0" w:color="000000"/>
              <w:right w:val="single" w:sz="12" w:space="0" w:color="000000"/>
            </w:tcBorders>
            <w:shd w:val="clear" w:color="auto" w:fill="68869E"/>
            <w:tcMar>
              <w:top w:w="0" w:type="dxa"/>
              <w:left w:w="45" w:type="dxa"/>
              <w:bottom w:w="0" w:type="dxa"/>
              <w:right w:w="45" w:type="dxa"/>
            </w:tcMar>
            <w:vAlign w:val="center"/>
            <w:hideMark/>
          </w:tcPr>
          <w:p w14:paraId="3E60B460" w14:textId="77777777" w:rsidR="00452ABF" w:rsidRPr="00F4510F" w:rsidRDefault="00452ABF" w:rsidP="000B5704">
            <w:pPr>
              <w:jc w:val="left"/>
              <w:rPr>
                <w:b/>
                <w:bCs/>
                <w:color w:val="FFFFFF" w:themeColor="background1"/>
                <w:lang w:eastAsia="en-US"/>
              </w:rPr>
            </w:pPr>
            <w:r w:rsidRPr="00F4510F">
              <w:rPr>
                <w:b/>
                <w:bCs/>
                <w:color w:val="FFFFFF" w:themeColor="background1"/>
                <w:lang w:eastAsia="en-US"/>
              </w:rPr>
              <w:t xml:space="preserve">Scoring Guidepost </w:t>
            </w:r>
          </w:p>
        </w:tc>
        <w:tc>
          <w:tcPr>
            <w:tcW w:w="1710" w:type="dxa"/>
            <w:tcBorders>
              <w:top w:val="single" w:sz="4" w:space="0" w:color="000000" w:themeColor="text1"/>
              <w:left w:val="single" w:sz="6" w:space="0" w:color="CCCCCC"/>
              <w:bottom w:val="single" w:sz="6" w:space="0" w:color="000000"/>
              <w:right w:val="single" w:sz="4" w:space="0" w:color="000000" w:themeColor="text1"/>
            </w:tcBorders>
            <w:shd w:val="clear" w:color="auto" w:fill="68869E"/>
            <w:tcMar>
              <w:top w:w="0" w:type="dxa"/>
              <w:left w:w="45" w:type="dxa"/>
              <w:bottom w:w="0" w:type="dxa"/>
              <w:right w:w="45" w:type="dxa"/>
            </w:tcMar>
            <w:vAlign w:val="center"/>
            <w:hideMark/>
          </w:tcPr>
          <w:p w14:paraId="1EF49FE4" w14:textId="77777777" w:rsidR="00452ABF" w:rsidRPr="00F4510F" w:rsidRDefault="00452ABF" w:rsidP="000B5704">
            <w:pPr>
              <w:jc w:val="left"/>
              <w:rPr>
                <w:b/>
                <w:bCs/>
                <w:color w:val="FFFFFF" w:themeColor="background1"/>
                <w:lang w:eastAsia="en-US"/>
              </w:rPr>
            </w:pPr>
            <w:r w:rsidRPr="00F4510F">
              <w:rPr>
                <w:b/>
                <w:bCs/>
                <w:color w:val="FFFFFF" w:themeColor="background1"/>
                <w:lang w:eastAsia="en-US"/>
              </w:rPr>
              <w:t>Met?</w:t>
            </w:r>
          </w:p>
        </w:tc>
      </w:tr>
      <w:tr w:rsidR="00452ABF" w:rsidRPr="00DB75FC" w14:paraId="7510E4F1"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shd w:val="clear" w:color="auto" w:fill="FDC000"/>
          </w:tcPr>
          <w:p w14:paraId="7D104AC2" w14:textId="77777777" w:rsidR="00452ABF" w:rsidRPr="00DD00B6" w:rsidRDefault="00452ABF" w:rsidP="000B5704">
            <w:pPr>
              <w:jc w:val="center"/>
              <w:rPr>
                <w:i/>
                <w:iCs/>
                <w:color w:val="000000" w:themeColor="text1"/>
                <w:lang w:eastAsia="en-US"/>
              </w:rPr>
            </w:pPr>
            <w:r>
              <w:rPr>
                <w:b/>
                <w:bCs/>
                <w:color w:val="000000" w:themeColor="text1"/>
                <w:lang w:eastAsia="en-US"/>
              </w:rPr>
              <w:t>Medium Risk</w:t>
            </w:r>
          </w:p>
        </w:tc>
      </w:tr>
      <w:tr w:rsidR="00452ABF" w:rsidRPr="00DB75FC" w14:paraId="4400215B"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242BE41E" w14:textId="77777777" w:rsidR="00452ABF" w:rsidRPr="00DD00B6" w:rsidRDefault="00452ABF" w:rsidP="000B5704">
            <w:pPr>
              <w:jc w:val="left"/>
              <w:rPr>
                <w:color w:val="000000" w:themeColor="text1"/>
                <w:lang w:eastAsia="en-US"/>
              </w:rPr>
            </w:pPr>
            <w:r>
              <w:t xml:space="preserve">2.2.1 </w:t>
            </w:r>
            <w:r w:rsidRPr="00A84546">
              <w:rPr>
                <w:color w:val="000000" w:themeColor="text1"/>
                <w:lang w:eastAsia="en-US"/>
              </w:rPr>
              <w:t>S1</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42DB2266" w14:textId="77777777" w:rsidR="00452ABF" w:rsidRPr="00DD00B6" w:rsidRDefault="00452ABF" w:rsidP="000B5704">
            <w:pPr>
              <w:jc w:val="left"/>
              <w:rPr>
                <w:color w:val="000000" w:themeColor="text1"/>
                <w:lang w:eastAsia="en-US"/>
              </w:rPr>
            </w:pPr>
            <w:r w:rsidRPr="00A84546">
              <w:rPr>
                <w:color w:val="000000" w:themeColor="text1"/>
                <w:lang w:eastAsia="en-US"/>
              </w:rPr>
              <w:t>There are reliable and transparent data available, or the assessment team is able to collect primary data through observation, surveys, and interviews in a manner safe for the assessment team and affected workers/fishers,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vAlign w:val="center"/>
            <w:hideMark/>
          </w:tcPr>
          <w:p w14:paraId="6BC3722D" w14:textId="084DB803" w:rsidR="00452ABF" w:rsidRPr="004F4984" w:rsidRDefault="00452ABF" w:rsidP="000B5704">
            <w:pPr>
              <w:jc w:val="center"/>
              <w:rPr>
                <w:iCs/>
                <w:color w:val="000000" w:themeColor="text1"/>
                <w:lang w:eastAsia="en-US"/>
              </w:rPr>
            </w:pPr>
          </w:p>
        </w:tc>
      </w:tr>
      <w:tr w:rsidR="00452ABF" w:rsidRPr="00DB75FC" w14:paraId="4BE1B1AA"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540C8762" w14:textId="77777777" w:rsidR="00452ABF" w:rsidRPr="00A84546" w:rsidRDefault="00452ABF" w:rsidP="000B5704">
            <w:pPr>
              <w:jc w:val="left"/>
              <w:rPr>
                <w:color w:val="000000" w:themeColor="text1"/>
                <w:lang w:eastAsia="en-US"/>
              </w:rPr>
            </w:pPr>
            <w:r>
              <w:t xml:space="preserve">2.2.2 </w:t>
            </w:r>
            <w:r>
              <w:rPr>
                <w:color w:val="000000" w:themeColor="text1"/>
                <w:lang w:eastAsia="en-US"/>
              </w:rPr>
              <w:t>S2</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bottom"/>
            <w:hideMark/>
          </w:tcPr>
          <w:p w14:paraId="7FB2A6F2" w14:textId="65C2A30D" w:rsidR="00452ABF" w:rsidRPr="00DD00B6" w:rsidRDefault="00452ABF" w:rsidP="000B5704">
            <w:pPr>
              <w:jc w:val="left"/>
              <w:rPr>
                <w:color w:val="000000" w:themeColor="text1"/>
                <w:lang w:eastAsia="en-US"/>
              </w:rPr>
            </w:pPr>
            <w:r w:rsidRPr="00452ABF">
              <w:rPr>
                <w:color w:val="000000" w:themeColor="text1"/>
                <w:lang w:eastAsia="en-US"/>
              </w:rPr>
              <w:t>Workers/fishers/farmers receive equal pay for work of equal value,</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hideMark/>
          </w:tcPr>
          <w:p w14:paraId="03BB84C8" w14:textId="2898F919" w:rsidR="00452ABF" w:rsidRPr="004F4984" w:rsidRDefault="00452ABF" w:rsidP="000B5704">
            <w:pPr>
              <w:jc w:val="center"/>
              <w:rPr>
                <w:iCs/>
                <w:color w:val="000000" w:themeColor="text1"/>
                <w:lang w:eastAsia="en-US"/>
              </w:rPr>
            </w:pPr>
          </w:p>
        </w:tc>
      </w:tr>
      <w:tr w:rsidR="00452ABF" w:rsidRPr="00DB75FC" w14:paraId="2F3A94F4"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2C69ABC3" w14:textId="2E1518E2" w:rsidR="00452ABF" w:rsidRPr="00DD00B6" w:rsidRDefault="00452ABF" w:rsidP="000B5704">
            <w:pPr>
              <w:jc w:val="left"/>
              <w:rPr>
                <w:color w:val="000000" w:themeColor="text1"/>
                <w:lang w:eastAsia="en-US"/>
              </w:rPr>
            </w:pPr>
            <w:r>
              <w:t xml:space="preserve">2.2.2 </w:t>
            </w:r>
            <w:r>
              <w:rPr>
                <w:color w:val="000000" w:themeColor="text1"/>
                <w:lang w:eastAsia="en-US"/>
              </w:rPr>
              <w:t>S3</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6CEF2BFB" w14:textId="06215C91" w:rsidR="00452ABF" w:rsidRPr="00DD00B6" w:rsidRDefault="00452ABF" w:rsidP="00452ABF">
            <w:pPr>
              <w:rPr>
                <w:color w:val="000000" w:themeColor="text1"/>
                <w:lang w:eastAsia="en-US"/>
              </w:rPr>
            </w:pPr>
            <w:r w:rsidRPr="00452ABF">
              <w:rPr>
                <w:color w:val="000000" w:themeColor="text1"/>
                <w:lang w:eastAsia="en-US"/>
              </w:rPr>
              <w:t>There is no discrimination in recruitment promotion, access to training, access to permits, remuneration, allocation of work, termination of employment, retirement, ability to join unions or cooperatives, or other activities,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hideMark/>
          </w:tcPr>
          <w:p w14:paraId="2E773BB7" w14:textId="0F98FBCB" w:rsidR="00452ABF" w:rsidRPr="004F4984" w:rsidRDefault="00452ABF" w:rsidP="000B5704">
            <w:pPr>
              <w:jc w:val="center"/>
              <w:rPr>
                <w:iCs/>
                <w:color w:val="000000" w:themeColor="text1"/>
                <w:lang w:eastAsia="en-US"/>
              </w:rPr>
            </w:pPr>
          </w:p>
        </w:tc>
      </w:tr>
      <w:tr w:rsidR="00452ABF" w:rsidRPr="00DB75FC" w14:paraId="220DC51C"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75711454" w14:textId="1195D981" w:rsidR="00452ABF" w:rsidRDefault="00452ABF" w:rsidP="000B5704">
            <w:pPr>
              <w:jc w:val="left"/>
            </w:pPr>
            <w:r>
              <w:t xml:space="preserve">2.2.2 </w:t>
            </w:r>
            <w:r>
              <w:rPr>
                <w:color w:val="000000" w:themeColor="text1"/>
                <w:lang w:eastAsia="en-US"/>
              </w:rPr>
              <w:t>S4</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0E25C37E" w14:textId="38ABC430" w:rsidR="00452ABF" w:rsidRPr="000A586A" w:rsidRDefault="00452ABF" w:rsidP="000B5704">
            <w:pPr>
              <w:jc w:val="left"/>
              <w:rPr>
                <w:color w:val="000000" w:themeColor="text1"/>
                <w:lang w:eastAsia="en-US"/>
              </w:rPr>
            </w:pPr>
            <w:r w:rsidRPr="00452ABF">
              <w:rPr>
                <w:color w:val="000000" w:themeColor="text1"/>
                <w:lang w:eastAsia="en-US"/>
              </w:rPr>
              <w:t>There is no discrimination in access to benefits e.g., health care, savings accounts, insurance, etc.,</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59C97EAE" w14:textId="77777777" w:rsidR="00452ABF" w:rsidRPr="004F4984" w:rsidRDefault="00452ABF" w:rsidP="000B5704">
            <w:pPr>
              <w:jc w:val="center"/>
              <w:rPr>
                <w:iCs/>
                <w:color w:val="000000" w:themeColor="text1"/>
                <w:highlight w:val="yellow"/>
                <w:lang w:eastAsia="en-US"/>
              </w:rPr>
            </w:pPr>
          </w:p>
        </w:tc>
      </w:tr>
      <w:tr w:rsidR="00452ABF" w:rsidRPr="00DB75FC" w14:paraId="5200AD6C"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46B2C44D" w14:textId="0FAC0E8E" w:rsidR="00452ABF" w:rsidRDefault="00452ABF" w:rsidP="000B5704">
            <w:pPr>
              <w:jc w:val="left"/>
            </w:pPr>
            <w:r>
              <w:t xml:space="preserve">2.2.2 </w:t>
            </w:r>
            <w:r>
              <w:rPr>
                <w:color w:val="000000" w:themeColor="text1"/>
                <w:lang w:eastAsia="en-US"/>
              </w:rPr>
              <w:t>S5</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53219D21" w14:textId="12AECF14" w:rsidR="00452ABF" w:rsidRPr="00452ABF" w:rsidRDefault="00452ABF" w:rsidP="000B5704">
            <w:pPr>
              <w:jc w:val="left"/>
              <w:rPr>
                <w:color w:val="000000" w:themeColor="text1"/>
                <w:lang w:eastAsia="en-US"/>
              </w:rPr>
            </w:pPr>
            <w:r w:rsidRPr="00452ABF">
              <w:rPr>
                <w:color w:val="000000" w:themeColor="text1"/>
                <w:lang w:eastAsia="en-US"/>
              </w:rPr>
              <w:t>There is no compulsory pregnancy testing for female workers/ fishers/farmers.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4B95EF0D" w14:textId="77777777" w:rsidR="00452ABF" w:rsidRPr="004F4984" w:rsidRDefault="00452ABF" w:rsidP="000B5704">
            <w:pPr>
              <w:jc w:val="center"/>
              <w:rPr>
                <w:iCs/>
                <w:color w:val="000000" w:themeColor="text1"/>
                <w:highlight w:val="yellow"/>
                <w:lang w:eastAsia="en-US"/>
              </w:rPr>
            </w:pPr>
          </w:p>
        </w:tc>
      </w:tr>
      <w:tr w:rsidR="00452ABF" w:rsidRPr="00DB75FC" w14:paraId="57C36ABB"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054F8C3B" w14:textId="77777777" w:rsidR="00452ABF" w:rsidRPr="004F4984" w:rsidRDefault="00452ABF" w:rsidP="000B5704">
            <w:pPr>
              <w:rPr>
                <w:b/>
              </w:rPr>
            </w:pPr>
            <w:r>
              <w:rPr>
                <w:b/>
              </w:rPr>
              <w:t xml:space="preserve">Justification: </w:t>
            </w:r>
          </w:p>
        </w:tc>
      </w:tr>
      <w:tr w:rsidR="00452ABF" w:rsidRPr="00DB75FC" w14:paraId="4E18773D" w14:textId="77777777" w:rsidTr="000B5704">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7EE263B8" w14:textId="77777777" w:rsidR="00452ABF" w:rsidRPr="00DD00B6" w:rsidRDefault="00452ABF" w:rsidP="000B5704">
            <w:pPr>
              <w:jc w:val="center"/>
              <w:rPr>
                <w:i/>
                <w:iCs/>
                <w:color w:val="000000" w:themeColor="text1"/>
                <w:lang w:eastAsia="en-US"/>
              </w:rPr>
            </w:pPr>
          </w:p>
        </w:tc>
      </w:tr>
      <w:tr w:rsidR="00452ABF" w:rsidRPr="00DB75FC" w14:paraId="60EDF9BD" w14:textId="77777777" w:rsidTr="000B5704">
        <w:trPr>
          <w:trHeight w:val="315"/>
        </w:trPr>
        <w:tc>
          <w:tcPr>
            <w:tcW w:w="10155" w:type="dxa"/>
            <w:gridSpan w:val="3"/>
            <w:tcBorders>
              <w:top w:val="single" w:sz="4" w:space="0" w:color="000000" w:themeColor="text1"/>
              <w:left w:val="single" w:sz="4" w:space="0" w:color="000000" w:themeColor="text1"/>
              <w:bottom w:val="single" w:sz="6" w:space="0" w:color="CCCCCC"/>
              <w:right w:val="single" w:sz="4" w:space="0" w:color="000000" w:themeColor="text1"/>
            </w:tcBorders>
            <w:shd w:val="clear" w:color="auto" w:fill="238823"/>
          </w:tcPr>
          <w:p w14:paraId="1BA3407F" w14:textId="77777777" w:rsidR="00452ABF" w:rsidRPr="003755A0" w:rsidRDefault="00452ABF" w:rsidP="000B5704">
            <w:pPr>
              <w:jc w:val="center"/>
              <w:rPr>
                <w:b/>
                <w:i/>
                <w:iCs/>
                <w:color w:val="000000" w:themeColor="text1"/>
                <w:lang w:eastAsia="en-US"/>
              </w:rPr>
            </w:pPr>
            <w:r w:rsidRPr="003755A0">
              <w:rPr>
                <w:b/>
                <w:color w:val="000000" w:themeColor="text1"/>
                <w:lang w:eastAsia="en-US"/>
              </w:rPr>
              <w:t>Low Risk</w:t>
            </w:r>
          </w:p>
        </w:tc>
      </w:tr>
      <w:tr w:rsidR="00452ABF" w:rsidRPr="00DB75FC" w14:paraId="5745DCA6"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2492AAF1" w14:textId="3465F696" w:rsidR="00452ABF" w:rsidRDefault="00452ABF" w:rsidP="000B5704">
            <w:pPr>
              <w:jc w:val="left"/>
              <w:rPr>
                <w:color w:val="000000" w:themeColor="text1"/>
                <w:lang w:eastAsia="en-US"/>
              </w:rPr>
            </w:pPr>
            <w:r>
              <w:t xml:space="preserve">2.2.2 </w:t>
            </w:r>
            <w:r w:rsidRPr="00E47E21">
              <w:rPr>
                <w:color w:val="000000" w:themeColor="text1"/>
                <w:lang w:eastAsia="en-US"/>
              </w:rPr>
              <w:t>S</w:t>
            </w:r>
            <w:r w:rsidR="00FD26C7">
              <w:rPr>
                <w:color w:val="000000" w:themeColor="text1"/>
                <w:lang w:eastAsia="en-US"/>
              </w:rPr>
              <w:t>6</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29B4ACE1" w14:textId="703A3ACD" w:rsidR="00452ABF" w:rsidRPr="00DD00B6" w:rsidRDefault="00FD26C7" w:rsidP="000B5704">
            <w:pPr>
              <w:jc w:val="left"/>
              <w:rPr>
                <w:color w:val="000000" w:themeColor="text1"/>
                <w:lang w:eastAsia="en-US"/>
              </w:rPr>
            </w:pPr>
            <w:r w:rsidRPr="00FD26C7">
              <w:rPr>
                <w:color w:val="000000" w:themeColor="text1"/>
                <w:lang w:eastAsia="en-US"/>
              </w:rPr>
              <w:t>There is a comprehensive and proactive anti-discrimination policy for the fishery or farm. The policy is implemented through procedures and practices, posted in all languages and visible to all workers,</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1358F89A" w14:textId="7B0047B3" w:rsidR="00452ABF" w:rsidRPr="004F4984" w:rsidRDefault="00452ABF" w:rsidP="000B5704">
            <w:pPr>
              <w:jc w:val="center"/>
              <w:rPr>
                <w:color w:val="000000" w:themeColor="text1"/>
                <w:lang w:eastAsia="en-US"/>
              </w:rPr>
            </w:pPr>
          </w:p>
        </w:tc>
      </w:tr>
      <w:tr w:rsidR="00452ABF" w:rsidRPr="00DB75FC" w14:paraId="4B850937"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2E2EA8B1" w14:textId="77777777" w:rsidR="00452ABF" w:rsidRPr="00A84546" w:rsidRDefault="00452ABF" w:rsidP="000B5704">
            <w:pPr>
              <w:jc w:val="left"/>
              <w:rPr>
                <w:color w:val="000000" w:themeColor="text1"/>
                <w:lang w:eastAsia="en-US"/>
              </w:rPr>
            </w:pPr>
            <w:r>
              <w:t xml:space="preserve">2.2.2 </w:t>
            </w:r>
            <w:r w:rsidRPr="00E47E21">
              <w:rPr>
                <w:color w:val="000000" w:themeColor="text1"/>
                <w:lang w:eastAsia="en-US"/>
              </w:rPr>
              <w:t>S</w:t>
            </w:r>
            <w:r>
              <w:rPr>
                <w:color w:val="000000" w:themeColor="text1"/>
                <w:lang w:eastAsia="en-US"/>
              </w:rPr>
              <w:t>4</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4F0A66B7" w14:textId="084A9543" w:rsidR="00452ABF" w:rsidRPr="00650A84" w:rsidRDefault="00FD26C7" w:rsidP="000B5704">
            <w:pPr>
              <w:jc w:val="left"/>
              <w:rPr>
                <w:color w:val="000000" w:themeColor="text1"/>
                <w:lang w:eastAsia="en-US"/>
              </w:rPr>
            </w:pPr>
            <w:r w:rsidRPr="00FD26C7">
              <w:rPr>
                <w:color w:val="000000" w:themeColor="text1"/>
                <w:lang w:eastAsia="en-US"/>
              </w:rPr>
              <w:t>Managers and workers/fishers/farmers are aware of and trained on the anti-discrimination policy.</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5D136135" w14:textId="54CB9DA1" w:rsidR="00452ABF" w:rsidRPr="004F4984" w:rsidRDefault="00452ABF" w:rsidP="000B5704">
            <w:pPr>
              <w:jc w:val="center"/>
              <w:rPr>
                <w:iCs/>
                <w:color w:val="000000" w:themeColor="text1"/>
                <w:highlight w:val="yellow"/>
                <w:lang w:eastAsia="en-US"/>
              </w:rPr>
            </w:pPr>
          </w:p>
        </w:tc>
      </w:tr>
      <w:tr w:rsidR="00452ABF" w:rsidRPr="00DB75FC" w14:paraId="5049D414"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49BF7073" w14:textId="77777777" w:rsidR="00452ABF" w:rsidRPr="00DD00B6" w:rsidRDefault="00452ABF" w:rsidP="000B5704">
            <w:pPr>
              <w:jc w:val="left"/>
              <w:rPr>
                <w:i/>
                <w:iCs/>
                <w:color w:val="000000" w:themeColor="text1"/>
                <w:lang w:eastAsia="en-US"/>
              </w:rPr>
            </w:pPr>
            <w:r>
              <w:rPr>
                <w:b/>
              </w:rPr>
              <w:t>Justification:</w:t>
            </w:r>
          </w:p>
        </w:tc>
      </w:tr>
      <w:tr w:rsidR="00452ABF" w:rsidRPr="00DB75FC" w14:paraId="009E30D5" w14:textId="77777777" w:rsidTr="000B5704">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3B59D71C" w14:textId="77777777" w:rsidR="00452ABF" w:rsidRPr="00DD00B6" w:rsidRDefault="00452ABF" w:rsidP="000B5704">
            <w:pPr>
              <w:jc w:val="center"/>
              <w:rPr>
                <w:i/>
                <w:iCs/>
                <w:color w:val="000000" w:themeColor="text1"/>
                <w:lang w:eastAsia="en-US"/>
              </w:rPr>
            </w:pPr>
          </w:p>
        </w:tc>
      </w:tr>
    </w:tbl>
    <w:p w14:paraId="13B3D4CC" w14:textId="77777777" w:rsidR="00157E83" w:rsidRPr="008974F8" w:rsidRDefault="00157E83" w:rsidP="00ED7BA3"/>
    <w:p w14:paraId="1546AF15" w14:textId="3CAB96B2" w:rsidR="00C02D98" w:rsidRPr="008974F8" w:rsidRDefault="005014B7" w:rsidP="00964A4F">
      <w:pPr>
        <w:pStyle w:val="Heading1-numbering"/>
      </w:pPr>
      <w:bookmarkStart w:id="34" w:name="_vfuld9si7ehd" w:colFirst="0" w:colLast="0"/>
      <w:bookmarkStart w:id="35" w:name="_ljposrejooo7" w:colFirst="0" w:colLast="0"/>
      <w:bookmarkStart w:id="36" w:name="_76ned9mi7ve9" w:colFirst="0" w:colLast="0"/>
      <w:bookmarkStart w:id="37" w:name="_Toc69843011"/>
      <w:bookmarkEnd w:id="34"/>
      <w:bookmarkEnd w:id="35"/>
      <w:bookmarkEnd w:id="36"/>
      <w:r>
        <w:t>Improve f</w:t>
      </w:r>
      <w:r w:rsidR="006F2DC7" w:rsidRPr="006F2DC7">
        <w:t>ood, nutrition, and livelihood security</w:t>
      </w:r>
      <w:bookmarkEnd w:id="37"/>
    </w:p>
    <w:p w14:paraId="75C66618" w14:textId="4F464914" w:rsidR="00493FDF" w:rsidRDefault="00493FDF" w:rsidP="00ED7BA3">
      <w:r w:rsidRPr="008974F8">
        <w:t xml:space="preserve">Principle 3 focuses on </w:t>
      </w:r>
      <w:r w:rsidR="0077042A">
        <w:t xml:space="preserve">the overall wellbeing of the fishers and communities linked with the fishery through two components: </w:t>
      </w:r>
    </w:p>
    <w:p w14:paraId="566E569C" w14:textId="30CED5DE" w:rsidR="0077042A" w:rsidRDefault="0077042A" w:rsidP="00A14914">
      <w:pPr>
        <w:pStyle w:val="ListParagraph"/>
        <w:numPr>
          <w:ilvl w:val="0"/>
          <w:numId w:val="4"/>
        </w:numPr>
      </w:pPr>
      <w:r>
        <w:t xml:space="preserve">Component 3.1: </w:t>
      </w:r>
      <w:r w:rsidRPr="0077042A">
        <w:t>Food and nutrition security</w:t>
      </w:r>
    </w:p>
    <w:p w14:paraId="09EF8170" w14:textId="755FA157" w:rsidR="0077042A" w:rsidRPr="008974F8" w:rsidRDefault="0077042A" w:rsidP="00A14914">
      <w:pPr>
        <w:pStyle w:val="ListParagraph"/>
        <w:numPr>
          <w:ilvl w:val="0"/>
          <w:numId w:val="4"/>
        </w:numPr>
      </w:pPr>
      <w:r>
        <w:t xml:space="preserve">Component 3.2: </w:t>
      </w:r>
      <w:r w:rsidR="0048344D">
        <w:t>Livelihood opportunities are secured or improved, including fair access to markets and capabilities to maintain income generation</w:t>
      </w:r>
    </w:p>
    <w:p w14:paraId="53B7850E" w14:textId="77777777" w:rsidR="00C02D98" w:rsidRPr="008974F8" w:rsidRDefault="00C02D98" w:rsidP="00ED7BA3"/>
    <w:p w14:paraId="42784E6A" w14:textId="399AB591" w:rsidR="00C02D98" w:rsidRPr="008974F8" w:rsidRDefault="0077042A" w:rsidP="00ED7BA3">
      <w:pPr>
        <w:pStyle w:val="Heading2"/>
      </w:pPr>
      <w:bookmarkStart w:id="38" w:name="_d12q4ijfh1o" w:colFirst="0" w:colLast="0"/>
      <w:bookmarkStart w:id="39" w:name="_Toc69843012"/>
      <w:bookmarkEnd w:id="38"/>
      <w:r>
        <w:t xml:space="preserve">Food </w:t>
      </w:r>
      <w:r w:rsidRPr="0077042A">
        <w:t>and nutrition security</w:t>
      </w:r>
      <w:bookmarkEnd w:id="39"/>
    </w:p>
    <w:p w14:paraId="6FF776E5" w14:textId="1DC10388" w:rsidR="0077042A" w:rsidRDefault="0077042A" w:rsidP="0077042A">
      <w:pPr>
        <w:pStyle w:val="Templateguidance"/>
      </w:pPr>
      <w:r w:rsidRPr="00ED578B">
        <w:lastRenderedPageBreak/>
        <w:t>Optional: Provide any relevant background for this component here,</w:t>
      </w:r>
      <w:r>
        <w:t xml:space="preserve"> for example information on overall socio-economic context in which the fishery operates.</w:t>
      </w:r>
    </w:p>
    <w:p w14:paraId="10B13C38" w14:textId="262DF34B" w:rsidR="005014B7" w:rsidRDefault="005014B7" w:rsidP="0077042A">
      <w:pPr>
        <w:pStyle w:val="Templateguidance"/>
      </w:pPr>
    </w:p>
    <w:p w14:paraId="4BDB5684" w14:textId="253AE0B6" w:rsidR="005014B7" w:rsidRDefault="005014B7" w:rsidP="005014B7">
      <w:pPr>
        <w:pStyle w:val="Heading3"/>
        <w:numPr>
          <w:ilvl w:val="0"/>
          <w:numId w:val="0"/>
        </w:numPr>
        <w:ind w:left="720" w:hanging="720"/>
      </w:pPr>
      <w:r>
        <w:t xml:space="preserve">3.1.1a </w:t>
      </w:r>
      <w:r w:rsidRPr="005014B7">
        <w:t>Food and nutrition security impacts of industrial fisheries</w:t>
      </w:r>
    </w:p>
    <w:tbl>
      <w:tblPr>
        <w:tblStyle w:val="TableGrid"/>
        <w:tblW w:w="10165" w:type="dxa"/>
        <w:tblLook w:val="04A0" w:firstRow="1" w:lastRow="0" w:firstColumn="1" w:lastColumn="0" w:noHBand="0" w:noVBand="1"/>
      </w:tblPr>
      <w:tblGrid>
        <w:gridCol w:w="7555"/>
        <w:gridCol w:w="2610"/>
      </w:tblGrid>
      <w:tr w:rsidR="00E71EA2" w14:paraId="710BF935" w14:textId="77777777" w:rsidTr="00C93B51">
        <w:tc>
          <w:tcPr>
            <w:tcW w:w="7555" w:type="dxa"/>
            <w:shd w:val="clear" w:color="auto" w:fill="68869E"/>
          </w:tcPr>
          <w:p w14:paraId="3DA2C693" w14:textId="77777777" w:rsidR="00E71EA2" w:rsidRPr="00575DAB" w:rsidRDefault="00E71EA2" w:rsidP="00C93B51">
            <w:pPr>
              <w:jc w:val="left"/>
              <w:rPr>
                <w:b/>
                <w:bCs/>
                <w:color w:val="FFFFFF" w:themeColor="background1"/>
                <w:lang w:eastAsia="en-US"/>
              </w:rPr>
            </w:pPr>
            <w:r w:rsidRPr="00575DAB">
              <w:rPr>
                <w:b/>
                <w:bCs/>
                <w:color w:val="FFFFFF" w:themeColor="background1"/>
                <w:lang w:eastAsia="en-US"/>
              </w:rPr>
              <w:t>Applicability</w:t>
            </w:r>
          </w:p>
        </w:tc>
        <w:tc>
          <w:tcPr>
            <w:tcW w:w="2610" w:type="dxa"/>
            <w:shd w:val="clear" w:color="auto" w:fill="68869E"/>
          </w:tcPr>
          <w:p w14:paraId="28A8DBFB" w14:textId="77777777" w:rsidR="00E71EA2" w:rsidRPr="00575DAB" w:rsidRDefault="00E71EA2" w:rsidP="00C93B51">
            <w:pPr>
              <w:jc w:val="left"/>
              <w:rPr>
                <w:b/>
                <w:bCs/>
                <w:color w:val="FFFFFF" w:themeColor="background1"/>
                <w:lang w:eastAsia="en-US"/>
              </w:rPr>
            </w:pPr>
            <w:r w:rsidRPr="00575DAB">
              <w:rPr>
                <w:b/>
                <w:bCs/>
                <w:color w:val="FFFFFF" w:themeColor="background1"/>
                <w:lang w:eastAsia="en-US"/>
              </w:rPr>
              <w:t xml:space="preserve">If </w:t>
            </w:r>
            <w:r>
              <w:rPr>
                <w:b/>
                <w:bCs/>
                <w:color w:val="FFFFFF" w:themeColor="background1"/>
                <w:lang w:eastAsia="en-US"/>
              </w:rPr>
              <w:t>YES,</w:t>
            </w:r>
            <w:r w:rsidRPr="00575DAB">
              <w:rPr>
                <w:b/>
                <w:bCs/>
                <w:color w:val="FFFFFF" w:themeColor="background1"/>
                <w:lang w:eastAsia="en-US"/>
              </w:rPr>
              <w:t xml:space="preserve"> score </w:t>
            </w:r>
            <w:r>
              <w:rPr>
                <w:b/>
                <w:bCs/>
                <w:color w:val="FFFFFF" w:themeColor="background1"/>
                <w:lang w:eastAsia="en-US"/>
              </w:rPr>
              <w:t>i</w:t>
            </w:r>
            <w:r w:rsidRPr="00575DAB">
              <w:rPr>
                <w:b/>
                <w:bCs/>
                <w:color w:val="FFFFFF" w:themeColor="background1"/>
                <w:lang w:eastAsia="en-US"/>
              </w:rPr>
              <w:t xml:space="preserve">ndicator </w:t>
            </w:r>
          </w:p>
        </w:tc>
      </w:tr>
      <w:tr w:rsidR="00E71EA2" w14:paraId="7B1956FD" w14:textId="77777777" w:rsidTr="00C93B51">
        <w:tc>
          <w:tcPr>
            <w:tcW w:w="7555" w:type="dxa"/>
          </w:tcPr>
          <w:p w14:paraId="73645BF7" w14:textId="255C95C1" w:rsidR="00E71EA2" w:rsidRDefault="00E71EA2" w:rsidP="00C93B51">
            <w:pPr>
              <w:rPr>
                <w:lang w:val="en"/>
              </w:rPr>
            </w:pPr>
            <w:r w:rsidRPr="00E71EA2">
              <w:rPr>
                <w:lang w:val="en"/>
              </w:rPr>
              <w:t>Does the fishery/farm operate adjacent to or offshore of a marine/coastal resource-dependent community(ies) (within the country’s EEZ) and is industrial to medium-scale?</w:t>
            </w:r>
          </w:p>
        </w:tc>
        <w:tc>
          <w:tcPr>
            <w:tcW w:w="2610" w:type="dxa"/>
          </w:tcPr>
          <w:p w14:paraId="6C28FA5B" w14:textId="77777777" w:rsidR="00E71EA2" w:rsidRDefault="00E71EA2" w:rsidP="00C93B51">
            <w:pPr>
              <w:rPr>
                <w:lang w:val="en"/>
              </w:rPr>
            </w:pPr>
            <w:r>
              <w:rPr>
                <w:lang w:val="en"/>
              </w:rPr>
              <w:t>Y/N</w:t>
            </w:r>
          </w:p>
        </w:tc>
      </w:tr>
    </w:tbl>
    <w:p w14:paraId="5ECB705F" w14:textId="77777777" w:rsidR="00E71EA2" w:rsidRPr="00E71EA2" w:rsidRDefault="00E71EA2" w:rsidP="00E71EA2">
      <w:pPr>
        <w:rPr>
          <w:lang w:val="en"/>
        </w:rPr>
      </w:pPr>
    </w:p>
    <w:p w14:paraId="1609A36F" w14:textId="24480FCD" w:rsidR="00926B81" w:rsidRDefault="00926B81" w:rsidP="00926B81">
      <w:pPr>
        <w:rPr>
          <w:highlight w:val="yellow"/>
        </w:rPr>
      </w:pPr>
      <w:r w:rsidRPr="003755A0">
        <w:rPr>
          <w:b/>
        </w:rPr>
        <w:t xml:space="preserve">PI </w:t>
      </w:r>
      <w:r>
        <w:rPr>
          <w:b/>
        </w:rPr>
        <w:t>s</w:t>
      </w:r>
      <w:r w:rsidRPr="003755A0">
        <w:rPr>
          <w:b/>
        </w:rPr>
        <w:t>coring category</w:t>
      </w:r>
      <w:r>
        <w:rPr>
          <w:b/>
        </w:rPr>
        <w:t xml:space="preserve">: </w:t>
      </w:r>
    </w:p>
    <w:p w14:paraId="0ACF8EC0" w14:textId="77777777" w:rsidR="00926B81" w:rsidRDefault="00926B81" w:rsidP="00926B81">
      <w:pPr>
        <w:rPr>
          <w:lang w:val="en"/>
        </w:rPr>
      </w:pPr>
    </w:p>
    <w:p w14:paraId="57A422C8" w14:textId="77777777" w:rsidR="00926B81" w:rsidRDefault="00926B81" w:rsidP="00926B81">
      <w:pPr>
        <w:rPr>
          <w:b/>
          <w:lang w:val="en"/>
        </w:rPr>
      </w:pPr>
      <w:r>
        <w:rPr>
          <w:b/>
          <w:lang w:val="en"/>
        </w:rPr>
        <w:t>Unit(s) of Assessment:</w:t>
      </w:r>
    </w:p>
    <w:p w14:paraId="4ED733FD" w14:textId="77777777" w:rsidR="00926B81" w:rsidRDefault="00926B81" w:rsidP="00926B81">
      <w:pPr>
        <w:rPr>
          <w:b/>
          <w:lang w:val="en"/>
        </w:rPr>
      </w:pPr>
    </w:p>
    <w:p w14:paraId="30F248E1" w14:textId="77777777" w:rsidR="00926B81" w:rsidRDefault="00926B81" w:rsidP="00926B81">
      <w:pPr>
        <w:rPr>
          <w:highlight w:val="yellow"/>
          <w:lang w:val="en"/>
        </w:rPr>
      </w:pPr>
      <w:r>
        <w:rPr>
          <w:b/>
          <w:lang w:val="en"/>
        </w:rPr>
        <w:t>Sources</w:t>
      </w:r>
      <w:r w:rsidRPr="002747A4">
        <w:rPr>
          <w:b/>
          <w:lang w:val="en"/>
        </w:rPr>
        <w:t>:</w:t>
      </w:r>
      <w:r>
        <w:rPr>
          <w:lang w:val="en"/>
        </w:rPr>
        <w:t xml:space="preserve"> </w:t>
      </w:r>
    </w:p>
    <w:p w14:paraId="789F6599" w14:textId="77777777" w:rsidR="00926B81" w:rsidRPr="00926B81" w:rsidRDefault="00926B81" w:rsidP="00926B81">
      <w:pPr>
        <w:rPr>
          <w:lang w:val="en"/>
        </w:rPr>
      </w:pPr>
    </w:p>
    <w:tbl>
      <w:tblPr>
        <w:tblW w:w="10155" w:type="dxa"/>
        <w:tblCellMar>
          <w:left w:w="0" w:type="dxa"/>
          <w:right w:w="0" w:type="dxa"/>
        </w:tblCellMar>
        <w:tblLook w:val="04A0" w:firstRow="1" w:lastRow="0" w:firstColumn="1" w:lastColumn="0" w:noHBand="0" w:noVBand="1"/>
      </w:tblPr>
      <w:tblGrid>
        <w:gridCol w:w="1075"/>
        <w:gridCol w:w="7370"/>
        <w:gridCol w:w="1710"/>
      </w:tblGrid>
      <w:tr w:rsidR="005014B7" w:rsidRPr="00DB75FC" w14:paraId="0BAF4A1A" w14:textId="77777777" w:rsidTr="000B5704">
        <w:trPr>
          <w:trHeight w:val="315"/>
        </w:trPr>
        <w:tc>
          <w:tcPr>
            <w:tcW w:w="1075" w:type="dxa"/>
            <w:tcBorders>
              <w:top w:val="single" w:sz="4" w:space="0" w:color="000000" w:themeColor="text1"/>
              <w:left w:val="single" w:sz="4" w:space="0" w:color="000000" w:themeColor="text1"/>
              <w:bottom w:val="single" w:sz="6" w:space="0" w:color="000000"/>
              <w:right w:val="single" w:sz="12" w:space="0" w:color="000000"/>
            </w:tcBorders>
            <w:shd w:val="clear" w:color="auto" w:fill="68869E"/>
          </w:tcPr>
          <w:p w14:paraId="3C6BF895" w14:textId="77777777" w:rsidR="005014B7" w:rsidRPr="00F4510F" w:rsidRDefault="005014B7" w:rsidP="000B5704">
            <w:pPr>
              <w:jc w:val="left"/>
              <w:rPr>
                <w:b/>
                <w:bCs/>
                <w:color w:val="FFFFFF" w:themeColor="background1"/>
                <w:lang w:eastAsia="en-US"/>
              </w:rPr>
            </w:pPr>
            <w:r w:rsidRPr="00F4510F">
              <w:rPr>
                <w:b/>
                <w:bCs/>
                <w:color w:val="FFFFFF" w:themeColor="background1"/>
                <w:lang w:eastAsia="en-US"/>
              </w:rPr>
              <w:t>SG#</w:t>
            </w:r>
          </w:p>
        </w:tc>
        <w:tc>
          <w:tcPr>
            <w:tcW w:w="7370" w:type="dxa"/>
            <w:tcBorders>
              <w:top w:val="single" w:sz="4" w:space="0" w:color="000000" w:themeColor="text1"/>
              <w:left w:val="single" w:sz="12" w:space="0" w:color="000000"/>
              <w:bottom w:val="single" w:sz="6" w:space="0" w:color="000000"/>
              <w:right w:val="single" w:sz="12" w:space="0" w:color="000000"/>
            </w:tcBorders>
            <w:shd w:val="clear" w:color="auto" w:fill="68869E"/>
            <w:tcMar>
              <w:top w:w="0" w:type="dxa"/>
              <w:left w:w="45" w:type="dxa"/>
              <w:bottom w:w="0" w:type="dxa"/>
              <w:right w:w="45" w:type="dxa"/>
            </w:tcMar>
            <w:vAlign w:val="center"/>
            <w:hideMark/>
          </w:tcPr>
          <w:p w14:paraId="152C4D2A" w14:textId="77777777" w:rsidR="005014B7" w:rsidRPr="00F4510F" w:rsidRDefault="005014B7" w:rsidP="000B5704">
            <w:pPr>
              <w:jc w:val="left"/>
              <w:rPr>
                <w:b/>
                <w:bCs/>
                <w:color w:val="FFFFFF" w:themeColor="background1"/>
                <w:lang w:eastAsia="en-US"/>
              </w:rPr>
            </w:pPr>
            <w:r w:rsidRPr="00F4510F">
              <w:rPr>
                <w:b/>
                <w:bCs/>
                <w:color w:val="FFFFFF" w:themeColor="background1"/>
                <w:lang w:eastAsia="en-US"/>
              </w:rPr>
              <w:t xml:space="preserve">Scoring Guidepost </w:t>
            </w:r>
          </w:p>
        </w:tc>
        <w:tc>
          <w:tcPr>
            <w:tcW w:w="1710" w:type="dxa"/>
            <w:tcBorders>
              <w:top w:val="single" w:sz="4" w:space="0" w:color="000000" w:themeColor="text1"/>
              <w:left w:val="single" w:sz="6" w:space="0" w:color="CCCCCC"/>
              <w:bottom w:val="single" w:sz="6" w:space="0" w:color="000000"/>
              <w:right w:val="single" w:sz="4" w:space="0" w:color="000000" w:themeColor="text1"/>
            </w:tcBorders>
            <w:shd w:val="clear" w:color="auto" w:fill="68869E"/>
            <w:tcMar>
              <w:top w:w="0" w:type="dxa"/>
              <w:left w:w="45" w:type="dxa"/>
              <w:bottom w:w="0" w:type="dxa"/>
              <w:right w:w="45" w:type="dxa"/>
            </w:tcMar>
            <w:vAlign w:val="center"/>
            <w:hideMark/>
          </w:tcPr>
          <w:p w14:paraId="5F990059" w14:textId="77777777" w:rsidR="005014B7" w:rsidRPr="00F4510F" w:rsidRDefault="005014B7" w:rsidP="000B5704">
            <w:pPr>
              <w:jc w:val="left"/>
              <w:rPr>
                <w:b/>
                <w:bCs/>
                <w:color w:val="FFFFFF" w:themeColor="background1"/>
                <w:lang w:eastAsia="en-US"/>
              </w:rPr>
            </w:pPr>
            <w:r w:rsidRPr="00F4510F">
              <w:rPr>
                <w:b/>
                <w:bCs/>
                <w:color w:val="FFFFFF" w:themeColor="background1"/>
                <w:lang w:eastAsia="en-US"/>
              </w:rPr>
              <w:t>Met?</w:t>
            </w:r>
          </w:p>
        </w:tc>
      </w:tr>
      <w:tr w:rsidR="005014B7" w:rsidRPr="00DB75FC" w14:paraId="30F0F997"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shd w:val="clear" w:color="auto" w:fill="FDC000"/>
          </w:tcPr>
          <w:p w14:paraId="5EBA6CE8" w14:textId="77777777" w:rsidR="005014B7" w:rsidRPr="00DD00B6" w:rsidRDefault="005014B7" w:rsidP="000B5704">
            <w:pPr>
              <w:jc w:val="center"/>
              <w:rPr>
                <w:i/>
                <w:iCs/>
                <w:color w:val="000000" w:themeColor="text1"/>
                <w:lang w:eastAsia="en-US"/>
              </w:rPr>
            </w:pPr>
            <w:r>
              <w:rPr>
                <w:b/>
                <w:bCs/>
                <w:color w:val="000000" w:themeColor="text1"/>
                <w:lang w:eastAsia="en-US"/>
              </w:rPr>
              <w:t>Medium Risk</w:t>
            </w:r>
          </w:p>
        </w:tc>
      </w:tr>
      <w:tr w:rsidR="005014B7" w:rsidRPr="00DB75FC" w14:paraId="17FA31FD"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27A3F29E" w14:textId="06EF4B9C" w:rsidR="005014B7" w:rsidRPr="00DD00B6" w:rsidRDefault="005014B7" w:rsidP="000B5704">
            <w:pPr>
              <w:jc w:val="left"/>
              <w:rPr>
                <w:color w:val="000000" w:themeColor="text1"/>
                <w:lang w:eastAsia="en-US"/>
              </w:rPr>
            </w:pPr>
            <w:r>
              <w:t xml:space="preserve">3.1.1a </w:t>
            </w:r>
            <w:r w:rsidRPr="00A84546">
              <w:rPr>
                <w:color w:val="000000" w:themeColor="text1"/>
                <w:lang w:eastAsia="en-US"/>
              </w:rPr>
              <w:t>S1</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579F6C4B" w14:textId="77777777" w:rsidR="005014B7" w:rsidRPr="00DD00B6" w:rsidRDefault="005014B7" w:rsidP="000B5704">
            <w:pPr>
              <w:jc w:val="left"/>
              <w:rPr>
                <w:color w:val="000000" w:themeColor="text1"/>
                <w:lang w:eastAsia="en-US"/>
              </w:rPr>
            </w:pPr>
            <w:r w:rsidRPr="00A84546">
              <w:rPr>
                <w:color w:val="000000" w:themeColor="text1"/>
                <w:lang w:eastAsia="en-US"/>
              </w:rPr>
              <w:t>There are reliable and transparent data available, or the assessment team is able to collect primary data through observation, surveys, and interviews in a manner safe for the assessment team and affected workers/fishers,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vAlign w:val="center"/>
            <w:hideMark/>
          </w:tcPr>
          <w:p w14:paraId="1A0A4B5F" w14:textId="226B1038" w:rsidR="005014B7" w:rsidRPr="004F4984" w:rsidRDefault="005014B7" w:rsidP="000B5704">
            <w:pPr>
              <w:jc w:val="center"/>
              <w:rPr>
                <w:iCs/>
                <w:color w:val="000000" w:themeColor="text1"/>
                <w:lang w:eastAsia="en-US"/>
              </w:rPr>
            </w:pPr>
          </w:p>
        </w:tc>
      </w:tr>
      <w:tr w:rsidR="005014B7" w:rsidRPr="00DB75FC" w14:paraId="7BC0FCE0"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745C6C68" w14:textId="00C4B71B" w:rsidR="005014B7" w:rsidRPr="00A84546" w:rsidRDefault="005014B7" w:rsidP="000B5704">
            <w:pPr>
              <w:jc w:val="left"/>
              <w:rPr>
                <w:color w:val="000000" w:themeColor="text1"/>
                <w:lang w:eastAsia="en-US"/>
              </w:rPr>
            </w:pPr>
            <w:r>
              <w:t xml:space="preserve">3.1.1a </w:t>
            </w:r>
            <w:r>
              <w:rPr>
                <w:color w:val="000000" w:themeColor="text1"/>
                <w:lang w:eastAsia="en-US"/>
              </w:rPr>
              <w:t>S2</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bottom"/>
            <w:hideMark/>
          </w:tcPr>
          <w:p w14:paraId="18B7C626" w14:textId="25B46B0D" w:rsidR="005014B7" w:rsidRPr="00DD00B6" w:rsidRDefault="005014B7" w:rsidP="000B5704">
            <w:pPr>
              <w:jc w:val="left"/>
              <w:rPr>
                <w:color w:val="000000" w:themeColor="text1"/>
                <w:lang w:eastAsia="en-US"/>
              </w:rPr>
            </w:pPr>
            <w:r w:rsidRPr="005014B7">
              <w:rPr>
                <w:color w:val="000000" w:themeColor="text1"/>
                <w:lang w:eastAsia="en-US"/>
              </w:rPr>
              <w:t>The fishery/farm is operating offshore a marine resource-dependent community or fishing for the same resource (or fish stock) as the local community (either directly as target catch, or indirectly as bycatch), but active measures are being taken to address these impacts,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hideMark/>
          </w:tcPr>
          <w:p w14:paraId="5D3956BA" w14:textId="0059E8F3" w:rsidR="005014B7" w:rsidRPr="004F4984" w:rsidRDefault="005014B7" w:rsidP="000B5704">
            <w:pPr>
              <w:jc w:val="center"/>
              <w:rPr>
                <w:iCs/>
                <w:color w:val="000000" w:themeColor="text1"/>
                <w:lang w:eastAsia="en-US"/>
              </w:rPr>
            </w:pPr>
          </w:p>
        </w:tc>
      </w:tr>
      <w:tr w:rsidR="005014B7" w:rsidRPr="00DB75FC" w14:paraId="182D5E40"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35B21F60" w14:textId="415CD59D" w:rsidR="005014B7" w:rsidRPr="00DD00B6" w:rsidRDefault="005014B7" w:rsidP="000B5704">
            <w:pPr>
              <w:jc w:val="left"/>
              <w:rPr>
                <w:color w:val="000000" w:themeColor="text1"/>
                <w:lang w:eastAsia="en-US"/>
              </w:rPr>
            </w:pP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0D6A8569" w14:textId="6C93DA5E" w:rsidR="005014B7" w:rsidRPr="00DD00B6" w:rsidRDefault="005014B7" w:rsidP="005014B7">
            <w:pPr>
              <w:jc w:val="center"/>
              <w:rPr>
                <w:color w:val="000000" w:themeColor="text1"/>
                <w:lang w:eastAsia="en-US"/>
              </w:rPr>
            </w:pPr>
            <w:r>
              <w:rPr>
                <w:color w:val="000000" w:themeColor="text1"/>
                <w:lang w:eastAsia="en-US"/>
              </w:rPr>
              <w:t>OR</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hideMark/>
          </w:tcPr>
          <w:p w14:paraId="4A8CD753" w14:textId="7E8015D8" w:rsidR="005014B7" w:rsidRPr="004F4984" w:rsidRDefault="005014B7" w:rsidP="000B5704">
            <w:pPr>
              <w:jc w:val="center"/>
              <w:rPr>
                <w:iCs/>
                <w:color w:val="000000" w:themeColor="text1"/>
                <w:lang w:eastAsia="en-US"/>
              </w:rPr>
            </w:pPr>
          </w:p>
        </w:tc>
      </w:tr>
      <w:tr w:rsidR="005014B7" w:rsidRPr="00DB75FC" w14:paraId="3B3A3CDB"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1F858196" w14:textId="24451A7D" w:rsidR="005014B7" w:rsidRDefault="005014B7" w:rsidP="000B5704">
            <w:pPr>
              <w:jc w:val="left"/>
            </w:pP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5FC92424" w14:textId="688DF24C" w:rsidR="005014B7" w:rsidRPr="000A586A" w:rsidRDefault="005014B7" w:rsidP="000B5704">
            <w:pPr>
              <w:jc w:val="left"/>
              <w:rPr>
                <w:color w:val="000000" w:themeColor="text1"/>
                <w:lang w:eastAsia="en-US"/>
              </w:rPr>
            </w:pPr>
            <w:r w:rsidRPr="005014B7">
              <w:rPr>
                <w:color w:val="000000" w:themeColor="text1"/>
                <w:lang w:eastAsia="en-US"/>
              </w:rPr>
              <w:t>The majority of the catch landed by the fishery/farm is not retained for local consumption, or the country or community in question is food/nutrition insecure (i.e., based on % undernourished or FIES, respectively), but active measures are being taken to address these impacts.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427C7250" w14:textId="144A5306" w:rsidR="005014B7" w:rsidRPr="004F4984" w:rsidRDefault="005014B7" w:rsidP="000B5704">
            <w:pPr>
              <w:jc w:val="center"/>
              <w:rPr>
                <w:iCs/>
                <w:color w:val="000000" w:themeColor="text1"/>
                <w:highlight w:val="yellow"/>
                <w:lang w:eastAsia="en-US"/>
              </w:rPr>
            </w:pPr>
          </w:p>
        </w:tc>
      </w:tr>
      <w:tr w:rsidR="005014B7" w:rsidRPr="00DB75FC" w14:paraId="1EE18677"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786391E9" w14:textId="77777777" w:rsidR="005014B7" w:rsidRPr="004F4984" w:rsidRDefault="005014B7" w:rsidP="000B5704">
            <w:pPr>
              <w:rPr>
                <w:b/>
              </w:rPr>
            </w:pPr>
            <w:r>
              <w:rPr>
                <w:b/>
              </w:rPr>
              <w:t xml:space="preserve">Justification: </w:t>
            </w:r>
          </w:p>
        </w:tc>
      </w:tr>
      <w:tr w:rsidR="005014B7" w:rsidRPr="00DB75FC" w14:paraId="3A29E47E" w14:textId="77777777" w:rsidTr="000B5704">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4CF04F95" w14:textId="77777777" w:rsidR="005014B7" w:rsidRPr="00DD00B6" w:rsidRDefault="005014B7" w:rsidP="000B5704">
            <w:pPr>
              <w:jc w:val="center"/>
              <w:rPr>
                <w:i/>
                <w:iCs/>
                <w:color w:val="000000" w:themeColor="text1"/>
                <w:lang w:eastAsia="en-US"/>
              </w:rPr>
            </w:pPr>
          </w:p>
        </w:tc>
      </w:tr>
      <w:tr w:rsidR="005014B7" w:rsidRPr="00DB75FC" w14:paraId="5BC2B874" w14:textId="77777777" w:rsidTr="000B5704">
        <w:trPr>
          <w:trHeight w:val="315"/>
        </w:trPr>
        <w:tc>
          <w:tcPr>
            <w:tcW w:w="10155" w:type="dxa"/>
            <w:gridSpan w:val="3"/>
            <w:tcBorders>
              <w:top w:val="single" w:sz="4" w:space="0" w:color="000000" w:themeColor="text1"/>
              <w:left w:val="single" w:sz="4" w:space="0" w:color="000000" w:themeColor="text1"/>
              <w:bottom w:val="single" w:sz="6" w:space="0" w:color="CCCCCC"/>
              <w:right w:val="single" w:sz="4" w:space="0" w:color="000000" w:themeColor="text1"/>
            </w:tcBorders>
            <w:shd w:val="clear" w:color="auto" w:fill="238823"/>
          </w:tcPr>
          <w:p w14:paraId="742F75AF" w14:textId="77777777" w:rsidR="005014B7" w:rsidRPr="003755A0" w:rsidRDefault="005014B7" w:rsidP="000B5704">
            <w:pPr>
              <w:jc w:val="center"/>
              <w:rPr>
                <w:b/>
                <w:i/>
                <w:iCs/>
                <w:color w:val="000000" w:themeColor="text1"/>
                <w:lang w:eastAsia="en-US"/>
              </w:rPr>
            </w:pPr>
            <w:r w:rsidRPr="003755A0">
              <w:rPr>
                <w:b/>
                <w:color w:val="000000" w:themeColor="text1"/>
                <w:lang w:eastAsia="en-US"/>
              </w:rPr>
              <w:t>Low Risk</w:t>
            </w:r>
          </w:p>
        </w:tc>
      </w:tr>
      <w:tr w:rsidR="005014B7" w:rsidRPr="00DB75FC" w14:paraId="7A5AC7B8"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582B19F9" w14:textId="24371D7A" w:rsidR="005014B7" w:rsidRDefault="00766F1F" w:rsidP="000B5704">
            <w:pPr>
              <w:jc w:val="left"/>
              <w:rPr>
                <w:color w:val="000000" w:themeColor="text1"/>
                <w:lang w:eastAsia="en-US"/>
              </w:rPr>
            </w:pPr>
            <w:r>
              <w:t xml:space="preserve">3.1.1a </w:t>
            </w:r>
            <w:r>
              <w:rPr>
                <w:color w:val="000000" w:themeColor="text1"/>
                <w:lang w:eastAsia="en-US"/>
              </w:rPr>
              <w:t>S3</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08904B83" w14:textId="4DD8F1AA" w:rsidR="005014B7" w:rsidRPr="00DD00B6" w:rsidRDefault="00766F1F" w:rsidP="000B5704">
            <w:pPr>
              <w:jc w:val="left"/>
              <w:rPr>
                <w:color w:val="000000" w:themeColor="text1"/>
                <w:lang w:eastAsia="en-US"/>
              </w:rPr>
            </w:pPr>
            <w:r w:rsidRPr="00766F1F">
              <w:rPr>
                <w:color w:val="000000" w:themeColor="text1"/>
                <w:lang w:eastAsia="en-US"/>
              </w:rPr>
              <w:t>The fishery/farm is not operating offshore a marine resource-dependent community or fishing for the same resource (or fish stock) as the local community (either directly as target catch, or indirectly as bycatch),</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22ADA334" w14:textId="025FCF1F" w:rsidR="005014B7" w:rsidRPr="004F4984" w:rsidRDefault="005014B7" w:rsidP="000B5704">
            <w:pPr>
              <w:jc w:val="center"/>
              <w:rPr>
                <w:color w:val="000000" w:themeColor="text1"/>
                <w:lang w:eastAsia="en-US"/>
              </w:rPr>
            </w:pPr>
          </w:p>
        </w:tc>
      </w:tr>
      <w:tr w:rsidR="005014B7" w:rsidRPr="00DB75FC" w14:paraId="744FB9BB"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07ACE924" w14:textId="7E083EF2" w:rsidR="005014B7" w:rsidRPr="00A84546" w:rsidRDefault="005014B7" w:rsidP="000B5704">
            <w:pPr>
              <w:jc w:val="left"/>
              <w:rPr>
                <w:color w:val="000000" w:themeColor="text1"/>
                <w:lang w:eastAsia="en-US"/>
              </w:rPr>
            </w:pP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0F78B0F8" w14:textId="60D9B949" w:rsidR="005014B7" w:rsidRPr="00650A84" w:rsidRDefault="00766F1F" w:rsidP="00766F1F">
            <w:pPr>
              <w:jc w:val="center"/>
              <w:rPr>
                <w:color w:val="000000" w:themeColor="text1"/>
                <w:lang w:eastAsia="en-US"/>
              </w:rPr>
            </w:pPr>
            <w:r>
              <w:rPr>
                <w:color w:val="000000" w:themeColor="text1"/>
                <w:lang w:eastAsia="en-US"/>
              </w:rPr>
              <w:t>OR</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2429D7FD" w14:textId="62C035A7" w:rsidR="005014B7" w:rsidRPr="004F4984" w:rsidRDefault="005014B7" w:rsidP="000B5704">
            <w:pPr>
              <w:jc w:val="center"/>
              <w:rPr>
                <w:iCs/>
                <w:color w:val="000000" w:themeColor="text1"/>
                <w:highlight w:val="yellow"/>
                <w:lang w:eastAsia="en-US"/>
              </w:rPr>
            </w:pPr>
          </w:p>
        </w:tc>
      </w:tr>
      <w:tr w:rsidR="00766F1F" w:rsidRPr="00DB75FC" w14:paraId="0874A5C5"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7AFAAA3D" w14:textId="77777777" w:rsidR="00766F1F" w:rsidRDefault="00766F1F" w:rsidP="000B5704">
            <w:pPr>
              <w:jc w:val="left"/>
            </w:pP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7D61D547" w14:textId="706DEE41" w:rsidR="00766F1F" w:rsidRDefault="00766F1F" w:rsidP="00766F1F">
            <w:pPr>
              <w:rPr>
                <w:color w:val="000000" w:themeColor="text1"/>
                <w:lang w:eastAsia="en-US"/>
              </w:rPr>
            </w:pPr>
            <w:r w:rsidRPr="00766F1F">
              <w:rPr>
                <w:color w:val="000000" w:themeColor="text1"/>
                <w:lang w:eastAsia="en-US"/>
              </w:rPr>
              <w:t>The majority of the catch landed by the fishery/farm is retained for local consumption, and the country or community in question is not food/ nutrition insecure (i.e., based on % undernourished or FIES, respectively).</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2D3FED05" w14:textId="3099941D" w:rsidR="00766F1F" w:rsidRPr="004F4984" w:rsidRDefault="00766F1F" w:rsidP="000B5704">
            <w:pPr>
              <w:jc w:val="center"/>
              <w:rPr>
                <w:iCs/>
                <w:color w:val="000000" w:themeColor="text1"/>
                <w:highlight w:val="yellow"/>
                <w:lang w:eastAsia="en-US"/>
              </w:rPr>
            </w:pPr>
          </w:p>
        </w:tc>
      </w:tr>
      <w:tr w:rsidR="005014B7" w:rsidRPr="00DB75FC" w14:paraId="455DDBA3"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31953D4F" w14:textId="77777777" w:rsidR="005014B7" w:rsidRPr="00DD00B6" w:rsidRDefault="005014B7" w:rsidP="000B5704">
            <w:pPr>
              <w:jc w:val="left"/>
              <w:rPr>
                <w:i/>
                <w:iCs/>
                <w:color w:val="000000" w:themeColor="text1"/>
                <w:lang w:eastAsia="en-US"/>
              </w:rPr>
            </w:pPr>
            <w:r>
              <w:rPr>
                <w:b/>
              </w:rPr>
              <w:t>Justification:</w:t>
            </w:r>
          </w:p>
        </w:tc>
      </w:tr>
      <w:tr w:rsidR="005014B7" w:rsidRPr="00DB75FC" w14:paraId="25C8D12A" w14:textId="77777777" w:rsidTr="000B5704">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3CBFD12F" w14:textId="77777777" w:rsidR="005014B7" w:rsidRPr="00DD00B6" w:rsidRDefault="005014B7" w:rsidP="000B5704">
            <w:pPr>
              <w:jc w:val="center"/>
              <w:rPr>
                <w:i/>
                <w:iCs/>
                <w:color w:val="000000" w:themeColor="text1"/>
                <w:lang w:eastAsia="en-US"/>
              </w:rPr>
            </w:pPr>
          </w:p>
        </w:tc>
      </w:tr>
    </w:tbl>
    <w:p w14:paraId="4181691D" w14:textId="77777777" w:rsidR="005014B7" w:rsidRPr="005014B7" w:rsidRDefault="005014B7" w:rsidP="005014B7">
      <w:pPr>
        <w:rPr>
          <w:lang w:val="en"/>
        </w:rPr>
      </w:pPr>
    </w:p>
    <w:p w14:paraId="1C651AAB" w14:textId="59E29CA7" w:rsidR="00C02D98" w:rsidRDefault="0017649E" w:rsidP="0017649E">
      <w:pPr>
        <w:pStyle w:val="Heading3"/>
        <w:numPr>
          <w:ilvl w:val="0"/>
          <w:numId w:val="0"/>
        </w:numPr>
        <w:ind w:left="720" w:hanging="720"/>
      </w:pPr>
      <w:r>
        <w:t xml:space="preserve">3.1.1b </w:t>
      </w:r>
      <w:r w:rsidRPr="005014B7">
        <w:t xml:space="preserve">Food and nutrition security </w:t>
      </w:r>
      <w:r>
        <w:t>for small-scale fishing communities</w:t>
      </w:r>
    </w:p>
    <w:tbl>
      <w:tblPr>
        <w:tblStyle w:val="TableGrid"/>
        <w:tblW w:w="10165" w:type="dxa"/>
        <w:tblLook w:val="04A0" w:firstRow="1" w:lastRow="0" w:firstColumn="1" w:lastColumn="0" w:noHBand="0" w:noVBand="1"/>
      </w:tblPr>
      <w:tblGrid>
        <w:gridCol w:w="7555"/>
        <w:gridCol w:w="2610"/>
      </w:tblGrid>
      <w:tr w:rsidR="00E71EA2" w14:paraId="1B5F8501" w14:textId="77777777" w:rsidTr="00C93B51">
        <w:tc>
          <w:tcPr>
            <w:tcW w:w="7555" w:type="dxa"/>
            <w:shd w:val="clear" w:color="auto" w:fill="68869E"/>
          </w:tcPr>
          <w:p w14:paraId="1200DD1C" w14:textId="77777777" w:rsidR="00E71EA2" w:rsidRPr="00575DAB" w:rsidRDefault="00E71EA2" w:rsidP="00C93B51">
            <w:pPr>
              <w:jc w:val="left"/>
              <w:rPr>
                <w:b/>
                <w:bCs/>
                <w:color w:val="FFFFFF" w:themeColor="background1"/>
                <w:lang w:eastAsia="en-US"/>
              </w:rPr>
            </w:pPr>
            <w:r w:rsidRPr="00575DAB">
              <w:rPr>
                <w:b/>
                <w:bCs/>
                <w:color w:val="FFFFFF" w:themeColor="background1"/>
                <w:lang w:eastAsia="en-US"/>
              </w:rPr>
              <w:t>Applicability</w:t>
            </w:r>
          </w:p>
        </w:tc>
        <w:tc>
          <w:tcPr>
            <w:tcW w:w="2610" w:type="dxa"/>
            <w:shd w:val="clear" w:color="auto" w:fill="68869E"/>
          </w:tcPr>
          <w:p w14:paraId="462F305F" w14:textId="77777777" w:rsidR="00E71EA2" w:rsidRPr="00575DAB" w:rsidRDefault="00E71EA2" w:rsidP="00C93B51">
            <w:pPr>
              <w:jc w:val="left"/>
              <w:rPr>
                <w:b/>
                <w:bCs/>
                <w:color w:val="FFFFFF" w:themeColor="background1"/>
                <w:lang w:eastAsia="en-US"/>
              </w:rPr>
            </w:pPr>
            <w:r w:rsidRPr="00575DAB">
              <w:rPr>
                <w:b/>
                <w:bCs/>
                <w:color w:val="FFFFFF" w:themeColor="background1"/>
                <w:lang w:eastAsia="en-US"/>
              </w:rPr>
              <w:t xml:space="preserve">If </w:t>
            </w:r>
            <w:r>
              <w:rPr>
                <w:b/>
                <w:bCs/>
                <w:color w:val="FFFFFF" w:themeColor="background1"/>
                <w:lang w:eastAsia="en-US"/>
              </w:rPr>
              <w:t>YES,</w:t>
            </w:r>
            <w:r w:rsidRPr="00575DAB">
              <w:rPr>
                <w:b/>
                <w:bCs/>
                <w:color w:val="FFFFFF" w:themeColor="background1"/>
                <w:lang w:eastAsia="en-US"/>
              </w:rPr>
              <w:t xml:space="preserve"> score </w:t>
            </w:r>
            <w:r>
              <w:rPr>
                <w:b/>
                <w:bCs/>
                <w:color w:val="FFFFFF" w:themeColor="background1"/>
                <w:lang w:eastAsia="en-US"/>
              </w:rPr>
              <w:t>i</w:t>
            </w:r>
            <w:r w:rsidRPr="00575DAB">
              <w:rPr>
                <w:b/>
                <w:bCs/>
                <w:color w:val="FFFFFF" w:themeColor="background1"/>
                <w:lang w:eastAsia="en-US"/>
              </w:rPr>
              <w:t xml:space="preserve">ndicator </w:t>
            </w:r>
          </w:p>
        </w:tc>
      </w:tr>
      <w:tr w:rsidR="00E71EA2" w14:paraId="38D187B5" w14:textId="77777777" w:rsidTr="00C93B51">
        <w:tc>
          <w:tcPr>
            <w:tcW w:w="7555" w:type="dxa"/>
          </w:tcPr>
          <w:p w14:paraId="3A7E3EB2" w14:textId="73429141" w:rsidR="00E71EA2" w:rsidRDefault="00E71EA2" w:rsidP="00C93B51">
            <w:pPr>
              <w:rPr>
                <w:lang w:val="en"/>
              </w:rPr>
            </w:pPr>
            <w:r w:rsidRPr="00E71EA2">
              <w:rPr>
                <w:lang w:val="en"/>
              </w:rPr>
              <w:t>Does the fishery/farm pertain to a marine/coastal resource</w:t>
            </w:r>
            <w:r w:rsidR="0097302C">
              <w:rPr>
                <w:lang w:val="en"/>
              </w:rPr>
              <w:t>-</w:t>
            </w:r>
            <w:r w:rsidRPr="00E71EA2">
              <w:rPr>
                <w:lang w:val="en"/>
              </w:rPr>
              <w:t>dependent community(ies)?</w:t>
            </w:r>
          </w:p>
        </w:tc>
        <w:tc>
          <w:tcPr>
            <w:tcW w:w="2610" w:type="dxa"/>
          </w:tcPr>
          <w:p w14:paraId="18380982" w14:textId="77777777" w:rsidR="00E71EA2" w:rsidRDefault="00E71EA2" w:rsidP="00C93B51">
            <w:pPr>
              <w:rPr>
                <w:lang w:val="en"/>
              </w:rPr>
            </w:pPr>
            <w:r>
              <w:rPr>
                <w:lang w:val="en"/>
              </w:rPr>
              <w:t>Y/N</w:t>
            </w:r>
          </w:p>
        </w:tc>
      </w:tr>
    </w:tbl>
    <w:p w14:paraId="0ABD0F4E" w14:textId="77777777" w:rsidR="00E71EA2" w:rsidRDefault="00E71EA2" w:rsidP="00926B81">
      <w:pPr>
        <w:rPr>
          <w:b/>
        </w:rPr>
      </w:pPr>
    </w:p>
    <w:p w14:paraId="5F1ADC48" w14:textId="25751C18" w:rsidR="00926B81" w:rsidRDefault="00926B81" w:rsidP="00926B81">
      <w:pPr>
        <w:rPr>
          <w:highlight w:val="yellow"/>
        </w:rPr>
      </w:pPr>
      <w:r w:rsidRPr="003755A0">
        <w:rPr>
          <w:b/>
        </w:rPr>
        <w:t xml:space="preserve">PI </w:t>
      </w:r>
      <w:r>
        <w:rPr>
          <w:b/>
        </w:rPr>
        <w:t>s</w:t>
      </w:r>
      <w:r w:rsidRPr="003755A0">
        <w:rPr>
          <w:b/>
        </w:rPr>
        <w:t>coring category</w:t>
      </w:r>
      <w:r>
        <w:rPr>
          <w:b/>
        </w:rPr>
        <w:t xml:space="preserve">: </w:t>
      </w:r>
    </w:p>
    <w:p w14:paraId="24818D3A" w14:textId="77777777" w:rsidR="00926B81" w:rsidRDefault="00926B81" w:rsidP="00926B81">
      <w:pPr>
        <w:rPr>
          <w:lang w:val="en"/>
        </w:rPr>
      </w:pPr>
    </w:p>
    <w:p w14:paraId="1913A019" w14:textId="77777777" w:rsidR="00926B81" w:rsidRDefault="00926B81" w:rsidP="00926B81">
      <w:pPr>
        <w:rPr>
          <w:b/>
          <w:lang w:val="en"/>
        </w:rPr>
      </w:pPr>
      <w:r>
        <w:rPr>
          <w:b/>
          <w:lang w:val="en"/>
        </w:rPr>
        <w:t>Unit(s) of Assessment:</w:t>
      </w:r>
    </w:p>
    <w:p w14:paraId="20F19123" w14:textId="77777777" w:rsidR="00926B81" w:rsidRDefault="00926B81" w:rsidP="00926B81">
      <w:pPr>
        <w:rPr>
          <w:b/>
          <w:lang w:val="en"/>
        </w:rPr>
      </w:pPr>
    </w:p>
    <w:p w14:paraId="6E59AC13" w14:textId="77777777" w:rsidR="00926B81" w:rsidRDefault="00926B81" w:rsidP="00926B81">
      <w:pPr>
        <w:rPr>
          <w:highlight w:val="yellow"/>
          <w:lang w:val="en"/>
        </w:rPr>
      </w:pPr>
      <w:r>
        <w:rPr>
          <w:b/>
          <w:lang w:val="en"/>
        </w:rPr>
        <w:t>Sources</w:t>
      </w:r>
      <w:r w:rsidRPr="002747A4">
        <w:rPr>
          <w:b/>
          <w:lang w:val="en"/>
        </w:rPr>
        <w:t>:</w:t>
      </w:r>
      <w:r>
        <w:rPr>
          <w:lang w:val="en"/>
        </w:rPr>
        <w:t xml:space="preserve"> </w:t>
      </w:r>
    </w:p>
    <w:p w14:paraId="65A0A65B" w14:textId="77777777" w:rsidR="00926B81" w:rsidRPr="00926B81" w:rsidRDefault="00926B81" w:rsidP="00926B81">
      <w:pPr>
        <w:rPr>
          <w:lang w:val="en"/>
        </w:rPr>
      </w:pPr>
    </w:p>
    <w:tbl>
      <w:tblPr>
        <w:tblW w:w="10155" w:type="dxa"/>
        <w:tblCellMar>
          <w:left w:w="0" w:type="dxa"/>
          <w:right w:w="0" w:type="dxa"/>
        </w:tblCellMar>
        <w:tblLook w:val="04A0" w:firstRow="1" w:lastRow="0" w:firstColumn="1" w:lastColumn="0" w:noHBand="0" w:noVBand="1"/>
      </w:tblPr>
      <w:tblGrid>
        <w:gridCol w:w="1075"/>
        <w:gridCol w:w="7370"/>
        <w:gridCol w:w="1710"/>
      </w:tblGrid>
      <w:tr w:rsidR="0052521C" w:rsidRPr="00DB75FC" w14:paraId="23DE29CA" w14:textId="77777777" w:rsidTr="000B5704">
        <w:trPr>
          <w:trHeight w:val="315"/>
        </w:trPr>
        <w:tc>
          <w:tcPr>
            <w:tcW w:w="1075" w:type="dxa"/>
            <w:tcBorders>
              <w:top w:val="single" w:sz="4" w:space="0" w:color="000000" w:themeColor="text1"/>
              <w:left w:val="single" w:sz="4" w:space="0" w:color="000000" w:themeColor="text1"/>
              <w:bottom w:val="single" w:sz="6" w:space="0" w:color="000000"/>
              <w:right w:val="single" w:sz="12" w:space="0" w:color="000000"/>
            </w:tcBorders>
            <w:shd w:val="clear" w:color="auto" w:fill="68869E"/>
          </w:tcPr>
          <w:p w14:paraId="2A737BA5" w14:textId="77777777" w:rsidR="0052521C" w:rsidRPr="00F4510F" w:rsidRDefault="0052521C" w:rsidP="000B5704">
            <w:pPr>
              <w:jc w:val="left"/>
              <w:rPr>
                <w:b/>
                <w:bCs/>
                <w:color w:val="FFFFFF" w:themeColor="background1"/>
                <w:lang w:eastAsia="en-US"/>
              </w:rPr>
            </w:pPr>
            <w:r w:rsidRPr="00F4510F">
              <w:rPr>
                <w:b/>
                <w:bCs/>
                <w:color w:val="FFFFFF" w:themeColor="background1"/>
                <w:lang w:eastAsia="en-US"/>
              </w:rPr>
              <w:t>SG#</w:t>
            </w:r>
          </w:p>
        </w:tc>
        <w:tc>
          <w:tcPr>
            <w:tcW w:w="7370" w:type="dxa"/>
            <w:tcBorders>
              <w:top w:val="single" w:sz="4" w:space="0" w:color="000000" w:themeColor="text1"/>
              <w:left w:val="single" w:sz="12" w:space="0" w:color="000000"/>
              <w:bottom w:val="single" w:sz="6" w:space="0" w:color="000000"/>
              <w:right w:val="single" w:sz="12" w:space="0" w:color="000000"/>
            </w:tcBorders>
            <w:shd w:val="clear" w:color="auto" w:fill="68869E"/>
            <w:tcMar>
              <w:top w:w="0" w:type="dxa"/>
              <w:left w:w="45" w:type="dxa"/>
              <w:bottom w:w="0" w:type="dxa"/>
              <w:right w:w="45" w:type="dxa"/>
            </w:tcMar>
            <w:vAlign w:val="center"/>
            <w:hideMark/>
          </w:tcPr>
          <w:p w14:paraId="2B5B2FAD" w14:textId="77777777" w:rsidR="0052521C" w:rsidRPr="00F4510F" w:rsidRDefault="0052521C" w:rsidP="000B5704">
            <w:pPr>
              <w:jc w:val="left"/>
              <w:rPr>
                <w:b/>
                <w:bCs/>
                <w:color w:val="FFFFFF" w:themeColor="background1"/>
                <w:lang w:eastAsia="en-US"/>
              </w:rPr>
            </w:pPr>
            <w:r w:rsidRPr="00F4510F">
              <w:rPr>
                <w:b/>
                <w:bCs/>
                <w:color w:val="FFFFFF" w:themeColor="background1"/>
                <w:lang w:eastAsia="en-US"/>
              </w:rPr>
              <w:t xml:space="preserve">Scoring Guidepost </w:t>
            </w:r>
          </w:p>
        </w:tc>
        <w:tc>
          <w:tcPr>
            <w:tcW w:w="1710" w:type="dxa"/>
            <w:tcBorders>
              <w:top w:val="single" w:sz="4" w:space="0" w:color="000000" w:themeColor="text1"/>
              <w:left w:val="single" w:sz="6" w:space="0" w:color="CCCCCC"/>
              <w:bottom w:val="single" w:sz="6" w:space="0" w:color="000000"/>
              <w:right w:val="single" w:sz="4" w:space="0" w:color="000000" w:themeColor="text1"/>
            </w:tcBorders>
            <w:shd w:val="clear" w:color="auto" w:fill="68869E"/>
            <w:tcMar>
              <w:top w:w="0" w:type="dxa"/>
              <w:left w:w="45" w:type="dxa"/>
              <w:bottom w:w="0" w:type="dxa"/>
              <w:right w:w="45" w:type="dxa"/>
            </w:tcMar>
            <w:vAlign w:val="center"/>
            <w:hideMark/>
          </w:tcPr>
          <w:p w14:paraId="6440C54E" w14:textId="77777777" w:rsidR="0052521C" w:rsidRPr="00F4510F" w:rsidRDefault="0052521C" w:rsidP="000B5704">
            <w:pPr>
              <w:jc w:val="left"/>
              <w:rPr>
                <w:b/>
                <w:bCs/>
                <w:color w:val="FFFFFF" w:themeColor="background1"/>
                <w:lang w:eastAsia="en-US"/>
              </w:rPr>
            </w:pPr>
            <w:r w:rsidRPr="00F4510F">
              <w:rPr>
                <w:b/>
                <w:bCs/>
                <w:color w:val="FFFFFF" w:themeColor="background1"/>
                <w:lang w:eastAsia="en-US"/>
              </w:rPr>
              <w:t>Met?</w:t>
            </w:r>
          </w:p>
        </w:tc>
      </w:tr>
      <w:tr w:rsidR="0052521C" w:rsidRPr="00DB75FC" w14:paraId="207DC4E3"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shd w:val="clear" w:color="auto" w:fill="FDC000"/>
          </w:tcPr>
          <w:p w14:paraId="1CF5E5CE" w14:textId="77777777" w:rsidR="0052521C" w:rsidRPr="00DD00B6" w:rsidRDefault="0052521C" w:rsidP="000B5704">
            <w:pPr>
              <w:jc w:val="center"/>
              <w:rPr>
                <w:i/>
                <w:iCs/>
                <w:color w:val="000000" w:themeColor="text1"/>
                <w:lang w:eastAsia="en-US"/>
              </w:rPr>
            </w:pPr>
            <w:r>
              <w:rPr>
                <w:b/>
                <w:bCs/>
                <w:color w:val="000000" w:themeColor="text1"/>
                <w:lang w:eastAsia="en-US"/>
              </w:rPr>
              <w:t>Medium Risk</w:t>
            </w:r>
          </w:p>
        </w:tc>
      </w:tr>
      <w:tr w:rsidR="0052521C" w:rsidRPr="00DB75FC" w14:paraId="5DC79DC2"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13F70306" w14:textId="77777777" w:rsidR="0052521C" w:rsidRPr="00DD00B6" w:rsidRDefault="0052521C" w:rsidP="000B5704">
            <w:pPr>
              <w:jc w:val="left"/>
              <w:rPr>
                <w:color w:val="000000" w:themeColor="text1"/>
                <w:lang w:eastAsia="en-US"/>
              </w:rPr>
            </w:pPr>
            <w:r>
              <w:t xml:space="preserve">3.1.1a </w:t>
            </w:r>
            <w:r w:rsidRPr="00A84546">
              <w:rPr>
                <w:color w:val="000000" w:themeColor="text1"/>
                <w:lang w:eastAsia="en-US"/>
              </w:rPr>
              <w:t>S1</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063BA665" w14:textId="77777777" w:rsidR="0052521C" w:rsidRPr="00DD00B6" w:rsidRDefault="0052521C" w:rsidP="000B5704">
            <w:pPr>
              <w:jc w:val="left"/>
              <w:rPr>
                <w:color w:val="000000" w:themeColor="text1"/>
                <w:lang w:eastAsia="en-US"/>
              </w:rPr>
            </w:pPr>
            <w:r w:rsidRPr="00A84546">
              <w:rPr>
                <w:color w:val="000000" w:themeColor="text1"/>
                <w:lang w:eastAsia="en-US"/>
              </w:rPr>
              <w:t>There are reliable and transparent data available, or the assessment team is able to collect primary data through observation, surveys, and interviews in a manner safe for the assessment team and affected workers/fishers,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vAlign w:val="center"/>
            <w:hideMark/>
          </w:tcPr>
          <w:p w14:paraId="396B206C" w14:textId="0ED3DCE3" w:rsidR="0052521C" w:rsidRPr="004F4984" w:rsidRDefault="0052521C" w:rsidP="000B5704">
            <w:pPr>
              <w:jc w:val="center"/>
              <w:rPr>
                <w:iCs/>
                <w:color w:val="000000" w:themeColor="text1"/>
                <w:lang w:eastAsia="en-US"/>
              </w:rPr>
            </w:pPr>
          </w:p>
        </w:tc>
      </w:tr>
      <w:tr w:rsidR="0052521C" w:rsidRPr="00DB75FC" w14:paraId="105CF37F"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4DFC031A" w14:textId="628B34E0" w:rsidR="0052521C" w:rsidRPr="00A84546" w:rsidRDefault="0052521C" w:rsidP="000B5704">
            <w:pPr>
              <w:jc w:val="left"/>
              <w:rPr>
                <w:color w:val="000000" w:themeColor="text1"/>
                <w:lang w:eastAsia="en-US"/>
              </w:rPr>
            </w:pPr>
            <w:r>
              <w:t xml:space="preserve">3.1.1b </w:t>
            </w:r>
            <w:r>
              <w:rPr>
                <w:color w:val="000000" w:themeColor="text1"/>
                <w:lang w:eastAsia="en-US"/>
              </w:rPr>
              <w:t>S2</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bottom"/>
            <w:hideMark/>
          </w:tcPr>
          <w:p w14:paraId="580FDE4D" w14:textId="6D6F256D" w:rsidR="0052521C" w:rsidRPr="00DD00B6" w:rsidRDefault="0052521C" w:rsidP="000B5704">
            <w:pPr>
              <w:jc w:val="left"/>
              <w:rPr>
                <w:color w:val="000000" w:themeColor="text1"/>
                <w:lang w:eastAsia="en-US"/>
              </w:rPr>
            </w:pPr>
            <w:r w:rsidRPr="0052521C">
              <w:rPr>
                <w:color w:val="000000" w:themeColor="text1"/>
                <w:lang w:eastAsia="en-US"/>
              </w:rPr>
              <w:t>The country is food/nutrition secure (i.e., based on % undernourished), or a participatory local food and nutrition security assessment has found low to moderate risk of food/nutrition insecurity,</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hideMark/>
          </w:tcPr>
          <w:p w14:paraId="73D0125A" w14:textId="70CD9D88" w:rsidR="0052521C" w:rsidRPr="004F4984" w:rsidRDefault="0052521C" w:rsidP="000B5704">
            <w:pPr>
              <w:jc w:val="center"/>
              <w:rPr>
                <w:iCs/>
                <w:color w:val="000000" w:themeColor="text1"/>
                <w:lang w:eastAsia="en-US"/>
              </w:rPr>
            </w:pPr>
          </w:p>
        </w:tc>
      </w:tr>
      <w:tr w:rsidR="0052521C" w:rsidRPr="00DB75FC" w14:paraId="5A44D501"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2B6D6F1D" w14:textId="11E5589E" w:rsidR="0052521C" w:rsidRDefault="00723898" w:rsidP="000B5704">
            <w:pPr>
              <w:jc w:val="left"/>
            </w:pPr>
            <w:r>
              <w:t xml:space="preserve">3.1.1b </w:t>
            </w:r>
            <w:r>
              <w:rPr>
                <w:color w:val="000000" w:themeColor="text1"/>
                <w:lang w:eastAsia="en-US"/>
              </w:rPr>
              <w:t>S3</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204C7677" w14:textId="46FE0B12" w:rsidR="0052521C" w:rsidRPr="000A586A" w:rsidRDefault="00723898" w:rsidP="000B5704">
            <w:pPr>
              <w:jc w:val="left"/>
              <w:rPr>
                <w:color w:val="000000" w:themeColor="text1"/>
                <w:lang w:eastAsia="en-US"/>
              </w:rPr>
            </w:pPr>
            <w:r w:rsidRPr="00723898">
              <w:rPr>
                <w:color w:val="000000" w:themeColor="text1"/>
                <w:lang w:eastAsia="en-US"/>
              </w:rPr>
              <w:t>International or export trade agreements which affect the fishery/ farm have not resulted in food/nutrition insecurity for the workers/fishers/ farmers, their families, or community members,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30697F49" w14:textId="1B216148" w:rsidR="0052521C" w:rsidRPr="004F4984" w:rsidRDefault="0052521C" w:rsidP="000B5704">
            <w:pPr>
              <w:jc w:val="center"/>
              <w:rPr>
                <w:iCs/>
                <w:color w:val="000000" w:themeColor="text1"/>
                <w:highlight w:val="yellow"/>
                <w:lang w:eastAsia="en-US"/>
              </w:rPr>
            </w:pPr>
          </w:p>
        </w:tc>
      </w:tr>
      <w:tr w:rsidR="00723898" w:rsidRPr="00DB75FC" w14:paraId="6DE6506A"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4493CCA4" w14:textId="77777777" w:rsidR="00723898" w:rsidRDefault="00723898" w:rsidP="000B5704">
            <w:pPr>
              <w:jc w:val="left"/>
            </w:pP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751E94CE" w14:textId="4C3801AB" w:rsidR="00723898" w:rsidRPr="00723898" w:rsidRDefault="00723898" w:rsidP="00723898">
            <w:pPr>
              <w:jc w:val="center"/>
              <w:rPr>
                <w:color w:val="000000" w:themeColor="text1"/>
                <w:lang w:eastAsia="en-US"/>
              </w:rPr>
            </w:pPr>
            <w:r>
              <w:rPr>
                <w:color w:val="000000" w:themeColor="text1"/>
                <w:lang w:eastAsia="en-US"/>
              </w:rPr>
              <w:t>OR</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313F8BE3" w14:textId="77777777" w:rsidR="00723898" w:rsidRPr="004F4984" w:rsidRDefault="00723898" w:rsidP="000B5704">
            <w:pPr>
              <w:jc w:val="center"/>
              <w:rPr>
                <w:iCs/>
                <w:color w:val="000000" w:themeColor="text1"/>
                <w:highlight w:val="yellow"/>
                <w:lang w:eastAsia="en-US"/>
              </w:rPr>
            </w:pPr>
          </w:p>
        </w:tc>
      </w:tr>
      <w:tr w:rsidR="00723898" w:rsidRPr="00DB75FC" w14:paraId="3BE53DD8" w14:textId="77777777" w:rsidTr="000B5704">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122CFDB2" w14:textId="77777777" w:rsidR="00723898" w:rsidRDefault="00723898" w:rsidP="000B5704">
            <w:pPr>
              <w:jc w:val="left"/>
            </w:pP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630D4AB6" w14:textId="1875A088" w:rsidR="00723898" w:rsidRPr="00723898" w:rsidRDefault="00723898" w:rsidP="000B5704">
            <w:pPr>
              <w:jc w:val="left"/>
              <w:rPr>
                <w:color w:val="000000" w:themeColor="text1"/>
                <w:lang w:eastAsia="en-US"/>
              </w:rPr>
            </w:pPr>
            <w:r w:rsidRPr="00723898">
              <w:rPr>
                <w:color w:val="000000" w:themeColor="text1"/>
                <w:lang w:eastAsia="en-US"/>
              </w:rPr>
              <w:t>A participatory local food and nutrition security assessment (i.e., FIES or MDDI-W) has found food/nutrition insecurity impacts due to the fishery/ farm (i.e., lack of access to marine resources for subsistence purposes) but active measures are being taken to address these impacts.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0FF8190A" w14:textId="6A9DD48E" w:rsidR="00723898" w:rsidRPr="004F4984" w:rsidRDefault="00723898" w:rsidP="000B5704">
            <w:pPr>
              <w:jc w:val="center"/>
              <w:rPr>
                <w:iCs/>
                <w:color w:val="000000" w:themeColor="text1"/>
                <w:highlight w:val="yellow"/>
                <w:lang w:eastAsia="en-US"/>
              </w:rPr>
            </w:pPr>
          </w:p>
        </w:tc>
      </w:tr>
      <w:tr w:rsidR="0052521C" w:rsidRPr="00DB75FC" w14:paraId="7D6F67A4"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1DAC7E21" w14:textId="77777777" w:rsidR="0052521C" w:rsidRPr="004F4984" w:rsidRDefault="0052521C" w:rsidP="000B5704">
            <w:pPr>
              <w:rPr>
                <w:b/>
              </w:rPr>
            </w:pPr>
            <w:r>
              <w:rPr>
                <w:b/>
              </w:rPr>
              <w:t xml:space="preserve">Justification: </w:t>
            </w:r>
          </w:p>
        </w:tc>
      </w:tr>
      <w:tr w:rsidR="0052521C" w:rsidRPr="00DB75FC" w14:paraId="1D68AFF6" w14:textId="77777777" w:rsidTr="000B5704">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35E7EC80" w14:textId="77777777" w:rsidR="0052521C" w:rsidRPr="00DD00B6" w:rsidRDefault="0052521C" w:rsidP="000B5704">
            <w:pPr>
              <w:jc w:val="center"/>
              <w:rPr>
                <w:i/>
                <w:iCs/>
                <w:color w:val="000000" w:themeColor="text1"/>
                <w:lang w:eastAsia="en-US"/>
              </w:rPr>
            </w:pPr>
          </w:p>
        </w:tc>
      </w:tr>
      <w:tr w:rsidR="0052521C" w:rsidRPr="00DB75FC" w14:paraId="4B236DEC" w14:textId="77777777" w:rsidTr="000B5704">
        <w:trPr>
          <w:trHeight w:val="315"/>
        </w:trPr>
        <w:tc>
          <w:tcPr>
            <w:tcW w:w="10155" w:type="dxa"/>
            <w:gridSpan w:val="3"/>
            <w:tcBorders>
              <w:top w:val="single" w:sz="4" w:space="0" w:color="000000" w:themeColor="text1"/>
              <w:left w:val="single" w:sz="4" w:space="0" w:color="000000" w:themeColor="text1"/>
              <w:bottom w:val="single" w:sz="6" w:space="0" w:color="CCCCCC"/>
              <w:right w:val="single" w:sz="4" w:space="0" w:color="000000" w:themeColor="text1"/>
            </w:tcBorders>
            <w:shd w:val="clear" w:color="auto" w:fill="238823"/>
          </w:tcPr>
          <w:p w14:paraId="54333274" w14:textId="77777777" w:rsidR="0052521C" w:rsidRPr="003755A0" w:rsidRDefault="0052521C" w:rsidP="000B5704">
            <w:pPr>
              <w:jc w:val="center"/>
              <w:rPr>
                <w:b/>
                <w:i/>
                <w:iCs/>
                <w:color w:val="000000" w:themeColor="text1"/>
                <w:lang w:eastAsia="en-US"/>
              </w:rPr>
            </w:pPr>
            <w:r w:rsidRPr="003755A0">
              <w:rPr>
                <w:b/>
                <w:color w:val="000000" w:themeColor="text1"/>
                <w:lang w:eastAsia="en-US"/>
              </w:rPr>
              <w:t>Low Risk</w:t>
            </w:r>
          </w:p>
        </w:tc>
      </w:tr>
      <w:tr w:rsidR="0052521C" w:rsidRPr="00DB75FC" w14:paraId="39BBBABB"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293CD226" w14:textId="426CE84A" w:rsidR="0052521C" w:rsidRDefault="0052521C" w:rsidP="000B5704">
            <w:pPr>
              <w:jc w:val="left"/>
              <w:rPr>
                <w:color w:val="000000" w:themeColor="text1"/>
                <w:lang w:eastAsia="en-US"/>
              </w:rPr>
            </w:pPr>
            <w:r>
              <w:t>3.1.1</w:t>
            </w:r>
            <w:r w:rsidR="00A06226">
              <w:t xml:space="preserve">b </w:t>
            </w:r>
            <w:r>
              <w:rPr>
                <w:color w:val="000000" w:themeColor="text1"/>
                <w:lang w:eastAsia="en-US"/>
              </w:rPr>
              <w:t>S</w:t>
            </w:r>
            <w:r w:rsidR="000B5704">
              <w:rPr>
                <w:color w:val="000000" w:themeColor="text1"/>
                <w:lang w:eastAsia="en-US"/>
              </w:rPr>
              <w:t>4</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1D56C65C" w14:textId="7A40762D" w:rsidR="0052521C" w:rsidRPr="00DD00B6" w:rsidRDefault="000B5704" w:rsidP="000B5704">
            <w:pPr>
              <w:jc w:val="left"/>
              <w:rPr>
                <w:color w:val="000000" w:themeColor="text1"/>
                <w:lang w:eastAsia="en-US"/>
              </w:rPr>
            </w:pPr>
            <w:r w:rsidRPr="000B5704">
              <w:rPr>
                <w:color w:val="000000" w:themeColor="text1"/>
                <w:lang w:eastAsia="en-US"/>
              </w:rPr>
              <w:t>There is no food/nutrition insecurity among workers/fishers/farmers and their families, nor among community members adjacent to a fishery/farm (i.e., based on FIES or MDDI-W),</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250486FF" w14:textId="43F03DC7" w:rsidR="0052521C" w:rsidRPr="004F4984" w:rsidRDefault="0052521C" w:rsidP="000B5704">
            <w:pPr>
              <w:jc w:val="center"/>
              <w:rPr>
                <w:color w:val="000000" w:themeColor="text1"/>
                <w:lang w:eastAsia="en-US"/>
              </w:rPr>
            </w:pPr>
          </w:p>
        </w:tc>
      </w:tr>
      <w:tr w:rsidR="0052521C" w:rsidRPr="00DB75FC" w14:paraId="7D16B5B8"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71F76675" w14:textId="77777777" w:rsidR="0052521C" w:rsidRPr="00A84546" w:rsidRDefault="0052521C" w:rsidP="000B5704">
            <w:pPr>
              <w:jc w:val="left"/>
              <w:rPr>
                <w:color w:val="000000" w:themeColor="text1"/>
                <w:lang w:eastAsia="en-US"/>
              </w:rPr>
            </w:pP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3B227E21" w14:textId="77777777" w:rsidR="0052521C" w:rsidRPr="00650A84" w:rsidRDefault="0052521C" w:rsidP="000B5704">
            <w:pPr>
              <w:jc w:val="center"/>
              <w:rPr>
                <w:color w:val="000000" w:themeColor="text1"/>
                <w:lang w:eastAsia="en-US"/>
              </w:rPr>
            </w:pPr>
            <w:r>
              <w:rPr>
                <w:color w:val="000000" w:themeColor="text1"/>
                <w:lang w:eastAsia="en-US"/>
              </w:rPr>
              <w:t>OR</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354D99EC" w14:textId="77777777" w:rsidR="0052521C" w:rsidRPr="004F4984" w:rsidRDefault="0052521C" w:rsidP="000B5704">
            <w:pPr>
              <w:jc w:val="center"/>
              <w:rPr>
                <w:iCs/>
                <w:color w:val="000000" w:themeColor="text1"/>
                <w:highlight w:val="yellow"/>
                <w:lang w:eastAsia="en-US"/>
              </w:rPr>
            </w:pPr>
          </w:p>
        </w:tc>
      </w:tr>
      <w:tr w:rsidR="0052521C" w:rsidRPr="00DB75FC" w14:paraId="18C929EE"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6B463C84" w14:textId="77777777" w:rsidR="0052521C" w:rsidRDefault="0052521C" w:rsidP="000B5704">
            <w:pPr>
              <w:jc w:val="left"/>
            </w:pP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008C8AB8" w14:textId="5D14E990" w:rsidR="0052521C" w:rsidRDefault="000B5704" w:rsidP="000B5704">
            <w:pPr>
              <w:rPr>
                <w:color w:val="000000" w:themeColor="text1"/>
                <w:lang w:eastAsia="en-US"/>
              </w:rPr>
            </w:pPr>
            <w:r w:rsidRPr="000B5704">
              <w:rPr>
                <w:color w:val="000000" w:themeColor="text1"/>
                <w:lang w:eastAsia="en-US"/>
              </w:rPr>
              <w:t>Where food/nutrition insecurity has been found among seafooddependent communities (i.e., based on FIES or MDDI-W), local data shows improving food/nutrition security factors (i.e., increasing access to marine resources for subsistence purposes),</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2AB26493" w14:textId="727ECE3C" w:rsidR="0052521C" w:rsidRPr="004F4984" w:rsidRDefault="0052521C" w:rsidP="000B5704">
            <w:pPr>
              <w:jc w:val="center"/>
              <w:rPr>
                <w:iCs/>
                <w:color w:val="000000" w:themeColor="text1"/>
                <w:highlight w:val="yellow"/>
                <w:lang w:eastAsia="en-US"/>
              </w:rPr>
            </w:pPr>
          </w:p>
        </w:tc>
      </w:tr>
      <w:tr w:rsidR="000B5704" w:rsidRPr="00DB75FC" w14:paraId="5D7AEDC2" w14:textId="77777777" w:rsidTr="000B5704">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4EB0212B" w14:textId="16A3B51D" w:rsidR="000B5704" w:rsidRDefault="000B5704" w:rsidP="000B5704">
            <w:pPr>
              <w:jc w:val="left"/>
            </w:pPr>
            <w:r>
              <w:t>3.1.1</w:t>
            </w:r>
            <w:r w:rsidR="00A06226">
              <w:t>b</w:t>
            </w:r>
            <w:r>
              <w:t xml:space="preserve"> </w:t>
            </w:r>
            <w:r>
              <w:rPr>
                <w:color w:val="000000" w:themeColor="text1"/>
                <w:lang w:eastAsia="en-US"/>
              </w:rPr>
              <w:t>S</w:t>
            </w:r>
            <w:r w:rsidR="00A06226">
              <w:rPr>
                <w:color w:val="000000" w:themeColor="text1"/>
                <w:lang w:eastAsia="en-US"/>
              </w:rPr>
              <w:t>5</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55F54DC7" w14:textId="3C24F2FE" w:rsidR="000B5704" w:rsidRPr="000B5704" w:rsidRDefault="00A06226" w:rsidP="000B5704">
            <w:pPr>
              <w:rPr>
                <w:color w:val="000000" w:themeColor="text1"/>
                <w:lang w:eastAsia="en-US"/>
              </w:rPr>
            </w:pPr>
            <w:r w:rsidRPr="00A06226">
              <w:rPr>
                <w:color w:val="000000" w:themeColor="text1"/>
                <w:lang w:eastAsia="en-US"/>
              </w:rPr>
              <w:t>There are programs in place to ensure international or export trade agreements which affect the fishery/farm do not result in food/nutrition insecurity for the workers/fishers/farmers, their families, or community members.</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3EB5BF5B" w14:textId="05BAD6ED" w:rsidR="000B5704" w:rsidRPr="004F4984" w:rsidRDefault="000B5704" w:rsidP="000B5704">
            <w:pPr>
              <w:jc w:val="center"/>
              <w:rPr>
                <w:iCs/>
                <w:color w:val="000000" w:themeColor="text1"/>
                <w:highlight w:val="yellow"/>
                <w:lang w:eastAsia="en-US"/>
              </w:rPr>
            </w:pPr>
          </w:p>
        </w:tc>
      </w:tr>
      <w:tr w:rsidR="0052521C" w:rsidRPr="00DB75FC" w14:paraId="3D90E736" w14:textId="77777777" w:rsidTr="000B5704">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785A5C39" w14:textId="77777777" w:rsidR="0052521C" w:rsidRPr="00DD00B6" w:rsidRDefault="0052521C" w:rsidP="000B5704">
            <w:pPr>
              <w:jc w:val="left"/>
              <w:rPr>
                <w:i/>
                <w:iCs/>
                <w:color w:val="000000" w:themeColor="text1"/>
                <w:lang w:eastAsia="en-US"/>
              </w:rPr>
            </w:pPr>
            <w:r>
              <w:rPr>
                <w:b/>
              </w:rPr>
              <w:t>Justification:</w:t>
            </w:r>
          </w:p>
        </w:tc>
      </w:tr>
      <w:tr w:rsidR="0052521C" w:rsidRPr="00DB75FC" w14:paraId="392936A8" w14:textId="77777777" w:rsidTr="000B5704">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7B02E572" w14:textId="77777777" w:rsidR="0052521C" w:rsidRPr="00DD00B6" w:rsidRDefault="0052521C" w:rsidP="000B5704">
            <w:pPr>
              <w:jc w:val="center"/>
              <w:rPr>
                <w:i/>
                <w:iCs/>
                <w:color w:val="000000" w:themeColor="text1"/>
                <w:lang w:eastAsia="en-US"/>
              </w:rPr>
            </w:pPr>
          </w:p>
        </w:tc>
      </w:tr>
    </w:tbl>
    <w:p w14:paraId="490A47DB" w14:textId="77777777" w:rsidR="0052521C" w:rsidRPr="0052521C" w:rsidRDefault="0052521C" w:rsidP="0052521C">
      <w:pPr>
        <w:rPr>
          <w:lang w:val="en"/>
        </w:rPr>
      </w:pPr>
    </w:p>
    <w:p w14:paraId="25D9DCEA" w14:textId="19D99F03" w:rsidR="00591FCF" w:rsidRDefault="00591FCF" w:rsidP="00591FCF">
      <w:pPr>
        <w:pStyle w:val="Heading3"/>
        <w:numPr>
          <w:ilvl w:val="0"/>
          <w:numId w:val="0"/>
        </w:numPr>
        <w:ind w:left="720" w:hanging="720"/>
      </w:pPr>
      <w:bookmarkStart w:id="40" w:name="_hhezh3vrtpia" w:colFirst="0" w:colLast="0"/>
      <w:bookmarkEnd w:id="40"/>
      <w:r>
        <w:t>3.1.2 Healthcare</w:t>
      </w:r>
    </w:p>
    <w:tbl>
      <w:tblPr>
        <w:tblStyle w:val="TableGrid"/>
        <w:tblW w:w="10165" w:type="dxa"/>
        <w:tblLook w:val="04A0" w:firstRow="1" w:lastRow="0" w:firstColumn="1" w:lastColumn="0" w:noHBand="0" w:noVBand="1"/>
      </w:tblPr>
      <w:tblGrid>
        <w:gridCol w:w="7555"/>
        <w:gridCol w:w="2610"/>
      </w:tblGrid>
      <w:tr w:rsidR="00F13A59" w14:paraId="0A4F4EAA" w14:textId="77777777" w:rsidTr="00C93B51">
        <w:tc>
          <w:tcPr>
            <w:tcW w:w="7555" w:type="dxa"/>
            <w:shd w:val="clear" w:color="auto" w:fill="68869E"/>
          </w:tcPr>
          <w:p w14:paraId="7DF8A15D" w14:textId="77777777" w:rsidR="00F13A59" w:rsidRPr="00575DAB" w:rsidRDefault="00F13A59" w:rsidP="00C93B51">
            <w:pPr>
              <w:jc w:val="left"/>
              <w:rPr>
                <w:b/>
                <w:bCs/>
                <w:color w:val="FFFFFF" w:themeColor="background1"/>
                <w:lang w:eastAsia="en-US"/>
              </w:rPr>
            </w:pPr>
            <w:r w:rsidRPr="00575DAB">
              <w:rPr>
                <w:b/>
                <w:bCs/>
                <w:color w:val="FFFFFF" w:themeColor="background1"/>
                <w:lang w:eastAsia="en-US"/>
              </w:rPr>
              <w:t>Applicability</w:t>
            </w:r>
          </w:p>
        </w:tc>
        <w:tc>
          <w:tcPr>
            <w:tcW w:w="2610" w:type="dxa"/>
            <w:shd w:val="clear" w:color="auto" w:fill="68869E"/>
          </w:tcPr>
          <w:p w14:paraId="46537228" w14:textId="77777777" w:rsidR="00F13A59" w:rsidRPr="00575DAB" w:rsidRDefault="00F13A59" w:rsidP="00C93B51">
            <w:pPr>
              <w:jc w:val="left"/>
              <w:rPr>
                <w:b/>
                <w:bCs/>
                <w:color w:val="FFFFFF" w:themeColor="background1"/>
                <w:lang w:eastAsia="en-US"/>
              </w:rPr>
            </w:pPr>
            <w:r w:rsidRPr="00575DAB">
              <w:rPr>
                <w:b/>
                <w:bCs/>
                <w:color w:val="FFFFFF" w:themeColor="background1"/>
                <w:lang w:eastAsia="en-US"/>
              </w:rPr>
              <w:t xml:space="preserve">If </w:t>
            </w:r>
            <w:r>
              <w:rPr>
                <w:b/>
                <w:bCs/>
                <w:color w:val="FFFFFF" w:themeColor="background1"/>
                <w:lang w:eastAsia="en-US"/>
              </w:rPr>
              <w:t>YES,</w:t>
            </w:r>
            <w:r w:rsidRPr="00575DAB">
              <w:rPr>
                <w:b/>
                <w:bCs/>
                <w:color w:val="FFFFFF" w:themeColor="background1"/>
                <w:lang w:eastAsia="en-US"/>
              </w:rPr>
              <w:t xml:space="preserve"> score </w:t>
            </w:r>
            <w:r>
              <w:rPr>
                <w:b/>
                <w:bCs/>
                <w:color w:val="FFFFFF" w:themeColor="background1"/>
                <w:lang w:eastAsia="en-US"/>
              </w:rPr>
              <w:t>i</w:t>
            </w:r>
            <w:r w:rsidRPr="00575DAB">
              <w:rPr>
                <w:b/>
                <w:bCs/>
                <w:color w:val="FFFFFF" w:themeColor="background1"/>
                <w:lang w:eastAsia="en-US"/>
              </w:rPr>
              <w:t xml:space="preserve">ndicator </w:t>
            </w:r>
          </w:p>
        </w:tc>
      </w:tr>
      <w:tr w:rsidR="00F13A59" w14:paraId="3AC420B6" w14:textId="77777777" w:rsidTr="00C93B51">
        <w:tc>
          <w:tcPr>
            <w:tcW w:w="7555" w:type="dxa"/>
          </w:tcPr>
          <w:p w14:paraId="1F8972FA" w14:textId="419C2C8D" w:rsidR="00F13A59" w:rsidRDefault="00F13A59" w:rsidP="00C93B51">
            <w:pPr>
              <w:rPr>
                <w:lang w:val="en"/>
              </w:rPr>
            </w:pPr>
            <w:r w:rsidRPr="00F13A59">
              <w:rPr>
                <w:lang w:val="en"/>
              </w:rPr>
              <w:t>Does the fishery/farm pertain to a marine/coastal resource</w:t>
            </w:r>
            <w:r w:rsidR="005852D0">
              <w:rPr>
                <w:lang w:val="en"/>
              </w:rPr>
              <w:t>-</w:t>
            </w:r>
            <w:r w:rsidRPr="00F13A59">
              <w:rPr>
                <w:lang w:val="en"/>
              </w:rPr>
              <w:t>dependent community(ies)?</w:t>
            </w:r>
          </w:p>
        </w:tc>
        <w:tc>
          <w:tcPr>
            <w:tcW w:w="2610" w:type="dxa"/>
          </w:tcPr>
          <w:p w14:paraId="770CA288" w14:textId="77777777" w:rsidR="00F13A59" w:rsidRDefault="00F13A59" w:rsidP="00C93B51">
            <w:pPr>
              <w:rPr>
                <w:lang w:val="en"/>
              </w:rPr>
            </w:pPr>
            <w:r>
              <w:rPr>
                <w:lang w:val="en"/>
              </w:rPr>
              <w:t>Y/N</w:t>
            </w:r>
          </w:p>
        </w:tc>
      </w:tr>
    </w:tbl>
    <w:p w14:paraId="4CB6055D" w14:textId="77777777" w:rsidR="00F13A59" w:rsidRPr="00F13A59" w:rsidRDefault="00F13A59" w:rsidP="00F13A59">
      <w:pPr>
        <w:rPr>
          <w:lang w:val="en"/>
        </w:rPr>
      </w:pPr>
    </w:p>
    <w:p w14:paraId="3AFA422D" w14:textId="18C3992A" w:rsidR="00926B81" w:rsidRDefault="00926B81" w:rsidP="00926B81">
      <w:pPr>
        <w:rPr>
          <w:highlight w:val="yellow"/>
        </w:rPr>
      </w:pPr>
      <w:r w:rsidRPr="003755A0">
        <w:rPr>
          <w:b/>
        </w:rPr>
        <w:t xml:space="preserve">PI </w:t>
      </w:r>
      <w:r>
        <w:rPr>
          <w:b/>
        </w:rPr>
        <w:t>s</w:t>
      </w:r>
      <w:r w:rsidRPr="003755A0">
        <w:rPr>
          <w:b/>
        </w:rPr>
        <w:t>coring category</w:t>
      </w:r>
      <w:r>
        <w:rPr>
          <w:b/>
        </w:rPr>
        <w:t xml:space="preserve">: </w:t>
      </w:r>
    </w:p>
    <w:p w14:paraId="2DC98F7E" w14:textId="77777777" w:rsidR="00926B81" w:rsidRDefault="00926B81" w:rsidP="00926B81">
      <w:pPr>
        <w:rPr>
          <w:lang w:val="en"/>
        </w:rPr>
      </w:pPr>
    </w:p>
    <w:p w14:paraId="289291C4" w14:textId="77777777" w:rsidR="00926B81" w:rsidRDefault="00926B81" w:rsidP="00926B81">
      <w:pPr>
        <w:rPr>
          <w:b/>
          <w:lang w:val="en"/>
        </w:rPr>
      </w:pPr>
      <w:r>
        <w:rPr>
          <w:b/>
          <w:lang w:val="en"/>
        </w:rPr>
        <w:t>Unit(s) of Assessment:</w:t>
      </w:r>
    </w:p>
    <w:p w14:paraId="19EEE080" w14:textId="77777777" w:rsidR="00926B81" w:rsidRDefault="00926B81" w:rsidP="00926B81">
      <w:pPr>
        <w:rPr>
          <w:b/>
          <w:lang w:val="en"/>
        </w:rPr>
      </w:pPr>
    </w:p>
    <w:p w14:paraId="7C274F3C" w14:textId="77777777" w:rsidR="00926B81" w:rsidRDefault="00926B81" w:rsidP="00926B81">
      <w:pPr>
        <w:rPr>
          <w:highlight w:val="yellow"/>
          <w:lang w:val="en"/>
        </w:rPr>
      </w:pPr>
      <w:r>
        <w:rPr>
          <w:b/>
          <w:lang w:val="en"/>
        </w:rPr>
        <w:t>Sources</w:t>
      </w:r>
      <w:r w:rsidRPr="002747A4">
        <w:rPr>
          <w:b/>
          <w:lang w:val="en"/>
        </w:rPr>
        <w:t>:</w:t>
      </w:r>
      <w:r>
        <w:rPr>
          <w:lang w:val="en"/>
        </w:rPr>
        <w:t xml:space="preserve"> </w:t>
      </w:r>
    </w:p>
    <w:p w14:paraId="7697DCB0" w14:textId="77777777" w:rsidR="00926B81" w:rsidRPr="00926B81" w:rsidRDefault="00926B81" w:rsidP="00926B81">
      <w:pPr>
        <w:rPr>
          <w:lang w:val="en"/>
        </w:rPr>
      </w:pPr>
    </w:p>
    <w:tbl>
      <w:tblPr>
        <w:tblW w:w="10155" w:type="dxa"/>
        <w:tblCellMar>
          <w:left w:w="0" w:type="dxa"/>
          <w:right w:w="0" w:type="dxa"/>
        </w:tblCellMar>
        <w:tblLook w:val="04A0" w:firstRow="1" w:lastRow="0" w:firstColumn="1" w:lastColumn="0" w:noHBand="0" w:noVBand="1"/>
      </w:tblPr>
      <w:tblGrid>
        <w:gridCol w:w="1075"/>
        <w:gridCol w:w="7370"/>
        <w:gridCol w:w="1710"/>
      </w:tblGrid>
      <w:tr w:rsidR="00591FCF" w:rsidRPr="00DB75FC" w14:paraId="1B9D8E60" w14:textId="77777777" w:rsidTr="00344308">
        <w:trPr>
          <w:trHeight w:val="315"/>
        </w:trPr>
        <w:tc>
          <w:tcPr>
            <w:tcW w:w="1075" w:type="dxa"/>
            <w:tcBorders>
              <w:top w:val="single" w:sz="4" w:space="0" w:color="000000" w:themeColor="text1"/>
              <w:left w:val="single" w:sz="4" w:space="0" w:color="000000" w:themeColor="text1"/>
              <w:bottom w:val="single" w:sz="6" w:space="0" w:color="000000"/>
              <w:right w:val="single" w:sz="12" w:space="0" w:color="000000"/>
            </w:tcBorders>
            <w:shd w:val="clear" w:color="auto" w:fill="68869E"/>
          </w:tcPr>
          <w:p w14:paraId="7541E764" w14:textId="77777777" w:rsidR="00591FCF" w:rsidRPr="00F4510F" w:rsidRDefault="00591FCF" w:rsidP="00344308">
            <w:pPr>
              <w:jc w:val="left"/>
              <w:rPr>
                <w:b/>
                <w:bCs/>
                <w:color w:val="FFFFFF" w:themeColor="background1"/>
                <w:lang w:eastAsia="en-US"/>
              </w:rPr>
            </w:pPr>
            <w:r w:rsidRPr="00F4510F">
              <w:rPr>
                <w:b/>
                <w:bCs/>
                <w:color w:val="FFFFFF" w:themeColor="background1"/>
                <w:lang w:eastAsia="en-US"/>
              </w:rPr>
              <w:t>SG#</w:t>
            </w:r>
          </w:p>
        </w:tc>
        <w:tc>
          <w:tcPr>
            <w:tcW w:w="7370" w:type="dxa"/>
            <w:tcBorders>
              <w:top w:val="single" w:sz="4" w:space="0" w:color="000000" w:themeColor="text1"/>
              <w:left w:val="single" w:sz="12" w:space="0" w:color="000000"/>
              <w:bottom w:val="single" w:sz="6" w:space="0" w:color="000000"/>
              <w:right w:val="single" w:sz="12" w:space="0" w:color="000000"/>
            </w:tcBorders>
            <w:shd w:val="clear" w:color="auto" w:fill="68869E"/>
            <w:tcMar>
              <w:top w:w="0" w:type="dxa"/>
              <w:left w:w="45" w:type="dxa"/>
              <w:bottom w:w="0" w:type="dxa"/>
              <w:right w:w="45" w:type="dxa"/>
            </w:tcMar>
            <w:vAlign w:val="center"/>
            <w:hideMark/>
          </w:tcPr>
          <w:p w14:paraId="7C56D47F" w14:textId="77777777" w:rsidR="00591FCF" w:rsidRPr="00F4510F" w:rsidRDefault="00591FCF" w:rsidP="00344308">
            <w:pPr>
              <w:jc w:val="left"/>
              <w:rPr>
                <w:b/>
                <w:bCs/>
                <w:color w:val="FFFFFF" w:themeColor="background1"/>
                <w:lang w:eastAsia="en-US"/>
              </w:rPr>
            </w:pPr>
            <w:r w:rsidRPr="00F4510F">
              <w:rPr>
                <w:b/>
                <w:bCs/>
                <w:color w:val="FFFFFF" w:themeColor="background1"/>
                <w:lang w:eastAsia="en-US"/>
              </w:rPr>
              <w:t xml:space="preserve">Scoring Guidepost </w:t>
            </w:r>
          </w:p>
        </w:tc>
        <w:tc>
          <w:tcPr>
            <w:tcW w:w="1710" w:type="dxa"/>
            <w:tcBorders>
              <w:top w:val="single" w:sz="4" w:space="0" w:color="000000" w:themeColor="text1"/>
              <w:left w:val="single" w:sz="6" w:space="0" w:color="CCCCCC"/>
              <w:bottom w:val="single" w:sz="6" w:space="0" w:color="000000"/>
              <w:right w:val="single" w:sz="4" w:space="0" w:color="000000" w:themeColor="text1"/>
            </w:tcBorders>
            <w:shd w:val="clear" w:color="auto" w:fill="68869E"/>
            <w:tcMar>
              <w:top w:w="0" w:type="dxa"/>
              <w:left w:w="45" w:type="dxa"/>
              <w:bottom w:w="0" w:type="dxa"/>
              <w:right w:w="45" w:type="dxa"/>
            </w:tcMar>
            <w:vAlign w:val="center"/>
            <w:hideMark/>
          </w:tcPr>
          <w:p w14:paraId="2A22FF01" w14:textId="77777777" w:rsidR="00591FCF" w:rsidRPr="00F4510F" w:rsidRDefault="00591FCF" w:rsidP="00344308">
            <w:pPr>
              <w:jc w:val="left"/>
              <w:rPr>
                <w:b/>
                <w:bCs/>
                <w:color w:val="FFFFFF" w:themeColor="background1"/>
                <w:lang w:eastAsia="en-US"/>
              </w:rPr>
            </w:pPr>
            <w:r w:rsidRPr="00F4510F">
              <w:rPr>
                <w:b/>
                <w:bCs/>
                <w:color w:val="FFFFFF" w:themeColor="background1"/>
                <w:lang w:eastAsia="en-US"/>
              </w:rPr>
              <w:t>Met?</w:t>
            </w:r>
          </w:p>
        </w:tc>
      </w:tr>
      <w:tr w:rsidR="00591FCF" w:rsidRPr="00DB75FC" w14:paraId="6D6C1718" w14:textId="77777777" w:rsidTr="00344308">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shd w:val="clear" w:color="auto" w:fill="FDC000"/>
          </w:tcPr>
          <w:p w14:paraId="066BB785" w14:textId="77777777" w:rsidR="00591FCF" w:rsidRPr="00DD00B6" w:rsidRDefault="00591FCF" w:rsidP="00344308">
            <w:pPr>
              <w:jc w:val="center"/>
              <w:rPr>
                <w:i/>
                <w:iCs/>
                <w:color w:val="000000" w:themeColor="text1"/>
                <w:lang w:eastAsia="en-US"/>
              </w:rPr>
            </w:pPr>
            <w:r>
              <w:rPr>
                <w:b/>
                <w:bCs/>
                <w:color w:val="000000" w:themeColor="text1"/>
                <w:lang w:eastAsia="en-US"/>
              </w:rPr>
              <w:t>Medium Risk</w:t>
            </w:r>
          </w:p>
        </w:tc>
      </w:tr>
      <w:tr w:rsidR="00591FCF" w:rsidRPr="00DB75FC" w14:paraId="60DA612A" w14:textId="77777777" w:rsidTr="00344308">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66BEF33F" w14:textId="614A8D3C" w:rsidR="00591FCF" w:rsidRPr="00DD00B6" w:rsidRDefault="00591FCF" w:rsidP="00344308">
            <w:pPr>
              <w:jc w:val="left"/>
              <w:rPr>
                <w:color w:val="000000" w:themeColor="text1"/>
                <w:lang w:eastAsia="en-US"/>
              </w:rPr>
            </w:pPr>
            <w:r>
              <w:t xml:space="preserve">3.1.2 </w:t>
            </w:r>
            <w:r w:rsidRPr="00A84546">
              <w:rPr>
                <w:color w:val="000000" w:themeColor="text1"/>
                <w:lang w:eastAsia="en-US"/>
              </w:rPr>
              <w:t>S1</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468697B8" w14:textId="77777777" w:rsidR="00591FCF" w:rsidRPr="00DD00B6" w:rsidRDefault="00591FCF" w:rsidP="00344308">
            <w:pPr>
              <w:jc w:val="left"/>
              <w:rPr>
                <w:color w:val="000000" w:themeColor="text1"/>
                <w:lang w:eastAsia="en-US"/>
              </w:rPr>
            </w:pPr>
            <w:r w:rsidRPr="00A84546">
              <w:rPr>
                <w:color w:val="000000" w:themeColor="text1"/>
                <w:lang w:eastAsia="en-US"/>
              </w:rPr>
              <w:t>There are reliable and transparent data available, or the assessment team is able to collect primary data through observation, surveys, and interviews in a manner safe for the assessment team and affected workers/fishers,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vAlign w:val="center"/>
            <w:hideMark/>
          </w:tcPr>
          <w:p w14:paraId="347753E6" w14:textId="6BD3F0C7" w:rsidR="00591FCF" w:rsidRPr="004F4984" w:rsidRDefault="00591FCF" w:rsidP="00344308">
            <w:pPr>
              <w:jc w:val="center"/>
              <w:rPr>
                <w:iCs/>
                <w:color w:val="000000" w:themeColor="text1"/>
                <w:lang w:eastAsia="en-US"/>
              </w:rPr>
            </w:pPr>
          </w:p>
        </w:tc>
      </w:tr>
      <w:tr w:rsidR="00591FCF" w:rsidRPr="00DB75FC" w14:paraId="497C6FEA" w14:textId="77777777" w:rsidTr="00344308">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34CE7475" w14:textId="519D0381" w:rsidR="00591FCF" w:rsidRPr="00A84546" w:rsidRDefault="00591FCF" w:rsidP="00344308">
            <w:pPr>
              <w:jc w:val="left"/>
              <w:rPr>
                <w:color w:val="000000" w:themeColor="text1"/>
                <w:lang w:eastAsia="en-US"/>
              </w:rPr>
            </w:pPr>
            <w:r>
              <w:t xml:space="preserve">3.1.2 </w:t>
            </w:r>
            <w:r>
              <w:rPr>
                <w:color w:val="000000" w:themeColor="text1"/>
                <w:lang w:eastAsia="en-US"/>
              </w:rPr>
              <w:t>S2</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bottom"/>
            <w:hideMark/>
          </w:tcPr>
          <w:p w14:paraId="6F566B11" w14:textId="52909603" w:rsidR="00591FCF" w:rsidRPr="00DD00B6" w:rsidRDefault="00591FCF" w:rsidP="00344308">
            <w:pPr>
              <w:jc w:val="left"/>
              <w:rPr>
                <w:color w:val="000000" w:themeColor="text1"/>
                <w:lang w:eastAsia="en-US"/>
              </w:rPr>
            </w:pPr>
            <w:r w:rsidRPr="00591FCF">
              <w:rPr>
                <w:color w:val="000000" w:themeColor="text1"/>
                <w:lang w:eastAsia="en-US"/>
              </w:rPr>
              <w:t>The community’s (adjacent to fishery/farm) healthcare needs have been assessed,</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hideMark/>
          </w:tcPr>
          <w:p w14:paraId="61565EB7" w14:textId="3CC8E25A" w:rsidR="00591FCF" w:rsidRPr="004F4984" w:rsidRDefault="00591FCF" w:rsidP="00344308">
            <w:pPr>
              <w:jc w:val="center"/>
              <w:rPr>
                <w:iCs/>
                <w:color w:val="000000" w:themeColor="text1"/>
                <w:lang w:eastAsia="en-US"/>
              </w:rPr>
            </w:pPr>
          </w:p>
        </w:tc>
      </w:tr>
      <w:tr w:rsidR="00591FCF" w:rsidRPr="00DB75FC" w14:paraId="4FE61D5B" w14:textId="77777777" w:rsidTr="00344308">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45DE5141" w14:textId="7C3E78A0" w:rsidR="00591FCF" w:rsidRDefault="00591FCF" w:rsidP="00344308">
            <w:pPr>
              <w:jc w:val="left"/>
            </w:pPr>
            <w:r>
              <w:t xml:space="preserve">3.1.2 </w:t>
            </w:r>
            <w:r>
              <w:rPr>
                <w:color w:val="000000" w:themeColor="text1"/>
                <w:lang w:eastAsia="en-US"/>
              </w:rPr>
              <w:t>S3</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7CDFFE01" w14:textId="144AB2E7" w:rsidR="00591FCF" w:rsidRPr="000A586A" w:rsidRDefault="00591FCF" w:rsidP="00344308">
            <w:pPr>
              <w:jc w:val="left"/>
              <w:rPr>
                <w:color w:val="000000" w:themeColor="text1"/>
                <w:lang w:eastAsia="en-US"/>
              </w:rPr>
            </w:pPr>
            <w:r w:rsidRPr="00591FCF">
              <w:rPr>
                <w:color w:val="000000" w:themeColor="text1"/>
                <w:lang w:eastAsia="en-US"/>
              </w:rPr>
              <w:t>The community’s (adjacent to fishery/farm) healthcare needs are not of concern.</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382072EF" w14:textId="01A06B71" w:rsidR="00591FCF" w:rsidRPr="004F4984" w:rsidRDefault="00591FCF" w:rsidP="00344308">
            <w:pPr>
              <w:jc w:val="center"/>
              <w:rPr>
                <w:iCs/>
                <w:color w:val="000000" w:themeColor="text1"/>
                <w:highlight w:val="yellow"/>
                <w:lang w:eastAsia="en-US"/>
              </w:rPr>
            </w:pPr>
          </w:p>
        </w:tc>
      </w:tr>
      <w:tr w:rsidR="00591FCF" w:rsidRPr="00DB75FC" w14:paraId="15D65726" w14:textId="77777777" w:rsidTr="00344308">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4A2202E8" w14:textId="77777777" w:rsidR="00591FCF" w:rsidRPr="004F4984" w:rsidRDefault="00591FCF" w:rsidP="00344308">
            <w:pPr>
              <w:rPr>
                <w:b/>
              </w:rPr>
            </w:pPr>
            <w:r>
              <w:rPr>
                <w:b/>
              </w:rPr>
              <w:t xml:space="preserve">Justification: </w:t>
            </w:r>
          </w:p>
        </w:tc>
      </w:tr>
      <w:tr w:rsidR="00591FCF" w:rsidRPr="00DB75FC" w14:paraId="7ABC3FA2" w14:textId="77777777" w:rsidTr="00344308">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5ADA109D" w14:textId="77777777" w:rsidR="00591FCF" w:rsidRPr="00DD00B6" w:rsidRDefault="00591FCF" w:rsidP="00344308">
            <w:pPr>
              <w:jc w:val="center"/>
              <w:rPr>
                <w:i/>
                <w:iCs/>
                <w:color w:val="000000" w:themeColor="text1"/>
                <w:lang w:eastAsia="en-US"/>
              </w:rPr>
            </w:pPr>
          </w:p>
        </w:tc>
      </w:tr>
      <w:tr w:rsidR="00591FCF" w:rsidRPr="00DB75FC" w14:paraId="56FBC949" w14:textId="77777777" w:rsidTr="00344308">
        <w:trPr>
          <w:trHeight w:val="315"/>
        </w:trPr>
        <w:tc>
          <w:tcPr>
            <w:tcW w:w="10155" w:type="dxa"/>
            <w:gridSpan w:val="3"/>
            <w:tcBorders>
              <w:top w:val="single" w:sz="4" w:space="0" w:color="000000" w:themeColor="text1"/>
              <w:left w:val="single" w:sz="4" w:space="0" w:color="000000" w:themeColor="text1"/>
              <w:bottom w:val="single" w:sz="6" w:space="0" w:color="CCCCCC"/>
              <w:right w:val="single" w:sz="4" w:space="0" w:color="000000" w:themeColor="text1"/>
            </w:tcBorders>
            <w:shd w:val="clear" w:color="auto" w:fill="238823"/>
          </w:tcPr>
          <w:p w14:paraId="22E21992" w14:textId="77777777" w:rsidR="00591FCF" w:rsidRPr="003755A0" w:rsidRDefault="00591FCF" w:rsidP="00344308">
            <w:pPr>
              <w:jc w:val="center"/>
              <w:rPr>
                <w:b/>
                <w:i/>
                <w:iCs/>
                <w:color w:val="000000" w:themeColor="text1"/>
                <w:lang w:eastAsia="en-US"/>
              </w:rPr>
            </w:pPr>
            <w:r w:rsidRPr="003755A0">
              <w:rPr>
                <w:b/>
                <w:color w:val="000000" w:themeColor="text1"/>
                <w:lang w:eastAsia="en-US"/>
              </w:rPr>
              <w:t>Low Risk</w:t>
            </w:r>
          </w:p>
        </w:tc>
      </w:tr>
      <w:tr w:rsidR="00591FCF" w:rsidRPr="00DB75FC" w14:paraId="31E283EB" w14:textId="77777777" w:rsidTr="00344308">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1465C7CB" w14:textId="686E1908" w:rsidR="00591FCF" w:rsidRDefault="00087FB5" w:rsidP="00344308">
            <w:pPr>
              <w:jc w:val="left"/>
              <w:rPr>
                <w:color w:val="000000" w:themeColor="text1"/>
                <w:lang w:eastAsia="en-US"/>
              </w:rPr>
            </w:pPr>
            <w:r>
              <w:t xml:space="preserve">3.1.2 </w:t>
            </w:r>
            <w:r w:rsidR="00591FCF">
              <w:rPr>
                <w:color w:val="000000" w:themeColor="text1"/>
                <w:lang w:eastAsia="en-US"/>
              </w:rPr>
              <w:t>S4</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1FAE7B28" w14:textId="2E95767E" w:rsidR="00591FCF" w:rsidRPr="00DD00B6" w:rsidRDefault="00087FB5" w:rsidP="00344308">
            <w:pPr>
              <w:jc w:val="left"/>
              <w:rPr>
                <w:color w:val="000000" w:themeColor="text1"/>
                <w:lang w:eastAsia="en-US"/>
              </w:rPr>
            </w:pPr>
            <w:r w:rsidRPr="00087FB5">
              <w:rPr>
                <w:color w:val="000000" w:themeColor="text1"/>
                <w:lang w:eastAsia="en-US"/>
              </w:rPr>
              <w:t>The community’s (adjacent to fishery/farm) healthcare needs have been assessed and there are resources being invested to address any needs uncovered,</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03B78128" w14:textId="0246923D" w:rsidR="00591FCF" w:rsidRPr="004F4984" w:rsidRDefault="00591FCF" w:rsidP="00344308">
            <w:pPr>
              <w:jc w:val="center"/>
              <w:rPr>
                <w:color w:val="000000" w:themeColor="text1"/>
                <w:lang w:eastAsia="en-US"/>
              </w:rPr>
            </w:pPr>
          </w:p>
        </w:tc>
      </w:tr>
      <w:tr w:rsidR="00591FCF" w:rsidRPr="00DB75FC" w14:paraId="562D8A9A" w14:textId="77777777" w:rsidTr="00344308">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475D23B4" w14:textId="24D37D16" w:rsidR="00591FCF" w:rsidRDefault="00087FB5" w:rsidP="00344308">
            <w:pPr>
              <w:jc w:val="left"/>
            </w:pPr>
            <w:r>
              <w:t xml:space="preserve">3.1.2 </w:t>
            </w:r>
            <w:r>
              <w:rPr>
                <w:color w:val="000000" w:themeColor="text1"/>
                <w:lang w:eastAsia="en-US"/>
              </w:rPr>
              <w:t>S5</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5B2F8894" w14:textId="38358EEE" w:rsidR="00591FCF" w:rsidRDefault="00087FB5" w:rsidP="00344308">
            <w:pPr>
              <w:rPr>
                <w:color w:val="000000" w:themeColor="text1"/>
                <w:lang w:eastAsia="en-US"/>
              </w:rPr>
            </w:pPr>
            <w:r w:rsidRPr="00087FB5">
              <w:rPr>
                <w:color w:val="000000" w:themeColor="text1"/>
                <w:lang w:eastAsia="en-US"/>
              </w:rPr>
              <w:t>Women have adequate access to reproductive healthcare including family planning, pre- and post-natal, and maternal care,</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49978DF3" w14:textId="6864ECE0" w:rsidR="00591FCF" w:rsidRPr="004F4984" w:rsidRDefault="00591FCF" w:rsidP="00344308">
            <w:pPr>
              <w:jc w:val="center"/>
              <w:rPr>
                <w:iCs/>
                <w:color w:val="000000" w:themeColor="text1"/>
                <w:highlight w:val="yellow"/>
                <w:lang w:eastAsia="en-US"/>
              </w:rPr>
            </w:pPr>
          </w:p>
        </w:tc>
      </w:tr>
      <w:tr w:rsidR="00591FCF" w:rsidRPr="00DB75FC" w14:paraId="74A5F49B" w14:textId="77777777" w:rsidTr="00344308">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2C2B224B" w14:textId="22073F48" w:rsidR="00591FCF" w:rsidRDefault="00087FB5" w:rsidP="00344308">
            <w:pPr>
              <w:jc w:val="left"/>
            </w:pPr>
            <w:r>
              <w:t xml:space="preserve">3.1.2 </w:t>
            </w:r>
            <w:r>
              <w:rPr>
                <w:color w:val="000000" w:themeColor="text1"/>
                <w:lang w:eastAsia="en-US"/>
              </w:rPr>
              <w:t>S6</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0DCF63C0" w14:textId="6AB4FC27" w:rsidR="00591FCF" w:rsidRPr="000B5704" w:rsidRDefault="00087FB5" w:rsidP="00344308">
            <w:pPr>
              <w:rPr>
                <w:color w:val="000000" w:themeColor="text1"/>
                <w:lang w:eastAsia="en-US"/>
              </w:rPr>
            </w:pPr>
            <w:r w:rsidRPr="00087FB5">
              <w:rPr>
                <w:color w:val="000000" w:themeColor="text1"/>
                <w:lang w:eastAsia="en-US"/>
              </w:rPr>
              <w:t>Local data shows improving healthcare.</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683281AF" w14:textId="02E033FE" w:rsidR="00591FCF" w:rsidRPr="004F4984" w:rsidRDefault="00591FCF" w:rsidP="00344308">
            <w:pPr>
              <w:jc w:val="center"/>
              <w:rPr>
                <w:iCs/>
                <w:color w:val="000000" w:themeColor="text1"/>
                <w:highlight w:val="yellow"/>
                <w:lang w:eastAsia="en-US"/>
              </w:rPr>
            </w:pPr>
          </w:p>
        </w:tc>
      </w:tr>
      <w:tr w:rsidR="00591FCF" w:rsidRPr="00DB75FC" w14:paraId="7F19BC20" w14:textId="77777777" w:rsidTr="00344308">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1DA5DCF1" w14:textId="77777777" w:rsidR="00591FCF" w:rsidRPr="00DD00B6" w:rsidRDefault="00591FCF" w:rsidP="00344308">
            <w:pPr>
              <w:jc w:val="left"/>
              <w:rPr>
                <w:i/>
                <w:iCs/>
                <w:color w:val="000000" w:themeColor="text1"/>
                <w:lang w:eastAsia="en-US"/>
              </w:rPr>
            </w:pPr>
            <w:r>
              <w:rPr>
                <w:b/>
              </w:rPr>
              <w:t>Justification:</w:t>
            </w:r>
          </w:p>
        </w:tc>
      </w:tr>
      <w:tr w:rsidR="00591FCF" w:rsidRPr="00DB75FC" w14:paraId="21842BD6" w14:textId="77777777" w:rsidTr="00344308">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195308C5" w14:textId="77777777" w:rsidR="00591FCF" w:rsidRPr="00DD00B6" w:rsidRDefault="00591FCF" w:rsidP="00344308">
            <w:pPr>
              <w:jc w:val="center"/>
              <w:rPr>
                <w:i/>
                <w:iCs/>
                <w:color w:val="000000" w:themeColor="text1"/>
                <w:lang w:eastAsia="en-US"/>
              </w:rPr>
            </w:pPr>
          </w:p>
        </w:tc>
      </w:tr>
    </w:tbl>
    <w:p w14:paraId="2A86178B" w14:textId="006EC50A" w:rsidR="00591FCF" w:rsidRDefault="00591FCF" w:rsidP="00591FCF">
      <w:pPr>
        <w:rPr>
          <w:lang w:val="en"/>
        </w:rPr>
      </w:pPr>
    </w:p>
    <w:p w14:paraId="3489B20D" w14:textId="378D2ABD" w:rsidR="00625A11" w:rsidRDefault="00625A11" w:rsidP="00625A11">
      <w:pPr>
        <w:pStyle w:val="Heading3"/>
        <w:numPr>
          <w:ilvl w:val="0"/>
          <w:numId w:val="0"/>
        </w:numPr>
        <w:ind w:left="720" w:hanging="720"/>
      </w:pPr>
      <w:r>
        <w:t>3.1.3 Education</w:t>
      </w:r>
    </w:p>
    <w:tbl>
      <w:tblPr>
        <w:tblStyle w:val="TableGrid"/>
        <w:tblW w:w="10165" w:type="dxa"/>
        <w:tblLook w:val="04A0" w:firstRow="1" w:lastRow="0" w:firstColumn="1" w:lastColumn="0" w:noHBand="0" w:noVBand="1"/>
      </w:tblPr>
      <w:tblGrid>
        <w:gridCol w:w="7555"/>
        <w:gridCol w:w="2610"/>
      </w:tblGrid>
      <w:tr w:rsidR="00F13A59" w14:paraId="1802DCBF" w14:textId="77777777" w:rsidTr="00C93B51">
        <w:tc>
          <w:tcPr>
            <w:tcW w:w="7555" w:type="dxa"/>
            <w:shd w:val="clear" w:color="auto" w:fill="68869E"/>
          </w:tcPr>
          <w:p w14:paraId="3E64397A" w14:textId="77777777" w:rsidR="00F13A59" w:rsidRPr="00575DAB" w:rsidRDefault="00F13A59" w:rsidP="00C93B51">
            <w:pPr>
              <w:jc w:val="left"/>
              <w:rPr>
                <w:b/>
                <w:bCs/>
                <w:color w:val="FFFFFF" w:themeColor="background1"/>
                <w:lang w:eastAsia="en-US"/>
              </w:rPr>
            </w:pPr>
            <w:r w:rsidRPr="00575DAB">
              <w:rPr>
                <w:b/>
                <w:bCs/>
                <w:color w:val="FFFFFF" w:themeColor="background1"/>
                <w:lang w:eastAsia="en-US"/>
              </w:rPr>
              <w:t>Applicability</w:t>
            </w:r>
          </w:p>
        </w:tc>
        <w:tc>
          <w:tcPr>
            <w:tcW w:w="2610" w:type="dxa"/>
            <w:shd w:val="clear" w:color="auto" w:fill="68869E"/>
          </w:tcPr>
          <w:p w14:paraId="25FDE33A" w14:textId="77777777" w:rsidR="00F13A59" w:rsidRPr="00575DAB" w:rsidRDefault="00F13A59" w:rsidP="00C93B51">
            <w:pPr>
              <w:jc w:val="left"/>
              <w:rPr>
                <w:b/>
                <w:bCs/>
                <w:color w:val="FFFFFF" w:themeColor="background1"/>
                <w:lang w:eastAsia="en-US"/>
              </w:rPr>
            </w:pPr>
            <w:r w:rsidRPr="00575DAB">
              <w:rPr>
                <w:b/>
                <w:bCs/>
                <w:color w:val="FFFFFF" w:themeColor="background1"/>
                <w:lang w:eastAsia="en-US"/>
              </w:rPr>
              <w:t xml:space="preserve">If </w:t>
            </w:r>
            <w:r>
              <w:rPr>
                <w:b/>
                <w:bCs/>
                <w:color w:val="FFFFFF" w:themeColor="background1"/>
                <w:lang w:eastAsia="en-US"/>
              </w:rPr>
              <w:t>YES,</w:t>
            </w:r>
            <w:r w:rsidRPr="00575DAB">
              <w:rPr>
                <w:b/>
                <w:bCs/>
                <w:color w:val="FFFFFF" w:themeColor="background1"/>
                <w:lang w:eastAsia="en-US"/>
              </w:rPr>
              <w:t xml:space="preserve"> score </w:t>
            </w:r>
            <w:r>
              <w:rPr>
                <w:b/>
                <w:bCs/>
                <w:color w:val="FFFFFF" w:themeColor="background1"/>
                <w:lang w:eastAsia="en-US"/>
              </w:rPr>
              <w:t>i</w:t>
            </w:r>
            <w:r w:rsidRPr="00575DAB">
              <w:rPr>
                <w:b/>
                <w:bCs/>
                <w:color w:val="FFFFFF" w:themeColor="background1"/>
                <w:lang w:eastAsia="en-US"/>
              </w:rPr>
              <w:t xml:space="preserve">ndicator </w:t>
            </w:r>
          </w:p>
        </w:tc>
      </w:tr>
      <w:tr w:rsidR="00F13A59" w14:paraId="42E9E894" w14:textId="77777777" w:rsidTr="00C93B51">
        <w:tc>
          <w:tcPr>
            <w:tcW w:w="7555" w:type="dxa"/>
          </w:tcPr>
          <w:p w14:paraId="40DB5976" w14:textId="16E732BD" w:rsidR="00F13A59" w:rsidRDefault="00F13A59" w:rsidP="00C93B51">
            <w:pPr>
              <w:rPr>
                <w:lang w:val="en"/>
              </w:rPr>
            </w:pPr>
            <w:r w:rsidRPr="00F13A59">
              <w:rPr>
                <w:lang w:val="en"/>
              </w:rPr>
              <w:t>Does the fishery/farm pertain to a marine/coastal resource</w:t>
            </w:r>
            <w:r>
              <w:rPr>
                <w:lang w:val="en"/>
              </w:rPr>
              <w:t>-</w:t>
            </w:r>
            <w:r w:rsidRPr="00F13A59">
              <w:rPr>
                <w:lang w:val="en"/>
              </w:rPr>
              <w:t>dependent community(ies)?</w:t>
            </w:r>
          </w:p>
        </w:tc>
        <w:tc>
          <w:tcPr>
            <w:tcW w:w="2610" w:type="dxa"/>
          </w:tcPr>
          <w:p w14:paraId="3A03E80C" w14:textId="77777777" w:rsidR="00F13A59" w:rsidRDefault="00F13A59" w:rsidP="00C93B51">
            <w:pPr>
              <w:rPr>
                <w:lang w:val="en"/>
              </w:rPr>
            </w:pPr>
            <w:r>
              <w:rPr>
                <w:lang w:val="en"/>
              </w:rPr>
              <w:t>Y/N</w:t>
            </w:r>
          </w:p>
        </w:tc>
      </w:tr>
    </w:tbl>
    <w:p w14:paraId="3DAD5A0B" w14:textId="77777777" w:rsidR="00F13A59" w:rsidRPr="00F13A59" w:rsidRDefault="00F13A59" w:rsidP="00F13A59">
      <w:pPr>
        <w:rPr>
          <w:lang w:val="en"/>
        </w:rPr>
      </w:pPr>
    </w:p>
    <w:p w14:paraId="4F51293E" w14:textId="22D7AEEF" w:rsidR="00926B81" w:rsidRDefault="00926B81" w:rsidP="00926B81">
      <w:pPr>
        <w:rPr>
          <w:highlight w:val="yellow"/>
        </w:rPr>
      </w:pPr>
      <w:r w:rsidRPr="003755A0">
        <w:rPr>
          <w:b/>
        </w:rPr>
        <w:t xml:space="preserve">PI </w:t>
      </w:r>
      <w:r>
        <w:rPr>
          <w:b/>
        </w:rPr>
        <w:t>s</w:t>
      </w:r>
      <w:r w:rsidRPr="003755A0">
        <w:rPr>
          <w:b/>
        </w:rPr>
        <w:t>coring category</w:t>
      </w:r>
      <w:r>
        <w:rPr>
          <w:b/>
        </w:rPr>
        <w:t xml:space="preserve">: </w:t>
      </w:r>
    </w:p>
    <w:p w14:paraId="77A81400" w14:textId="77777777" w:rsidR="00926B81" w:rsidRDefault="00926B81" w:rsidP="00926B81">
      <w:pPr>
        <w:rPr>
          <w:lang w:val="en"/>
        </w:rPr>
      </w:pPr>
    </w:p>
    <w:p w14:paraId="06143419" w14:textId="77777777" w:rsidR="00926B81" w:rsidRDefault="00926B81" w:rsidP="00926B81">
      <w:pPr>
        <w:rPr>
          <w:b/>
          <w:lang w:val="en"/>
        </w:rPr>
      </w:pPr>
      <w:r>
        <w:rPr>
          <w:b/>
          <w:lang w:val="en"/>
        </w:rPr>
        <w:t>Unit(s) of Assessment:</w:t>
      </w:r>
    </w:p>
    <w:p w14:paraId="501F4C5E" w14:textId="77777777" w:rsidR="00926B81" w:rsidRDefault="00926B81" w:rsidP="00926B81">
      <w:pPr>
        <w:rPr>
          <w:b/>
          <w:lang w:val="en"/>
        </w:rPr>
      </w:pPr>
    </w:p>
    <w:p w14:paraId="5BC18F35" w14:textId="77777777" w:rsidR="00926B81" w:rsidRDefault="00926B81" w:rsidP="00926B81">
      <w:pPr>
        <w:rPr>
          <w:highlight w:val="yellow"/>
          <w:lang w:val="en"/>
        </w:rPr>
      </w:pPr>
      <w:r>
        <w:rPr>
          <w:b/>
          <w:lang w:val="en"/>
        </w:rPr>
        <w:t>Sources</w:t>
      </w:r>
      <w:r w:rsidRPr="002747A4">
        <w:rPr>
          <w:b/>
          <w:lang w:val="en"/>
        </w:rPr>
        <w:t>:</w:t>
      </w:r>
      <w:r>
        <w:rPr>
          <w:lang w:val="en"/>
        </w:rPr>
        <w:t xml:space="preserve"> </w:t>
      </w:r>
    </w:p>
    <w:p w14:paraId="269222E3" w14:textId="77777777" w:rsidR="00926B81" w:rsidRPr="00926B81" w:rsidRDefault="00926B81" w:rsidP="00926B81">
      <w:pPr>
        <w:rPr>
          <w:lang w:val="en"/>
        </w:rPr>
      </w:pPr>
    </w:p>
    <w:tbl>
      <w:tblPr>
        <w:tblW w:w="10155" w:type="dxa"/>
        <w:tblCellMar>
          <w:left w:w="0" w:type="dxa"/>
          <w:right w:w="0" w:type="dxa"/>
        </w:tblCellMar>
        <w:tblLook w:val="04A0" w:firstRow="1" w:lastRow="0" w:firstColumn="1" w:lastColumn="0" w:noHBand="0" w:noVBand="1"/>
      </w:tblPr>
      <w:tblGrid>
        <w:gridCol w:w="1075"/>
        <w:gridCol w:w="7370"/>
        <w:gridCol w:w="1710"/>
      </w:tblGrid>
      <w:tr w:rsidR="001226F5" w:rsidRPr="00DB75FC" w14:paraId="13CECE54" w14:textId="77777777" w:rsidTr="00344308">
        <w:trPr>
          <w:trHeight w:val="315"/>
        </w:trPr>
        <w:tc>
          <w:tcPr>
            <w:tcW w:w="1075" w:type="dxa"/>
            <w:tcBorders>
              <w:top w:val="single" w:sz="4" w:space="0" w:color="000000" w:themeColor="text1"/>
              <w:left w:val="single" w:sz="4" w:space="0" w:color="000000" w:themeColor="text1"/>
              <w:bottom w:val="single" w:sz="6" w:space="0" w:color="000000"/>
              <w:right w:val="single" w:sz="12" w:space="0" w:color="000000"/>
            </w:tcBorders>
            <w:shd w:val="clear" w:color="auto" w:fill="68869E"/>
          </w:tcPr>
          <w:p w14:paraId="2F78A8F8" w14:textId="77777777" w:rsidR="001226F5" w:rsidRPr="00F4510F" w:rsidRDefault="001226F5" w:rsidP="00344308">
            <w:pPr>
              <w:jc w:val="left"/>
              <w:rPr>
                <w:b/>
                <w:bCs/>
                <w:color w:val="FFFFFF" w:themeColor="background1"/>
                <w:lang w:eastAsia="en-US"/>
              </w:rPr>
            </w:pPr>
            <w:r w:rsidRPr="00F4510F">
              <w:rPr>
                <w:b/>
                <w:bCs/>
                <w:color w:val="FFFFFF" w:themeColor="background1"/>
                <w:lang w:eastAsia="en-US"/>
              </w:rPr>
              <w:t>SG#</w:t>
            </w:r>
          </w:p>
        </w:tc>
        <w:tc>
          <w:tcPr>
            <w:tcW w:w="7370" w:type="dxa"/>
            <w:tcBorders>
              <w:top w:val="single" w:sz="4" w:space="0" w:color="000000" w:themeColor="text1"/>
              <w:left w:val="single" w:sz="12" w:space="0" w:color="000000"/>
              <w:bottom w:val="single" w:sz="6" w:space="0" w:color="000000"/>
              <w:right w:val="single" w:sz="12" w:space="0" w:color="000000"/>
            </w:tcBorders>
            <w:shd w:val="clear" w:color="auto" w:fill="68869E"/>
            <w:tcMar>
              <w:top w:w="0" w:type="dxa"/>
              <w:left w:w="45" w:type="dxa"/>
              <w:bottom w:w="0" w:type="dxa"/>
              <w:right w:w="45" w:type="dxa"/>
            </w:tcMar>
            <w:vAlign w:val="center"/>
            <w:hideMark/>
          </w:tcPr>
          <w:p w14:paraId="42F6F0A9" w14:textId="77777777" w:rsidR="001226F5" w:rsidRPr="00F4510F" w:rsidRDefault="001226F5" w:rsidP="00344308">
            <w:pPr>
              <w:jc w:val="left"/>
              <w:rPr>
                <w:b/>
                <w:bCs/>
                <w:color w:val="FFFFFF" w:themeColor="background1"/>
                <w:lang w:eastAsia="en-US"/>
              </w:rPr>
            </w:pPr>
            <w:r w:rsidRPr="00F4510F">
              <w:rPr>
                <w:b/>
                <w:bCs/>
                <w:color w:val="FFFFFF" w:themeColor="background1"/>
                <w:lang w:eastAsia="en-US"/>
              </w:rPr>
              <w:t xml:space="preserve">Scoring Guidepost </w:t>
            </w:r>
          </w:p>
        </w:tc>
        <w:tc>
          <w:tcPr>
            <w:tcW w:w="1710" w:type="dxa"/>
            <w:tcBorders>
              <w:top w:val="single" w:sz="4" w:space="0" w:color="000000" w:themeColor="text1"/>
              <w:left w:val="single" w:sz="6" w:space="0" w:color="CCCCCC"/>
              <w:bottom w:val="single" w:sz="6" w:space="0" w:color="000000"/>
              <w:right w:val="single" w:sz="4" w:space="0" w:color="000000" w:themeColor="text1"/>
            </w:tcBorders>
            <w:shd w:val="clear" w:color="auto" w:fill="68869E"/>
            <w:tcMar>
              <w:top w:w="0" w:type="dxa"/>
              <w:left w:w="45" w:type="dxa"/>
              <w:bottom w:w="0" w:type="dxa"/>
              <w:right w:w="45" w:type="dxa"/>
            </w:tcMar>
            <w:vAlign w:val="center"/>
            <w:hideMark/>
          </w:tcPr>
          <w:p w14:paraId="167B5093" w14:textId="77777777" w:rsidR="001226F5" w:rsidRPr="00F4510F" w:rsidRDefault="001226F5" w:rsidP="00344308">
            <w:pPr>
              <w:jc w:val="left"/>
              <w:rPr>
                <w:b/>
                <w:bCs/>
                <w:color w:val="FFFFFF" w:themeColor="background1"/>
                <w:lang w:eastAsia="en-US"/>
              </w:rPr>
            </w:pPr>
            <w:r w:rsidRPr="00F4510F">
              <w:rPr>
                <w:b/>
                <w:bCs/>
                <w:color w:val="FFFFFF" w:themeColor="background1"/>
                <w:lang w:eastAsia="en-US"/>
              </w:rPr>
              <w:t>Met?</w:t>
            </w:r>
          </w:p>
        </w:tc>
      </w:tr>
      <w:tr w:rsidR="001226F5" w:rsidRPr="00DB75FC" w14:paraId="227FFB82" w14:textId="77777777" w:rsidTr="00344308">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shd w:val="clear" w:color="auto" w:fill="FDC000"/>
          </w:tcPr>
          <w:p w14:paraId="7FCE2575" w14:textId="77777777" w:rsidR="001226F5" w:rsidRPr="00DD00B6" w:rsidRDefault="001226F5" w:rsidP="00344308">
            <w:pPr>
              <w:jc w:val="center"/>
              <w:rPr>
                <w:i/>
                <w:iCs/>
                <w:color w:val="000000" w:themeColor="text1"/>
                <w:lang w:eastAsia="en-US"/>
              </w:rPr>
            </w:pPr>
            <w:r>
              <w:rPr>
                <w:b/>
                <w:bCs/>
                <w:color w:val="000000" w:themeColor="text1"/>
                <w:lang w:eastAsia="en-US"/>
              </w:rPr>
              <w:t>Medium Risk</w:t>
            </w:r>
          </w:p>
        </w:tc>
      </w:tr>
      <w:tr w:rsidR="001226F5" w:rsidRPr="00DB75FC" w14:paraId="73C77F86" w14:textId="77777777" w:rsidTr="00344308">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22E06366" w14:textId="6BA69D05" w:rsidR="001226F5" w:rsidRPr="00DD00B6" w:rsidRDefault="001226F5" w:rsidP="00344308">
            <w:pPr>
              <w:jc w:val="left"/>
              <w:rPr>
                <w:color w:val="000000" w:themeColor="text1"/>
                <w:lang w:eastAsia="en-US"/>
              </w:rPr>
            </w:pPr>
            <w:r>
              <w:t xml:space="preserve">3.1.3 </w:t>
            </w:r>
            <w:r w:rsidRPr="00A84546">
              <w:rPr>
                <w:color w:val="000000" w:themeColor="text1"/>
                <w:lang w:eastAsia="en-US"/>
              </w:rPr>
              <w:t>S1</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15520A3D" w14:textId="77777777" w:rsidR="001226F5" w:rsidRPr="00DD00B6" w:rsidRDefault="001226F5" w:rsidP="00344308">
            <w:pPr>
              <w:jc w:val="left"/>
              <w:rPr>
                <w:color w:val="000000" w:themeColor="text1"/>
                <w:lang w:eastAsia="en-US"/>
              </w:rPr>
            </w:pPr>
            <w:r w:rsidRPr="00A84546">
              <w:rPr>
                <w:color w:val="000000" w:themeColor="text1"/>
                <w:lang w:eastAsia="en-US"/>
              </w:rPr>
              <w:t>There are reliable and transparent data available, or the assessment team is able to collect primary data through observation, surveys, and interviews in a manner safe for the assessment team and affected workers/fishers,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vAlign w:val="center"/>
            <w:hideMark/>
          </w:tcPr>
          <w:p w14:paraId="075F72E5" w14:textId="6E373DA2" w:rsidR="001226F5" w:rsidRPr="004F4984" w:rsidRDefault="001226F5" w:rsidP="00344308">
            <w:pPr>
              <w:jc w:val="center"/>
              <w:rPr>
                <w:iCs/>
                <w:color w:val="000000" w:themeColor="text1"/>
                <w:lang w:eastAsia="en-US"/>
              </w:rPr>
            </w:pPr>
          </w:p>
        </w:tc>
      </w:tr>
      <w:tr w:rsidR="001226F5" w:rsidRPr="00DB75FC" w14:paraId="58302938" w14:textId="77777777" w:rsidTr="00344308">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47742AB2" w14:textId="1FF1087C" w:rsidR="001226F5" w:rsidRPr="00A84546" w:rsidRDefault="001226F5" w:rsidP="00344308">
            <w:pPr>
              <w:jc w:val="left"/>
              <w:rPr>
                <w:color w:val="000000" w:themeColor="text1"/>
                <w:lang w:eastAsia="en-US"/>
              </w:rPr>
            </w:pPr>
            <w:r>
              <w:t xml:space="preserve">3.1.3 </w:t>
            </w:r>
            <w:r>
              <w:rPr>
                <w:color w:val="000000" w:themeColor="text1"/>
                <w:lang w:eastAsia="en-US"/>
              </w:rPr>
              <w:t>S2</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bottom"/>
            <w:hideMark/>
          </w:tcPr>
          <w:p w14:paraId="4E96C19C" w14:textId="67896C70" w:rsidR="001226F5" w:rsidRPr="00DD00B6" w:rsidRDefault="001226F5" w:rsidP="00344308">
            <w:pPr>
              <w:jc w:val="left"/>
              <w:rPr>
                <w:color w:val="000000" w:themeColor="text1"/>
                <w:lang w:eastAsia="en-US"/>
              </w:rPr>
            </w:pPr>
            <w:r w:rsidRPr="001226F5">
              <w:rPr>
                <w:color w:val="000000" w:themeColor="text1"/>
                <w:lang w:eastAsia="en-US"/>
              </w:rPr>
              <w:t>The community’s (adjacent to fishery/farm) education needs have been assessed,</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hideMark/>
          </w:tcPr>
          <w:p w14:paraId="088E5A70" w14:textId="5844700E" w:rsidR="001226F5" w:rsidRPr="004F4984" w:rsidRDefault="001226F5" w:rsidP="00344308">
            <w:pPr>
              <w:jc w:val="center"/>
              <w:rPr>
                <w:iCs/>
                <w:color w:val="000000" w:themeColor="text1"/>
                <w:lang w:eastAsia="en-US"/>
              </w:rPr>
            </w:pPr>
          </w:p>
        </w:tc>
      </w:tr>
      <w:tr w:rsidR="001226F5" w:rsidRPr="00DB75FC" w14:paraId="17055EC9" w14:textId="77777777" w:rsidTr="00344308">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4AAA1B77" w14:textId="50BD8F95" w:rsidR="001226F5" w:rsidRDefault="001226F5" w:rsidP="00344308">
            <w:pPr>
              <w:jc w:val="left"/>
            </w:pPr>
            <w:r>
              <w:t xml:space="preserve">3.1.3 </w:t>
            </w:r>
            <w:r>
              <w:rPr>
                <w:color w:val="000000" w:themeColor="text1"/>
                <w:lang w:eastAsia="en-US"/>
              </w:rPr>
              <w:t>S3</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7AEC8110" w14:textId="6F1657AF" w:rsidR="001226F5" w:rsidRPr="000A586A" w:rsidRDefault="001226F5" w:rsidP="00344308">
            <w:pPr>
              <w:jc w:val="left"/>
              <w:rPr>
                <w:color w:val="000000" w:themeColor="text1"/>
                <w:lang w:eastAsia="en-US"/>
              </w:rPr>
            </w:pPr>
            <w:r w:rsidRPr="001226F5">
              <w:rPr>
                <w:color w:val="000000" w:themeColor="text1"/>
                <w:lang w:eastAsia="en-US"/>
              </w:rPr>
              <w:t xml:space="preserve">The community (adjacent to fishery/farm) has adequate literacy (literacy rate among youth aged 15-24 is 90% or more), and schooling rates (less </w:t>
            </w:r>
            <w:r w:rsidRPr="001226F5">
              <w:rPr>
                <w:color w:val="000000" w:themeColor="text1"/>
                <w:lang w:eastAsia="en-US"/>
              </w:rPr>
              <w:lastRenderedPageBreak/>
              <w:t>than 10% of primary school-age children are out of school) (see SFP 2016),</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5E204509" w14:textId="548BB1C3" w:rsidR="001226F5" w:rsidRPr="004F4984" w:rsidRDefault="001226F5" w:rsidP="00344308">
            <w:pPr>
              <w:jc w:val="center"/>
              <w:rPr>
                <w:iCs/>
                <w:color w:val="000000" w:themeColor="text1"/>
                <w:highlight w:val="yellow"/>
                <w:lang w:eastAsia="en-US"/>
              </w:rPr>
            </w:pPr>
          </w:p>
        </w:tc>
      </w:tr>
      <w:tr w:rsidR="001226F5" w:rsidRPr="00DB75FC" w14:paraId="33DD6B12" w14:textId="77777777" w:rsidTr="00344308">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220A1443" w14:textId="46AAE184" w:rsidR="001226F5" w:rsidRDefault="001226F5" w:rsidP="00344308">
            <w:pPr>
              <w:jc w:val="left"/>
            </w:pPr>
            <w:r>
              <w:t xml:space="preserve">3.1.3 </w:t>
            </w:r>
            <w:r>
              <w:rPr>
                <w:color w:val="000000" w:themeColor="text1"/>
                <w:lang w:eastAsia="en-US"/>
              </w:rPr>
              <w:t>S4</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77B810E0" w14:textId="6AF661C7" w:rsidR="001226F5" w:rsidRPr="001226F5" w:rsidRDefault="001226F5" w:rsidP="00344308">
            <w:pPr>
              <w:jc w:val="left"/>
              <w:rPr>
                <w:color w:val="000000" w:themeColor="text1"/>
                <w:lang w:eastAsia="en-US"/>
              </w:rPr>
            </w:pPr>
            <w:r w:rsidRPr="001226F5">
              <w:rPr>
                <w:color w:val="000000" w:themeColor="text1"/>
                <w:lang w:eastAsia="en-US"/>
              </w:rPr>
              <w:t>Girls and boys do not have different rates of educational attainment.</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6B6C469A" w14:textId="77777777" w:rsidR="001226F5" w:rsidRPr="004F4984" w:rsidRDefault="001226F5" w:rsidP="00344308">
            <w:pPr>
              <w:jc w:val="center"/>
              <w:rPr>
                <w:iCs/>
                <w:color w:val="000000" w:themeColor="text1"/>
                <w:highlight w:val="yellow"/>
                <w:lang w:eastAsia="en-US"/>
              </w:rPr>
            </w:pPr>
          </w:p>
        </w:tc>
      </w:tr>
      <w:tr w:rsidR="001226F5" w:rsidRPr="00DB75FC" w14:paraId="030EF3F0" w14:textId="77777777" w:rsidTr="00344308">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441209CE" w14:textId="77777777" w:rsidR="001226F5" w:rsidRPr="004F4984" w:rsidRDefault="001226F5" w:rsidP="00344308">
            <w:pPr>
              <w:rPr>
                <w:b/>
              </w:rPr>
            </w:pPr>
            <w:r>
              <w:rPr>
                <w:b/>
              </w:rPr>
              <w:t xml:space="preserve">Justification: </w:t>
            </w:r>
          </w:p>
        </w:tc>
      </w:tr>
      <w:tr w:rsidR="001226F5" w:rsidRPr="00DB75FC" w14:paraId="7333ACEB" w14:textId="77777777" w:rsidTr="00344308">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6FB0F854" w14:textId="77777777" w:rsidR="001226F5" w:rsidRPr="00DD00B6" w:rsidRDefault="001226F5" w:rsidP="00344308">
            <w:pPr>
              <w:jc w:val="center"/>
              <w:rPr>
                <w:i/>
                <w:iCs/>
                <w:color w:val="000000" w:themeColor="text1"/>
                <w:lang w:eastAsia="en-US"/>
              </w:rPr>
            </w:pPr>
          </w:p>
        </w:tc>
      </w:tr>
      <w:tr w:rsidR="001226F5" w:rsidRPr="00DB75FC" w14:paraId="11871E57" w14:textId="77777777" w:rsidTr="00344308">
        <w:trPr>
          <w:trHeight w:val="315"/>
        </w:trPr>
        <w:tc>
          <w:tcPr>
            <w:tcW w:w="10155" w:type="dxa"/>
            <w:gridSpan w:val="3"/>
            <w:tcBorders>
              <w:top w:val="single" w:sz="4" w:space="0" w:color="000000" w:themeColor="text1"/>
              <w:left w:val="single" w:sz="4" w:space="0" w:color="000000" w:themeColor="text1"/>
              <w:bottom w:val="single" w:sz="6" w:space="0" w:color="CCCCCC"/>
              <w:right w:val="single" w:sz="4" w:space="0" w:color="000000" w:themeColor="text1"/>
            </w:tcBorders>
            <w:shd w:val="clear" w:color="auto" w:fill="238823"/>
          </w:tcPr>
          <w:p w14:paraId="207DB4A0" w14:textId="77777777" w:rsidR="001226F5" w:rsidRPr="003755A0" w:rsidRDefault="001226F5" w:rsidP="00344308">
            <w:pPr>
              <w:jc w:val="center"/>
              <w:rPr>
                <w:b/>
                <w:i/>
                <w:iCs/>
                <w:color w:val="000000" w:themeColor="text1"/>
                <w:lang w:eastAsia="en-US"/>
              </w:rPr>
            </w:pPr>
            <w:r w:rsidRPr="003755A0">
              <w:rPr>
                <w:b/>
                <w:color w:val="000000" w:themeColor="text1"/>
                <w:lang w:eastAsia="en-US"/>
              </w:rPr>
              <w:t>Low Risk</w:t>
            </w:r>
          </w:p>
        </w:tc>
      </w:tr>
      <w:tr w:rsidR="001226F5" w:rsidRPr="00DB75FC" w14:paraId="1EBDA828" w14:textId="77777777" w:rsidTr="00344308">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07A3BCA3" w14:textId="4B549596" w:rsidR="001226F5" w:rsidRDefault="001226F5" w:rsidP="00344308">
            <w:pPr>
              <w:jc w:val="left"/>
              <w:rPr>
                <w:color w:val="000000" w:themeColor="text1"/>
                <w:lang w:eastAsia="en-US"/>
              </w:rPr>
            </w:pPr>
            <w:r>
              <w:t>3.1.3 S5</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2F886234" w14:textId="0C0611FE" w:rsidR="001226F5" w:rsidRPr="00DD00B6" w:rsidRDefault="001226F5" w:rsidP="00344308">
            <w:pPr>
              <w:jc w:val="left"/>
              <w:rPr>
                <w:color w:val="000000" w:themeColor="text1"/>
                <w:lang w:eastAsia="en-US"/>
              </w:rPr>
            </w:pPr>
            <w:r w:rsidRPr="001226F5">
              <w:rPr>
                <w:color w:val="000000" w:themeColor="text1"/>
                <w:lang w:eastAsia="en-US"/>
              </w:rPr>
              <w:t>The community’s educational needs have been assessed and there are resources being invested to address any needs uncovered,</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1E2C2615" w14:textId="0E2F562B" w:rsidR="001226F5" w:rsidRPr="004F4984" w:rsidRDefault="001226F5" w:rsidP="00344308">
            <w:pPr>
              <w:jc w:val="center"/>
              <w:rPr>
                <w:color w:val="000000" w:themeColor="text1"/>
                <w:lang w:eastAsia="en-US"/>
              </w:rPr>
            </w:pPr>
          </w:p>
        </w:tc>
      </w:tr>
      <w:tr w:rsidR="001226F5" w:rsidRPr="00DB75FC" w14:paraId="5D143FC7" w14:textId="77777777" w:rsidTr="00344308">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6CE8C6AB" w14:textId="2B318F28" w:rsidR="001226F5" w:rsidRDefault="001226F5" w:rsidP="00344308">
            <w:pPr>
              <w:jc w:val="left"/>
            </w:pPr>
            <w:r>
              <w:t xml:space="preserve">3.1.3 </w:t>
            </w:r>
            <w:r>
              <w:rPr>
                <w:color w:val="000000" w:themeColor="text1"/>
                <w:lang w:eastAsia="en-US"/>
              </w:rPr>
              <w:t>S6</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391A7A8B" w14:textId="55B6090B" w:rsidR="001226F5" w:rsidRDefault="001226F5" w:rsidP="00344308">
            <w:pPr>
              <w:rPr>
                <w:color w:val="000000" w:themeColor="text1"/>
                <w:lang w:eastAsia="en-US"/>
              </w:rPr>
            </w:pPr>
            <w:r w:rsidRPr="001226F5">
              <w:rPr>
                <w:color w:val="000000" w:themeColor="text1"/>
                <w:lang w:eastAsia="en-US"/>
              </w:rPr>
              <w:t>There is universal access to education through a secondary school level, via remote learning where relevant, or access to a technical school, or university.</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47DBFA0A" w14:textId="4909584F" w:rsidR="001226F5" w:rsidRPr="004F4984" w:rsidRDefault="001226F5" w:rsidP="00344308">
            <w:pPr>
              <w:jc w:val="center"/>
              <w:rPr>
                <w:iCs/>
                <w:color w:val="000000" w:themeColor="text1"/>
                <w:highlight w:val="yellow"/>
                <w:lang w:eastAsia="en-US"/>
              </w:rPr>
            </w:pPr>
          </w:p>
        </w:tc>
      </w:tr>
      <w:tr w:rsidR="001226F5" w:rsidRPr="00DB75FC" w14:paraId="72F200EB" w14:textId="77777777" w:rsidTr="00344308">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4273E3AB" w14:textId="77777777" w:rsidR="001226F5" w:rsidRPr="00DD00B6" w:rsidRDefault="001226F5" w:rsidP="00344308">
            <w:pPr>
              <w:jc w:val="left"/>
              <w:rPr>
                <w:i/>
                <w:iCs/>
                <w:color w:val="000000" w:themeColor="text1"/>
                <w:lang w:eastAsia="en-US"/>
              </w:rPr>
            </w:pPr>
            <w:r>
              <w:rPr>
                <w:b/>
              </w:rPr>
              <w:t>Justification:</w:t>
            </w:r>
          </w:p>
        </w:tc>
      </w:tr>
      <w:tr w:rsidR="001226F5" w:rsidRPr="00DB75FC" w14:paraId="0AD076D0" w14:textId="77777777" w:rsidTr="00344308">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491A237E" w14:textId="77777777" w:rsidR="001226F5" w:rsidRPr="00DD00B6" w:rsidRDefault="001226F5" w:rsidP="00344308">
            <w:pPr>
              <w:jc w:val="center"/>
              <w:rPr>
                <w:i/>
                <w:iCs/>
                <w:color w:val="000000" w:themeColor="text1"/>
                <w:lang w:eastAsia="en-US"/>
              </w:rPr>
            </w:pPr>
          </w:p>
        </w:tc>
      </w:tr>
    </w:tbl>
    <w:p w14:paraId="1CD21838" w14:textId="77777777" w:rsidR="001226F5" w:rsidRPr="001226F5" w:rsidRDefault="001226F5" w:rsidP="001226F5">
      <w:pPr>
        <w:rPr>
          <w:lang w:val="en"/>
        </w:rPr>
      </w:pPr>
    </w:p>
    <w:p w14:paraId="1BE5AA46" w14:textId="77777777" w:rsidR="00591FCF" w:rsidRPr="00591FCF" w:rsidRDefault="00591FCF" w:rsidP="00591FCF">
      <w:pPr>
        <w:rPr>
          <w:lang w:val="en"/>
        </w:rPr>
      </w:pPr>
    </w:p>
    <w:p w14:paraId="76DB0ABB" w14:textId="5C78AA86" w:rsidR="00FE5CFA" w:rsidRPr="00237F24" w:rsidRDefault="0077042A" w:rsidP="00237F24">
      <w:pPr>
        <w:pStyle w:val="Heading2"/>
      </w:pPr>
      <w:bookmarkStart w:id="41" w:name="_Toc69843013"/>
      <w:r w:rsidRPr="0077042A">
        <w:t xml:space="preserve">Livelihood </w:t>
      </w:r>
      <w:r w:rsidR="00237F24">
        <w:t>opportunities are secured or improved, including fair access to markets and capabilities to maintain income generation</w:t>
      </w:r>
      <w:bookmarkEnd w:id="41"/>
    </w:p>
    <w:p w14:paraId="0AD88571" w14:textId="1DE396AD" w:rsidR="0077042A" w:rsidRPr="00ED578B" w:rsidRDefault="0077042A" w:rsidP="0077042A">
      <w:pPr>
        <w:pStyle w:val="Templateguidance"/>
      </w:pPr>
      <w:r w:rsidRPr="00ED578B">
        <w:t>Optional: Provide any relevant background for this component here,</w:t>
      </w:r>
      <w:r>
        <w:t xml:space="preserve"> for example information on the role the fishery plays in the local economy, profitability trends in the species or region, or broader local economic trends.</w:t>
      </w:r>
    </w:p>
    <w:p w14:paraId="7DAA939D" w14:textId="085EFF7C" w:rsidR="00C02D98" w:rsidRDefault="00C02D98" w:rsidP="00ED7BA3"/>
    <w:p w14:paraId="3F7BE3F5" w14:textId="4F87BA33" w:rsidR="00D4648F" w:rsidRDefault="00D4648F" w:rsidP="00D4648F">
      <w:pPr>
        <w:pStyle w:val="Heading3"/>
        <w:numPr>
          <w:ilvl w:val="0"/>
          <w:numId w:val="0"/>
        </w:numPr>
        <w:ind w:left="720" w:hanging="720"/>
      </w:pPr>
      <w:r>
        <w:t xml:space="preserve">3.2.1 </w:t>
      </w:r>
      <w:r w:rsidRPr="00D4648F">
        <w:t>Benefits to and within community</w:t>
      </w:r>
    </w:p>
    <w:tbl>
      <w:tblPr>
        <w:tblStyle w:val="TableGrid"/>
        <w:tblW w:w="10165" w:type="dxa"/>
        <w:tblLook w:val="04A0" w:firstRow="1" w:lastRow="0" w:firstColumn="1" w:lastColumn="0" w:noHBand="0" w:noVBand="1"/>
      </w:tblPr>
      <w:tblGrid>
        <w:gridCol w:w="7555"/>
        <w:gridCol w:w="2610"/>
      </w:tblGrid>
      <w:tr w:rsidR="00F13A59" w14:paraId="4DDA4D66" w14:textId="77777777" w:rsidTr="00C93B51">
        <w:tc>
          <w:tcPr>
            <w:tcW w:w="7555" w:type="dxa"/>
            <w:shd w:val="clear" w:color="auto" w:fill="68869E"/>
          </w:tcPr>
          <w:p w14:paraId="6BF4959A" w14:textId="77777777" w:rsidR="00F13A59" w:rsidRPr="00575DAB" w:rsidRDefault="00F13A59" w:rsidP="00C93B51">
            <w:pPr>
              <w:jc w:val="left"/>
              <w:rPr>
                <w:b/>
                <w:bCs/>
                <w:color w:val="FFFFFF" w:themeColor="background1"/>
                <w:lang w:eastAsia="en-US"/>
              </w:rPr>
            </w:pPr>
            <w:r w:rsidRPr="00575DAB">
              <w:rPr>
                <w:b/>
                <w:bCs/>
                <w:color w:val="FFFFFF" w:themeColor="background1"/>
                <w:lang w:eastAsia="en-US"/>
              </w:rPr>
              <w:t>Applicability</w:t>
            </w:r>
          </w:p>
        </w:tc>
        <w:tc>
          <w:tcPr>
            <w:tcW w:w="2610" w:type="dxa"/>
            <w:shd w:val="clear" w:color="auto" w:fill="68869E"/>
          </w:tcPr>
          <w:p w14:paraId="211C183B" w14:textId="77777777" w:rsidR="00F13A59" w:rsidRPr="00575DAB" w:rsidRDefault="00F13A59" w:rsidP="00C93B51">
            <w:pPr>
              <w:jc w:val="left"/>
              <w:rPr>
                <w:b/>
                <w:bCs/>
                <w:color w:val="FFFFFF" w:themeColor="background1"/>
                <w:lang w:eastAsia="en-US"/>
              </w:rPr>
            </w:pPr>
            <w:r w:rsidRPr="00575DAB">
              <w:rPr>
                <w:b/>
                <w:bCs/>
                <w:color w:val="FFFFFF" w:themeColor="background1"/>
                <w:lang w:eastAsia="en-US"/>
              </w:rPr>
              <w:t xml:space="preserve">If </w:t>
            </w:r>
            <w:r>
              <w:rPr>
                <w:b/>
                <w:bCs/>
                <w:color w:val="FFFFFF" w:themeColor="background1"/>
                <w:lang w:eastAsia="en-US"/>
              </w:rPr>
              <w:t>YES,</w:t>
            </w:r>
            <w:r w:rsidRPr="00575DAB">
              <w:rPr>
                <w:b/>
                <w:bCs/>
                <w:color w:val="FFFFFF" w:themeColor="background1"/>
                <w:lang w:eastAsia="en-US"/>
              </w:rPr>
              <w:t xml:space="preserve"> score </w:t>
            </w:r>
            <w:r>
              <w:rPr>
                <w:b/>
                <w:bCs/>
                <w:color w:val="FFFFFF" w:themeColor="background1"/>
                <w:lang w:eastAsia="en-US"/>
              </w:rPr>
              <w:t>i</w:t>
            </w:r>
            <w:r w:rsidRPr="00575DAB">
              <w:rPr>
                <w:b/>
                <w:bCs/>
                <w:color w:val="FFFFFF" w:themeColor="background1"/>
                <w:lang w:eastAsia="en-US"/>
              </w:rPr>
              <w:t xml:space="preserve">ndicator </w:t>
            </w:r>
          </w:p>
        </w:tc>
      </w:tr>
      <w:tr w:rsidR="00F13A59" w14:paraId="3F7D6E8A" w14:textId="77777777" w:rsidTr="00C93B51">
        <w:tc>
          <w:tcPr>
            <w:tcW w:w="7555" w:type="dxa"/>
          </w:tcPr>
          <w:p w14:paraId="4AD82436" w14:textId="77777777" w:rsidR="00F13A59" w:rsidRDefault="00F13A59" w:rsidP="00C93B51">
            <w:pPr>
              <w:rPr>
                <w:lang w:val="en"/>
              </w:rPr>
            </w:pPr>
            <w:r w:rsidRPr="00F13A59">
              <w:rPr>
                <w:lang w:val="en"/>
              </w:rPr>
              <w:t>Does the fishery/farm pertain to a marine/coastal resource</w:t>
            </w:r>
            <w:r>
              <w:rPr>
                <w:lang w:val="en"/>
              </w:rPr>
              <w:t>-</w:t>
            </w:r>
            <w:r w:rsidRPr="00F13A59">
              <w:rPr>
                <w:lang w:val="en"/>
              </w:rPr>
              <w:t>dependent community(ies)?</w:t>
            </w:r>
          </w:p>
        </w:tc>
        <w:tc>
          <w:tcPr>
            <w:tcW w:w="2610" w:type="dxa"/>
          </w:tcPr>
          <w:p w14:paraId="60F20382" w14:textId="77777777" w:rsidR="00F13A59" w:rsidRDefault="00F13A59" w:rsidP="00C93B51">
            <w:pPr>
              <w:rPr>
                <w:lang w:val="en"/>
              </w:rPr>
            </w:pPr>
            <w:r>
              <w:rPr>
                <w:lang w:val="en"/>
              </w:rPr>
              <w:t>Y/N</w:t>
            </w:r>
          </w:p>
        </w:tc>
      </w:tr>
    </w:tbl>
    <w:p w14:paraId="24FF25CC" w14:textId="77777777" w:rsidR="00F13A59" w:rsidRPr="00F13A59" w:rsidRDefault="00F13A59" w:rsidP="00F13A59">
      <w:pPr>
        <w:rPr>
          <w:lang w:val="en"/>
        </w:rPr>
      </w:pPr>
    </w:p>
    <w:p w14:paraId="21AB1843" w14:textId="475ED606" w:rsidR="00926B81" w:rsidRDefault="00926B81" w:rsidP="00926B81">
      <w:pPr>
        <w:rPr>
          <w:highlight w:val="yellow"/>
        </w:rPr>
      </w:pPr>
      <w:r w:rsidRPr="003755A0">
        <w:rPr>
          <w:b/>
        </w:rPr>
        <w:t xml:space="preserve">PI </w:t>
      </w:r>
      <w:r>
        <w:rPr>
          <w:b/>
        </w:rPr>
        <w:t>s</w:t>
      </w:r>
      <w:r w:rsidRPr="003755A0">
        <w:rPr>
          <w:b/>
        </w:rPr>
        <w:t>coring category</w:t>
      </w:r>
      <w:r>
        <w:rPr>
          <w:b/>
        </w:rPr>
        <w:t xml:space="preserve">: </w:t>
      </w:r>
    </w:p>
    <w:p w14:paraId="3BCE901E" w14:textId="77777777" w:rsidR="00926B81" w:rsidRDefault="00926B81" w:rsidP="00926B81">
      <w:pPr>
        <w:rPr>
          <w:lang w:val="en"/>
        </w:rPr>
      </w:pPr>
    </w:p>
    <w:p w14:paraId="7E7B9733" w14:textId="77777777" w:rsidR="00926B81" w:rsidRDefault="00926B81" w:rsidP="00926B81">
      <w:pPr>
        <w:rPr>
          <w:b/>
          <w:lang w:val="en"/>
        </w:rPr>
      </w:pPr>
      <w:r>
        <w:rPr>
          <w:b/>
          <w:lang w:val="en"/>
        </w:rPr>
        <w:t>Unit(s) of Assessment:</w:t>
      </w:r>
    </w:p>
    <w:p w14:paraId="66648A98" w14:textId="77777777" w:rsidR="00926B81" w:rsidRDefault="00926B81" w:rsidP="00926B81">
      <w:pPr>
        <w:rPr>
          <w:b/>
          <w:lang w:val="en"/>
        </w:rPr>
      </w:pPr>
    </w:p>
    <w:p w14:paraId="3A25C7DB" w14:textId="77777777" w:rsidR="00926B81" w:rsidRDefault="00926B81" w:rsidP="00926B81">
      <w:pPr>
        <w:rPr>
          <w:highlight w:val="yellow"/>
          <w:lang w:val="en"/>
        </w:rPr>
      </w:pPr>
      <w:r>
        <w:rPr>
          <w:b/>
          <w:lang w:val="en"/>
        </w:rPr>
        <w:t>Sources</w:t>
      </w:r>
      <w:r w:rsidRPr="002747A4">
        <w:rPr>
          <w:b/>
          <w:lang w:val="en"/>
        </w:rPr>
        <w:t>:</w:t>
      </w:r>
      <w:r>
        <w:rPr>
          <w:lang w:val="en"/>
        </w:rPr>
        <w:t xml:space="preserve"> </w:t>
      </w:r>
    </w:p>
    <w:p w14:paraId="2DBC08D1" w14:textId="77777777" w:rsidR="00926B81" w:rsidRPr="00926B81" w:rsidRDefault="00926B81" w:rsidP="00926B81">
      <w:pPr>
        <w:rPr>
          <w:lang w:val="en"/>
        </w:rPr>
      </w:pPr>
    </w:p>
    <w:tbl>
      <w:tblPr>
        <w:tblW w:w="10155" w:type="dxa"/>
        <w:tblCellMar>
          <w:left w:w="0" w:type="dxa"/>
          <w:right w:w="0" w:type="dxa"/>
        </w:tblCellMar>
        <w:tblLook w:val="04A0" w:firstRow="1" w:lastRow="0" w:firstColumn="1" w:lastColumn="0" w:noHBand="0" w:noVBand="1"/>
      </w:tblPr>
      <w:tblGrid>
        <w:gridCol w:w="1075"/>
        <w:gridCol w:w="7370"/>
        <w:gridCol w:w="1710"/>
      </w:tblGrid>
      <w:tr w:rsidR="00B80A06" w:rsidRPr="00DB75FC" w14:paraId="3C228FC5" w14:textId="77777777" w:rsidTr="00344308">
        <w:trPr>
          <w:trHeight w:val="315"/>
        </w:trPr>
        <w:tc>
          <w:tcPr>
            <w:tcW w:w="1075" w:type="dxa"/>
            <w:tcBorders>
              <w:top w:val="single" w:sz="4" w:space="0" w:color="000000" w:themeColor="text1"/>
              <w:left w:val="single" w:sz="4" w:space="0" w:color="000000" w:themeColor="text1"/>
              <w:bottom w:val="single" w:sz="6" w:space="0" w:color="000000"/>
              <w:right w:val="single" w:sz="12" w:space="0" w:color="000000"/>
            </w:tcBorders>
            <w:shd w:val="clear" w:color="auto" w:fill="68869E"/>
          </w:tcPr>
          <w:p w14:paraId="18BD7F60" w14:textId="77777777" w:rsidR="00B80A06" w:rsidRPr="00F4510F" w:rsidRDefault="00B80A06" w:rsidP="00344308">
            <w:pPr>
              <w:jc w:val="left"/>
              <w:rPr>
                <w:b/>
                <w:bCs/>
                <w:color w:val="FFFFFF" w:themeColor="background1"/>
                <w:lang w:eastAsia="en-US"/>
              </w:rPr>
            </w:pPr>
            <w:r w:rsidRPr="00F4510F">
              <w:rPr>
                <w:b/>
                <w:bCs/>
                <w:color w:val="FFFFFF" w:themeColor="background1"/>
                <w:lang w:eastAsia="en-US"/>
              </w:rPr>
              <w:t>SG#</w:t>
            </w:r>
          </w:p>
        </w:tc>
        <w:tc>
          <w:tcPr>
            <w:tcW w:w="7370" w:type="dxa"/>
            <w:tcBorders>
              <w:top w:val="single" w:sz="4" w:space="0" w:color="000000" w:themeColor="text1"/>
              <w:left w:val="single" w:sz="12" w:space="0" w:color="000000"/>
              <w:bottom w:val="single" w:sz="6" w:space="0" w:color="000000"/>
              <w:right w:val="single" w:sz="12" w:space="0" w:color="000000"/>
            </w:tcBorders>
            <w:shd w:val="clear" w:color="auto" w:fill="68869E"/>
            <w:tcMar>
              <w:top w:w="0" w:type="dxa"/>
              <w:left w:w="45" w:type="dxa"/>
              <w:bottom w:w="0" w:type="dxa"/>
              <w:right w:w="45" w:type="dxa"/>
            </w:tcMar>
            <w:vAlign w:val="center"/>
            <w:hideMark/>
          </w:tcPr>
          <w:p w14:paraId="38CC512E" w14:textId="77777777" w:rsidR="00B80A06" w:rsidRPr="00F4510F" w:rsidRDefault="00B80A06" w:rsidP="00344308">
            <w:pPr>
              <w:jc w:val="left"/>
              <w:rPr>
                <w:b/>
                <w:bCs/>
                <w:color w:val="FFFFFF" w:themeColor="background1"/>
                <w:lang w:eastAsia="en-US"/>
              </w:rPr>
            </w:pPr>
            <w:r w:rsidRPr="00F4510F">
              <w:rPr>
                <w:b/>
                <w:bCs/>
                <w:color w:val="FFFFFF" w:themeColor="background1"/>
                <w:lang w:eastAsia="en-US"/>
              </w:rPr>
              <w:t xml:space="preserve">Scoring Guidepost </w:t>
            </w:r>
          </w:p>
        </w:tc>
        <w:tc>
          <w:tcPr>
            <w:tcW w:w="1710" w:type="dxa"/>
            <w:tcBorders>
              <w:top w:val="single" w:sz="4" w:space="0" w:color="000000" w:themeColor="text1"/>
              <w:left w:val="single" w:sz="6" w:space="0" w:color="CCCCCC"/>
              <w:bottom w:val="single" w:sz="6" w:space="0" w:color="000000"/>
              <w:right w:val="single" w:sz="4" w:space="0" w:color="000000" w:themeColor="text1"/>
            </w:tcBorders>
            <w:shd w:val="clear" w:color="auto" w:fill="68869E"/>
            <w:tcMar>
              <w:top w:w="0" w:type="dxa"/>
              <w:left w:w="45" w:type="dxa"/>
              <w:bottom w:w="0" w:type="dxa"/>
              <w:right w:w="45" w:type="dxa"/>
            </w:tcMar>
            <w:vAlign w:val="center"/>
            <w:hideMark/>
          </w:tcPr>
          <w:p w14:paraId="11531A3F" w14:textId="77777777" w:rsidR="00B80A06" w:rsidRPr="00F4510F" w:rsidRDefault="00B80A06" w:rsidP="00344308">
            <w:pPr>
              <w:jc w:val="left"/>
              <w:rPr>
                <w:b/>
                <w:bCs/>
                <w:color w:val="FFFFFF" w:themeColor="background1"/>
                <w:lang w:eastAsia="en-US"/>
              </w:rPr>
            </w:pPr>
            <w:r w:rsidRPr="00F4510F">
              <w:rPr>
                <w:b/>
                <w:bCs/>
                <w:color w:val="FFFFFF" w:themeColor="background1"/>
                <w:lang w:eastAsia="en-US"/>
              </w:rPr>
              <w:t>Met?</w:t>
            </w:r>
          </w:p>
        </w:tc>
      </w:tr>
      <w:tr w:rsidR="00B80A06" w:rsidRPr="00DB75FC" w14:paraId="2E2DDE84" w14:textId="77777777" w:rsidTr="00344308">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shd w:val="clear" w:color="auto" w:fill="FDC000"/>
          </w:tcPr>
          <w:p w14:paraId="14F24AD7" w14:textId="77777777" w:rsidR="00B80A06" w:rsidRPr="00DD00B6" w:rsidRDefault="00B80A06" w:rsidP="00344308">
            <w:pPr>
              <w:jc w:val="center"/>
              <w:rPr>
                <w:i/>
                <w:iCs/>
                <w:color w:val="000000" w:themeColor="text1"/>
                <w:lang w:eastAsia="en-US"/>
              </w:rPr>
            </w:pPr>
            <w:r>
              <w:rPr>
                <w:b/>
                <w:bCs/>
                <w:color w:val="000000" w:themeColor="text1"/>
                <w:lang w:eastAsia="en-US"/>
              </w:rPr>
              <w:t>Medium Risk</w:t>
            </w:r>
          </w:p>
        </w:tc>
      </w:tr>
      <w:tr w:rsidR="00B80A06" w:rsidRPr="00DB75FC" w14:paraId="108E39BD" w14:textId="77777777" w:rsidTr="00344308">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30BE4193" w14:textId="0B4AC346" w:rsidR="00B80A06" w:rsidRPr="00DD00B6" w:rsidRDefault="00B80A06" w:rsidP="00344308">
            <w:pPr>
              <w:jc w:val="left"/>
              <w:rPr>
                <w:color w:val="000000" w:themeColor="text1"/>
                <w:lang w:eastAsia="en-US"/>
              </w:rPr>
            </w:pPr>
            <w:r>
              <w:t xml:space="preserve">3.2.1 </w:t>
            </w:r>
            <w:r w:rsidRPr="00A84546">
              <w:rPr>
                <w:color w:val="000000" w:themeColor="text1"/>
                <w:lang w:eastAsia="en-US"/>
              </w:rPr>
              <w:t>S1</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0DE67328" w14:textId="77777777" w:rsidR="00B80A06" w:rsidRPr="00DD00B6" w:rsidRDefault="00B80A06" w:rsidP="00344308">
            <w:pPr>
              <w:jc w:val="left"/>
              <w:rPr>
                <w:color w:val="000000" w:themeColor="text1"/>
                <w:lang w:eastAsia="en-US"/>
              </w:rPr>
            </w:pPr>
            <w:r w:rsidRPr="00A84546">
              <w:rPr>
                <w:color w:val="000000" w:themeColor="text1"/>
                <w:lang w:eastAsia="en-US"/>
              </w:rPr>
              <w:t>There are reliable and transparent data available, or the assessment team is able to collect primary data through observation, surveys, and interviews in a manner safe for the assessment team and affected workers/fishers,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vAlign w:val="center"/>
            <w:hideMark/>
          </w:tcPr>
          <w:p w14:paraId="5CDC7556" w14:textId="068D9A61" w:rsidR="00B80A06" w:rsidRPr="004F4984" w:rsidRDefault="00B80A06" w:rsidP="00344308">
            <w:pPr>
              <w:jc w:val="center"/>
              <w:rPr>
                <w:iCs/>
                <w:color w:val="000000" w:themeColor="text1"/>
                <w:lang w:eastAsia="en-US"/>
              </w:rPr>
            </w:pPr>
          </w:p>
        </w:tc>
      </w:tr>
      <w:tr w:rsidR="00B80A06" w:rsidRPr="00DB75FC" w14:paraId="241EA571" w14:textId="77777777" w:rsidTr="00344308">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3B49C4CD" w14:textId="2FF8E0C6" w:rsidR="00B80A06" w:rsidRPr="00A84546" w:rsidRDefault="00B80A06" w:rsidP="00344308">
            <w:pPr>
              <w:jc w:val="left"/>
              <w:rPr>
                <w:color w:val="000000" w:themeColor="text1"/>
                <w:lang w:eastAsia="en-US"/>
              </w:rPr>
            </w:pPr>
            <w:r>
              <w:t xml:space="preserve">3.2.1 </w:t>
            </w:r>
            <w:r>
              <w:rPr>
                <w:color w:val="000000" w:themeColor="text1"/>
                <w:lang w:eastAsia="en-US"/>
              </w:rPr>
              <w:t>S2</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bottom"/>
            <w:hideMark/>
          </w:tcPr>
          <w:p w14:paraId="180FCEB5" w14:textId="7C35EE95" w:rsidR="00B80A06" w:rsidRPr="00DD00B6" w:rsidRDefault="00B80A06" w:rsidP="00344308">
            <w:pPr>
              <w:jc w:val="left"/>
              <w:rPr>
                <w:color w:val="000000" w:themeColor="text1"/>
                <w:lang w:eastAsia="en-US"/>
              </w:rPr>
            </w:pPr>
            <w:r w:rsidRPr="00B80A06">
              <w:rPr>
                <w:color w:val="000000" w:themeColor="text1"/>
                <w:lang w:eastAsia="en-US"/>
              </w:rPr>
              <w:t>People from within the community hold at least some resource access rights or permits,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hideMark/>
          </w:tcPr>
          <w:p w14:paraId="3179AE40" w14:textId="01684040" w:rsidR="00B80A06" w:rsidRPr="004F4984" w:rsidRDefault="00B80A06" w:rsidP="00344308">
            <w:pPr>
              <w:jc w:val="center"/>
              <w:rPr>
                <w:iCs/>
                <w:color w:val="000000" w:themeColor="text1"/>
                <w:lang w:eastAsia="en-US"/>
              </w:rPr>
            </w:pPr>
          </w:p>
        </w:tc>
      </w:tr>
      <w:tr w:rsidR="00B80A06" w:rsidRPr="00DB75FC" w14:paraId="77227781" w14:textId="77777777" w:rsidTr="00344308">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46BDB1DF" w14:textId="50A9CDAB" w:rsidR="00B80A06" w:rsidRDefault="00B80A06" w:rsidP="00344308">
            <w:pPr>
              <w:jc w:val="left"/>
            </w:pPr>
            <w:r>
              <w:t xml:space="preserve">3.2.1 </w:t>
            </w:r>
            <w:r>
              <w:rPr>
                <w:color w:val="000000" w:themeColor="text1"/>
                <w:lang w:eastAsia="en-US"/>
              </w:rPr>
              <w:t>S3</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tcPr>
          <w:p w14:paraId="765D9F56" w14:textId="5B2772CB" w:rsidR="00B80A06" w:rsidRPr="000A586A" w:rsidRDefault="00B80A06" w:rsidP="00344308">
            <w:pPr>
              <w:jc w:val="left"/>
              <w:rPr>
                <w:color w:val="000000" w:themeColor="text1"/>
                <w:lang w:eastAsia="en-US"/>
              </w:rPr>
            </w:pPr>
            <w:r w:rsidRPr="00B80A06">
              <w:rPr>
                <w:color w:val="000000" w:themeColor="text1"/>
                <w:lang w:eastAsia="en-US"/>
              </w:rPr>
              <w:t>Consideration is paid to hiring a local workforce (in the case of industrial vessels, some labor positions are occupied by local workforce).</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00B69298" w14:textId="177595E5" w:rsidR="00B80A06" w:rsidRPr="004F4984" w:rsidRDefault="00B80A06" w:rsidP="00344308">
            <w:pPr>
              <w:jc w:val="center"/>
              <w:rPr>
                <w:iCs/>
                <w:color w:val="000000" w:themeColor="text1"/>
                <w:highlight w:val="yellow"/>
                <w:lang w:eastAsia="en-US"/>
              </w:rPr>
            </w:pPr>
          </w:p>
        </w:tc>
      </w:tr>
      <w:tr w:rsidR="00B80A06" w:rsidRPr="00DB75FC" w14:paraId="211C1A6F" w14:textId="77777777" w:rsidTr="00344308">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1C8122AD" w14:textId="77777777" w:rsidR="00B80A06" w:rsidRPr="004F4984" w:rsidRDefault="00B80A06" w:rsidP="00344308">
            <w:pPr>
              <w:rPr>
                <w:b/>
              </w:rPr>
            </w:pPr>
            <w:r>
              <w:rPr>
                <w:b/>
              </w:rPr>
              <w:t xml:space="preserve">Justification: </w:t>
            </w:r>
          </w:p>
        </w:tc>
      </w:tr>
      <w:tr w:rsidR="00B80A06" w:rsidRPr="00DB75FC" w14:paraId="74649D30" w14:textId="77777777" w:rsidTr="00344308">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4E2ECC68" w14:textId="77777777" w:rsidR="00B80A06" w:rsidRPr="00DD00B6" w:rsidRDefault="00B80A06" w:rsidP="00344308">
            <w:pPr>
              <w:jc w:val="center"/>
              <w:rPr>
                <w:i/>
                <w:iCs/>
                <w:color w:val="000000" w:themeColor="text1"/>
                <w:lang w:eastAsia="en-US"/>
              </w:rPr>
            </w:pPr>
          </w:p>
        </w:tc>
      </w:tr>
      <w:tr w:rsidR="00B80A06" w:rsidRPr="00DB75FC" w14:paraId="3DFA1F4A" w14:textId="77777777" w:rsidTr="00344308">
        <w:trPr>
          <w:trHeight w:val="315"/>
        </w:trPr>
        <w:tc>
          <w:tcPr>
            <w:tcW w:w="10155" w:type="dxa"/>
            <w:gridSpan w:val="3"/>
            <w:tcBorders>
              <w:top w:val="single" w:sz="4" w:space="0" w:color="000000" w:themeColor="text1"/>
              <w:left w:val="single" w:sz="4" w:space="0" w:color="000000" w:themeColor="text1"/>
              <w:bottom w:val="single" w:sz="6" w:space="0" w:color="CCCCCC"/>
              <w:right w:val="single" w:sz="4" w:space="0" w:color="000000" w:themeColor="text1"/>
            </w:tcBorders>
            <w:shd w:val="clear" w:color="auto" w:fill="238823"/>
          </w:tcPr>
          <w:p w14:paraId="52EF3612" w14:textId="77777777" w:rsidR="00B80A06" w:rsidRPr="003755A0" w:rsidRDefault="00B80A06" w:rsidP="00344308">
            <w:pPr>
              <w:jc w:val="center"/>
              <w:rPr>
                <w:b/>
                <w:i/>
                <w:iCs/>
                <w:color w:val="000000" w:themeColor="text1"/>
                <w:lang w:eastAsia="en-US"/>
              </w:rPr>
            </w:pPr>
            <w:r w:rsidRPr="003755A0">
              <w:rPr>
                <w:b/>
                <w:color w:val="000000" w:themeColor="text1"/>
                <w:lang w:eastAsia="en-US"/>
              </w:rPr>
              <w:t>Low Risk</w:t>
            </w:r>
          </w:p>
        </w:tc>
      </w:tr>
      <w:tr w:rsidR="00B80A06" w:rsidRPr="00DB75FC" w14:paraId="20416C48" w14:textId="77777777" w:rsidTr="00344308">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3F8F300D" w14:textId="1F8DEEC5" w:rsidR="00B80A06" w:rsidRDefault="00B80A06" w:rsidP="00344308">
            <w:pPr>
              <w:jc w:val="left"/>
              <w:rPr>
                <w:color w:val="000000" w:themeColor="text1"/>
                <w:lang w:eastAsia="en-US"/>
              </w:rPr>
            </w:pPr>
            <w:r>
              <w:t>3.1.3 S</w:t>
            </w:r>
            <w:r w:rsidR="009E6094">
              <w:t>4</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73333837" w14:textId="362FBD59" w:rsidR="00B80A06" w:rsidRPr="00DD00B6" w:rsidRDefault="009E6094" w:rsidP="00344308">
            <w:pPr>
              <w:jc w:val="left"/>
              <w:rPr>
                <w:color w:val="000000" w:themeColor="text1"/>
                <w:lang w:eastAsia="en-US"/>
              </w:rPr>
            </w:pPr>
            <w:r w:rsidRPr="009E6094">
              <w:rPr>
                <w:color w:val="000000" w:themeColor="text1"/>
                <w:lang w:eastAsia="en-US"/>
              </w:rPr>
              <w:t>The majority of the harvesting workforce is comprised of local residents,</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0F00797D" w14:textId="15041FFA" w:rsidR="00B80A06" w:rsidRPr="004F4984" w:rsidRDefault="00B80A06" w:rsidP="00344308">
            <w:pPr>
              <w:jc w:val="center"/>
              <w:rPr>
                <w:color w:val="000000" w:themeColor="text1"/>
                <w:lang w:eastAsia="en-US"/>
              </w:rPr>
            </w:pPr>
          </w:p>
        </w:tc>
      </w:tr>
      <w:tr w:rsidR="00B80A06" w:rsidRPr="00DB75FC" w14:paraId="61256959" w14:textId="77777777" w:rsidTr="00344308">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08E3BEA8" w14:textId="47AA4A9F" w:rsidR="00B80A06" w:rsidRDefault="00B80A06" w:rsidP="00344308">
            <w:pPr>
              <w:jc w:val="left"/>
            </w:pPr>
            <w:r>
              <w:lastRenderedPageBreak/>
              <w:t xml:space="preserve">3.1.3 </w:t>
            </w:r>
            <w:r>
              <w:rPr>
                <w:color w:val="000000" w:themeColor="text1"/>
                <w:lang w:eastAsia="en-US"/>
              </w:rPr>
              <w:t>S</w:t>
            </w:r>
            <w:r w:rsidR="009E6094">
              <w:rPr>
                <w:color w:val="000000" w:themeColor="text1"/>
                <w:lang w:eastAsia="en-US"/>
              </w:rPr>
              <w:t>5</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2415E4DC" w14:textId="2A83198B" w:rsidR="00B80A06" w:rsidRDefault="009E6094" w:rsidP="00344308">
            <w:pPr>
              <w:rPr>
                <w:color w:val="000000" w:themeColor="text1"/>
                <w:lang w:eastAsia="en-US"/>
              </w:rPr>
            </w:pPr>
            <w:r w:rsidRPr="009E6094">
              <w:rPr>
                <w:color w:val="000000" w:themeColor="text1"/>
                <w:lang w:eastAsia="en-US"/>
              </w:rPr>
              <w:t>People from within the community hold the majority of resource access rights or permits,</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76F99DBE" w14:textId="5A4B781F" w:rsidR="00B80A06" w:rsidRPr="004F4984" w:rsidRDefault="00B80A06" w:rsidP="00344308">
            <w:pPr>
              <w:jc w:val="center"/>
              <w:rPr>
                <w:iCs/>
                <w:color w:val="000000" w:themeColor="text1"/>
                <w:highlight w:val="yellow"/>
                <w:lang w:eastAsia="en-US"/>
              </w:rPr>
            </w:pPr>
          </w:p>
        </w:tc>
      </w:tr>
      <w:tr w:rsidR="009E6094" w:rsidRPr="00DB75FC" w14:paraId="27F73B49" w14:textId="77777777" w:rsidTr="00344308">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46956CFE" w14:textId="0CDB7240" w:rsidR="009E6094" w:rsidRDefault="009E6094" w:rsidP="00344308">
            <w:pPr>
              <w:jc w:val="left"/>
            </w:pPr>
            <w:r>
              <w:t xml:space="preserve">3.1.3 </w:t>
            </w:r>
            <w:r>
              <w:rPr>
                <w:color w:val="000000" w:themeColor="text1"/>
                <w:lang w:eastAsia="en-US"/>
              </w:rPr>
              <w:t>S6</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6D831553" w14:textId="358A36CF" w:rsidR="009E6094" w:rsidRPr="009E6094" w:rsidRDefault="009E6094" w:rsidP="00344308">
            <w:pPr>
              <w:rPr>
                <w:color w:val="000000" w:themeColor="text1"/>
                <w:lang w:eastAsia="en-US"/>
              </w:rPr>
            </w:pPr>
            <w:r w:rsidRPr="009E6094">
              <w:rPr>
                <w:color w:val="000000" w:themeColor="text1"/>
                <w:lang w:eastAsia="en-US"/>
              </w:rPr>
              <w:t>Majority of livelihoods and economic benefits from fishery/farm are distributed and retained locally,</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58D6152D" w14:textId="77777777" w:rsidR="009E6094" w:rsidRPr="004F4984" w:rsidRDefault="009E6094" w:rsidP="00344308">
            <w:pPr>
              <w:jc w:val="center"/>
              <w:rPr>
                <w:iCs/>
                <w:color w:val="000000" w:themeColor="text1"/>
                <w:highlight w:val="yellow"/>
                <w:lang w:eastAsia="en-US"/>
              </w:rPr>
            </w:pPr>
          </w:p>
        </w:tc>
      </w:tr>
      <w:tr w:rsidR="009E6094" w:rsidRPr="00DB75FC" w14:paraId="6B4DD460" w14:textId="77777777" w:rsidTr="00344308">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30C3DD38" w14:textId="6CF8BB1E" w:rsidR="009E6094" w:rsidRDefault="009E6094" w:rsidP="00344308">
            <w:pPr>
              <w:jc w:val="left"/>
            </w:pPr>
            <w:r>
              <w:t xml:space="preserve">3.1.3 </w:t>
            </w:r>
            <w:r>
              <w:rPr>
                <w:color w:val="000000" w:themeColor="text1"/>
                <w:lang w:eastAsia="en-US"/>
              </w:rPr>
              <w:t>S7</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650A77D2" w14:textId="0FBDD393" w:rsidR="009E6094" w:rsidRPr="009E6094" w:rsidRDefault="009E6094" w:rsidP="00344308">
            <w:pPr>
              <w:rPr>
                <w:color w:val="000000" w:themeColor="text1"/>
                <w:lang w:eastAsia="en-US"/>
              </w:rPr>
            </w:pPr>
            <w:r w:rsidRPr="009E6094">
              <w:rPr>
                <w:color w:val="000000" w:themeColor="text1"/>
                <w:lang w:eastAsia="en-US"/>
              </w:rPr>
              <w:t>High employment rates of women in local jobs created by fishery/ farm.</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5DA3ADC2" w14:textId="77777777" w:rsidR="009E6094" w:rsidRPr="004F4984" w:rsidRDefault="009E6094" w:rsidP="00344308">
            <w:pPr>
              <w:jc w:val="center"/>
              <w:rPr>
                <w:iCs/>
                <w:color w:val="000000" w:themeColor="text1"/>
                <w:highlight w:val="yellow"/>
                <w:lang w:eastAsia="en-US"/>
              </w:rPr>
            </w:pPr>
          </w:p>
        </w:tc>
      </w:tr>
      <w:tr w:rsidR="00B80A06" w:rsidRPr="00DB75FC" w14:paraId="15642A96" w14:textId="77777777" w:rsidTr="00344308">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734767C0" w14:textId="77777777" w:rsidR="00B80A06" w:rsidRPr="00DD00B6" w:rsidRDefault="00B80A06" w:rsidP="00344308">
            <w:pPr>
              <w:jc w:val="left"/>
              <w:rPr>
                <w:i/>
                <w:iCs/>
                <w:color w:val="000000" w:themeColor="text1"/>
                <w:lang w:eastAsia="en-US"/>
              </w:rPr>
            </w:pPr>
            <w:r>
              <w:rPr>
                <w:b/>
              </w:rPr>
              <w:t>Justification:</w:t>
            </w:r>
          </w:p>
        </w:tc>
      </w:tr>
      <w:tr w:rsidR="00B80A06" w:rsidRPr="00DB75FC" w14:paraId="4653B77D" w14:textId="77777777" w:rsidTr="00344308">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3EC27D75" w14:textId="77777777" w:rsidR="00B80A06" w:rsidRPr="00DD00B6" w:rsidRDefault="00B80A06" w:rsidP="00344308">
            <w:pPr>
              <w:jc w:val="center"/>
              <w:rPr>
                <w:i/>
                <w:iCs/>
                <w:color w:val="000000" w:themeColor="text1"/>
                <w:lang w:eastAsia="en-US"/>
              </w:rPr>
            </w:pPr>
          </w:p>
        </w:tc>
      </w:tr>
    </w:tbl>
    <w:p w14:paraId="0471B1C5" w14:textId="77777777" w:rsidR="00B80A06" w:rsidRPr="00B80A06" w:rsidRDefault="00B80A06" w:rsidP="00B80A06">
      <w:pPr>
        <w:rPr>
          <w:lang w:val="en"/>
        </w:rPr>
      </w:pPr>
    </w:p>
    <w:p w14:paraId="21788C04" w14:textId="3EBAC838" w:rsidR="00BC0328" w:rsidRDefault="005F0BBB" w:rsidP="005F0BBB">
      <w:pPr>
        <w:pStyle w:val="Heading3"/>
        <w:numPr>
          <w:ilvl w:val="0"/>
          <w:numId w:val="0"/>
        </w:numPr>
        <w:ind w:left="720" w:hanging="720"/>
      </w:pPr>
      <w:bookmarkStart w:id="42" w:name="_smpe04o7mkc" w:colFirst="0" w:colLast="0"/>
      <w:bookmarkStart w:id="43" w:name="_vu6yg93r5sfv" w:colFirst="0" w:colLast="0"/>
      <w:bookmarkEnd w:id="42"/>
      <w:bookmarkEnd w:id="43"/>
      <w:r>
        <w:t xml:space="preserve">3.2.2 </w:t>
      </w:r>
      <w:r w:rsidRPr="005F0BBB">
        <w:t>Economic value retention</w:t>
      </w:r>
    </w:p>
    <w:tbl>
      <w:tblPr>
        <w:tblStyle w:val="TableGrid"/>
        <w:tblW w:w="10165" w:type="dxa"/>
        <w:tblLook w:val="04A0" w:firstRow="1" w:lastRow="0" w:firstColumn="1" w:lastColumn="0" w:noHBand="0" w:noVBand="1"/>
      </w:tblPr>
      <w:tblGrid>
        <w:gridCol w:w="7555"/>
        <w:gridCol w:w="2610"/>
      </w:tblGrid>
      <w:tr w:rsidR="005852D0" w14:paraId="5927742D" w14:textId="77777777" w:rsidTr="00C93B51">
        <w:tc>
          <w:tcPr>
            <w:tcW w:w="7555" w:type="dxa"/>
            <w:shd w:val="clear" w:color="auto" w:fill="68869E"/>
          </w:tcPr>
          <w:p w14:paraId="759F3E24" w14:textId="77777777" w:rsidR="005852D0" w:rsidRPr="00575DAB" w:rsidRDefault="005852D0" w:rsidP="00C93B51">
            <w:pPr>
              <w:jc w:val="left"/>
              <w:rPr>
                <w:b/>
                <w:bCs/>
                <w:color w:val="FFFFFF" w:themeColor="background1"/>
                <w:lang w:eastAsia="en-US"/>
              </w:rPr>
            </w:pPr>
            <w:r w:rsidRPr="00575DAB">
              <w:rPr>
                <w:b/>
                <w:bCs/>
                <w:color w:val="FFFFFF" w:themeColor="background1"/>
                <w:lang w:eastAsia="en-US"/>
              </w:rPr>
              <w:t>Applicability</w:t>
            </w:r>
          </w:p>
        </w:tc>
        <w:tc>
          <w:tcPr>
            <w:tcW w:w="2610" w:type="dxa"/>
            <w:shd w:val="clear" w:color="auto" w:fill="68869E"/>
          </w:tcPr>
          <w:p w14:paraId="791FEF2C" w14:textId="50FA56BC" w:rsidR="005852D0" w:rsidRPr="00575DAB" w:rsidRDefault="005852D0" w:rsidP="00C93B51">
            <w:pPr>
              <w:jc w:val="left"/>
              <w:rPr>
                <w:b/>
                <w:bCs/>
                <w:color w:val="FFFFFF" w:themeColor="background1"/>
                <w:lang w:eastAsia="en-US"/>
              </w:rPr>
            </w:pPr>
            <w:r w:rsidRPr="00575DAB">
              <w:rPr>
                <w:b/>
                <w:bCs/>
                <w:color w:val="FFFFFF" w:themeColor="background1"/>
                <w:lang w:eastAsia="en-US"/>
              </w:rPr>
              <w:t xml:space="preserve">If </w:t>
            </w:r>
            <w:r>
              <w:rPr>
                <w:b/>
                <w:bCs/>
                <w:color w:val="FFFFFF" w:themeColor="background1"/>
                <w:lang w:eastAsia="en-US"/>
              </w:rPr>
              <w:t>NO,</w:t>
            </w:r>
            <w:r w:rsidRPr="00575DAB">
              <w:rPr>
                <w:b/>
                <w:bCs/>
                <w:color w:val="FFFFFF" w:themeColor="background1"/>
                <w:lang w:eastAsia="en-US"/>
              </w:rPr>
              <w:t xml:space="preserve"> score </w:t>
            </w:r>
            <w:r>
              <w:rPr>
                <w:b/>
                <w:bCs/>
                <w:color w:val="FFFFFF" w:themeColor="background1"/>
                <w:lang w:eastAsia="en-US"/>
              </w:rPr>
              <w:t>i</w:t>
            </w:r>
            <w:r w:rsidRPr="00575DAB">
              <w:rPr>
                <w:b/>
                <w:bCs/>
                <w:color w:val="FFFFFF" w:themeColor="background1"/>
                <w:lang w:eastAsia="en-US"/>
              </w:rPr>
              <w:t xml:space="preserve">ndicator </w:t>
            </w:r>
          </w:p>
        </w:tc>
      </w:tr>
      <w:tr w:rsidR="005852D0" w14:paraId="724BD5C2" w14:textId="77777777" w:rsidTr="00C93B51">
        <w:tc>
          <w:tcPr>
            <w:tcW w:w="7555" w:type="dxa"/>
          </w:tcPr>
          <w:p w14:paraId="59A0D2AA" w14:textId="51D3D560" w:rsidR="005852D0" w:rsidRDefault="005852D0" w:rsidP="00C93B51">
            <w:pPr>
              <w:rPr>
                <w:lang w:val="en"/>
              </w:rPr>
            </w:pPr>
            <w:r w:rsidRPr="005852D0">
              <w:rPr>
                <w:lang w:val="en"/>
              </w:rPr>
              <w:t>Is the fishery/farm operating for subsistence purposes only?</w:t>
            </w:r>
          </w:p>
        </w:tc>
        <w:tc>
          <w:tcPr>
            <w:tcW w:w="2610" w:type="dxa"/>
          </w:tcPr>
          <w:p w14:paraId="09BEA851" w14:textId="77777777" w:rsidR="005852D0" w:rsidRDefault="005852D0" w:rsidP="00C93B51">
            <w:pPr>
              <w:rPr>
                <w:lang w:val="en"/>
              </w:rPr>
            </w:pPr>
            <w:r>
              <w:rPr>
                <w:lang w:val="en"/>
              </w:rPr>
              <w:t>Y/N</w:t>
            </w:r>
          </w:p>
        </w:tc>
      </w:tr>
    </w:tbl>
    <w:p w14:paraId="1E9FDAF2" w14:textId="77777777" w:rsidR="005852D0" w:rsidRPr="005852D0" w:rsidRDefault="005852D0" w:rsidP="005852D0">
      <w:pPr>
        <w:rPr>
          <w:lang w:val="en"/>
        </w:rPr>
      </w:pPr>
    </w:p>
    <w:p w14:paraId="45BECFDF" w14:textId="1C457DCC" w:rsidR="00926B81" w:rsidRDefault="00926B81" w:rsidP="00926B81">
      <w:pPr>
        <w:rPr>
          <w:highlight w:val="yellow"/>
        </w:rPr>
      </w:pPr>
      <w:r w:rsidRPr="003755A0">
        <w:rPr>
          <w:b/>
        </w:rPr>
        <w:t xml:space="preserve">PI </w:t>
      </w:r>
      <w:r>
        <w:rPr>
          <w:b/>
        </w:rPr>
        <w:t>s</w:t>
      </w:r>
      <w:r w:rsidRPr="003755A0">
        <w:rPr>
          <w:b/>
        </w:rPr>
        <w:t>coring category</w:t>
      </w:r>
      <w:r>
        <w:rPr>
          <w:b/>
        </w:rPr>
        <w:t xml:space="preserve">: </w:t>
      </w:r>
    </w:p>
    <w:p w14:paraId="44396E8F" w14:textId="77777777" w:rsidR="00926B81" w:rsidRDefault="00926B81" w:rsidP="00926B81">
      <w:pPr>
        <w:rPr>
          <w:lang w:val="en"/>
        </w:rPr>
      </w:pPr>
    </w:p>
    <w:p w14:paraId="6A5347E7" w14:textId="77777777" w:rsidR="00926B81" w:rsidRDefault="00926B81" w:rsidP="00926B81">
      <w:pPr>
        <w:rPr>
          <w:b/>
          <w:lang w:val="en"/>
        </w:rPr>
      </w:pPr>
      <w:r>
        <w:rPr>
          <w:b/>
          <w:lang w:val="en"/>
        </w:rPr>
        <w:t>Unit(s) of Assessment:</w:t>
      </w:r>
    </w:p>
    <w:p w14:paraId="17FA4E99" w14:textId="77777777" w:rsidR="00926B81" w:rsidRDefault="00926B81" w:rsidP="00926B81">
      <w:pPr>
        <w:rPr>
          <w:b/>
          <w:lang w:val="en"/>
        </w:rPr>
      </w:pPr>
    </w:p>
    <w:p w14:paraId="78A609B6" w14:textId="77777777" w:rsidR="00926B81" w:rsidRDefault="00926B81" w:rsidP="00926B81">
      <w:pPr>
        <w:rPr>
          <w:highlight w:val="yellow"/>
          <w:lang w:val="en"/>
        </w:rPr>
      </w:pPr>
      <w:r>
        <w:rPr>
          <w:b/>
          <w:lang w:val="en"/>
        </w:rPr>
        <w:t>Sources</w:t>
      </w:r>
      <w:r w:rsidRPr="002747A4">
        <w:rPr>
          <w:b/>
          <w:lang w:val="en"/>
        </w:rPr>
        <w:t>:</w:t>
      </w:r>
      <w:r>
        <w:rPr>
          <w:lang w:val="en"/>
        </w:rPr>
        <w:t xml:space="preserve"> </w:t>
      </w:r>
    </w:p>
    <w:p w14:paraId="43483FA7" w14:textId="77777777" w:rsidR="00926B81" w:rsidRPr="00926B81" w:rsidRDefault="00926B81" w:rsidP="00926B81">
      <w:pPr>
        <w:rPr>
          <w:lang w:val="en"/>
        </w:rPr>
      </w:pPr>
    </w:p>
    <w:tbl>
      <w:tblPr>
        <w:tblW w:w="10155" w:type="dxa"/>
        <w:tblCellMar>
          <w:left w:w="0" w:type="dxa"/>
          <w:right w:w="0" w:type="dxa"/>
        </w:tblCellMar>
        <w:tblLook w:val="04A0" w:firstRow="1" w:lastRow="0" w:firstColumn="1" w:lastColumn="0" w:noHBand="0" w:noVBand="1"/>
      </w:tblPr>
      <w:tblGrid>
        <w:gridCol w:w="1075"/>
        <w:gridCol w:w="7370"/>
        <w:gridCol w:w="1710"/>
      </w:tblGrid>
      <w:tr w:rsidR="00E955E3" w:rsidRPr="00DB75FC" w14:paraId="44D8815C" w14:textId="77777777" w:rsidTr="00344308">
        <w:trPr>
          <w:trHeight w:val="315"/>
        </w:trPr>
        <w:tc>
          <w:tcPr>
            <w:tcW w:w="1075" w:type="dxa"/>
            <w:tcBorders>
              <w:top w:val="single" w:sz="4" w:space="0" w:color="000000" w:themeColor="text1"/>
              <w:left w:val="single" w:sz="4" w:space="0" w:color="000000" w:themeColor="text1"/>
              <w:bottom w:val="single" w:sz="6" w:space="0" w:color="000000"/>
              <w:right w:val="single" w:sz="12" w:space="0" w:color="000000"/>
            </w:tcBorders>
            <w:shd w:val="clear" w:color="auto" w:fill="68869E"/>
          </w:tcPr>
          <w:p w14:paraId="355B0ADE" w14:textId="77777777" w:rsidR="00E955E3" w:rsidRPr="00F4510F" w:rsidRDefault="00E955E3" w:rsidP="00344308">
            <w:pPr>
              <w:jc w:val="left"/>
              <w:rPr>
                <w:b/>
                <w:bCs/>
                <w:color w:val="FFFFFF" w:themeColor="background1"/>
                <w:lang w:eastAsia="en-US"/>
              </w:rPr>
            </w:pPr>
            <w:r w:rsidRPr="00F4510F">
              <w:rPr>
                <w:b/>
                <w:bCs/>
                <w:color w:val="FFFFFF" w:themeColor="background1"/>
                <w:lang w:eastAsia="en-US"/>
              </w:rPr>
              <w:t>SG#</w:t>
            </w:r>
          </w:p>
        </w:tc>
        <w:tc>
          <w:tcPr>
            <w:tcW w:w="7370" w:type="dxa"/>
            <w:tcBorders>
              <w:top w:val="single" w:sz="4" w:space="0" w:color="000000" w:themeColor="text1"/>
              <w:left w:val="single" w:sz="12" w:space="0" w:color="000000"/>
              <w:bottom w:val="single" w:sz="6" w:space="0" w:color="000000"/>
              <w:right w:val="single" w:sz="12" w:space="0" w:color="000000"/>
            </w:tcBorders>
            <w:shd w:val="clear" w:color="auto" w:fill="68869E"/>
            <w:tcMar>
              <w:top w:w="0" w:type="dxa"/>
              <w:left w:w="45" w:type="dxa"/>
              <w:bottom w:w="0" w:type="dxa"/>
              <w:right w:w="45" w:type="dxa"/>
            </w:tcMar>
            <w:vAlign w:val="center"/>
            <w:hideMark/>
          </w:tcPr>
          <w:p w14:paraId="00BCB75A" w14:textId="77777777" w:rsidR="00E955E3" w:rsidRPr="00F4510F" w:rsidRDefault="00E955E3" w:rsidP="00344308">
            <w:pPr>
              <w:jc w:val="left"/>
              <w:rPr>
                <w:b/>
                <w:bCs/>
                <w:color w:val="FFFFFF" w:themeColor="background1"/>
                <w:lang w:eastAsia="en-US"/>
              </w:rPr>
            </w:pPr>
            <w:r w:rsidRPr="00F4510F">
              <w:rPr>
                <w:b/>
                <w:bCs/>
                <w:color w:val="FFFFFF" w:themeColor="background1"/>
                <w:lang w:eastAsia="en-US"/>
              </w:rPr>
              <w:t xml:space="preserve">Scoring Guidepost </w:t>
            </w:r>
          </w:p>
        </w:tc>
        <w:tc>
          <w:tcPr>
            <w:tcW w:w="1710" w:type="dxa"/>
            <w:tcBorders>
              <w:top w:val="single" w:sz="4" w:space="0" w:color="000000" w:themeColor="text1"/>
              <w:left w:val="single" w:sz="6" w:space="0" w:color="CCCCCC"/>
              <w:bottom w:val="single" w:sz="6" w:space="0" w:color="000000"/>
              <w:right w:val="single" w:sz="4" w:space="0" w:color="000000" w:themeColor="text1"/>
            </w:tcBorders>
            <w:shd w:val="clear" w:color="auto" w:fill="68869E"/>
            <w:tcMar>
              <w:top w:w="0" w:type="dxa"/>
              <w:left w:w="45" w:type="dxa"/>
              <w:bottom w:w="0" w:type="dxa"/>
              <w:right w:w="45" w:type="dxa"/>
            </w:tcMar>
            <w:vAlign w:val="center"/>
            <w:hideMark/>
          </w:tcPr>
          <w:p w14:paraId="62D29CDC" w14:textId="77777777" w:rsidR="00E955E3" w:rsidRPr="00F4510F" w:rsidRDefault="00E955E3" w:rsidP="00344308">
            <w:pPr>
              <w:jc w:val="left"/>
              <w:rPr>
                <w:b/>
                <w:bCs/>
                <w:color w:val="FFFFFF" w:themeColor="background1"/>
                <w:lang w:eastAsia="en-US"/>
              </w:rPr>
            </w:pPr>
            <w:r w:rsidRPr="00F4510F">
              <w:rPr>
                <w:b/>
                <w:bCs/>
                <w:color w:val="FFFFFF" w:themeColor="background1"/>
                <w:lang w:eastAsia="en-US"/>
              </w:rPr>
              <w:t>Met?</w:t>
            </w:r>
          </w:p>
        </w:tc>
      </w:tr>
      <w:tr w:rsidR="00E955E3" w:rsidRPr="00DB75FC" w14:paraId="0B10E8F3" w14:textId="77777777" w:rsidTr="00344308">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shd w:val="clear" w:color="auto" w:fill="FDC000"/>
          </w:tcPr>
          <w:p w14:paraId="40E778C5" w14:textId="77777777" w:rsidR="00E955E3" w:rsidRPr="00DD00B6" w:rsidRDefault="00E955E3" w:rsidP="00344308">
            <w:pPr>
              <w:jc w:val="center"/>
              <w:rPr>
                <w:i/>
                <w:iCs/>
                <w:color w:val="000000" w:themeColor="text1"/>
                <w:lang w:eastAsia="en-US"/>
              </w:rPr>
            </w:pPr>
            <w:r>
              <w:rPr>
                <w:b/>
                <w:bCs/>
                <w:color w:val="000000" w:themeColor="text1"/>
                <w:lang w:eastAsia="en-US"/>
              </w:rPr>
              <w:t>Medium Risk</w:t>
            </w:r>
          </w:p>
        </w:tc>
      </w:tr>
      <w:tr w:rsidR="00E955E3" w:rsidRPr="00DB75FC" w14:paraId="5E76C463" w14:textId="77777777" w:rsidTr="00344308">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22C55B6A" w14:textId="10230345" w:rsidR="00E955E3" w:rsidRPr="00DD00B6" w:rsidRDefault="00E955E3" w:rsidP="00344308">
            <w:pPr>
              <w:jc w:val="left"/>
              <w:rPr>
                <w:color w:val="000000" w:themeColor="text1"/>
                <w:lang w:eastAsia="en-US"/>
              </w:rPr>
            </w:pPr>
            <w:r>
              <w:t xml:space="preserve">3.2.2 </w:t>
            </w:r>
            <w:r w:rsidRPr="00A84546">
              <w:rPr>
                <w:color w:val="000000" w:themeColor="text1"/>
                <w:lang w:eastAsia="en-US"/>
              </w:rPr>
              <w:t>S1</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0850C0A3" w14:textId="77777777" w:rsidR="00E955E3" w:rsidRPr="00DD00B6" w:rsidRDefault="00E955E3" w:rsidP="00344308">
            <w:pPr>
              <w:jc w:val="left"/>
              <w:rPr>
                <w:color w:val="000000" w:themeColor="text1"/>
                <w:lang w:eastAsia="en-US"/>
              </w:rPr>
            </w:pPr>
            <w:r w:rsidRPr="00A84546">
              <w:rPr>
                <w:color w:val="000000" w:themeColor="text1"/>
                <w:lang w:eastAsia="en-US"/>
              </w:rPr>
              <w:t>There are reliable and transparent data available, or the assessment team is able to collect primary data through observation, surveys, and interviews in a manner safe for the assessment team and affected workers/fishers,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vAlign w:val="center"/>
            <w:hideMark/>
          </w:tcPr>
          <w:p w14:paraId="1CFAD980" w14:textId="1C4C2B99" w:rsidR="00E955E3" w:rsidRPr="004F4984" w:rsidRDefault="00E955E3" w:rsidP="00344308">
            <w:pPr>
              <w:jc w:val="center"/>
              <w:rPr>
                <w:iCs/>
                <w:color w:val="000000" w:themeColor="text1"/>
                <w:lang w:eastAsia="en-US"/>
              </w:rPr>
            </w:pPr>
          </w:p>
        </w:tc>
      </w:tr>
      <w:tr w:rsidR="00E955E3" w:rsidRPr="00DB75FC" w14:paraId="7194DDD9" w14:textId="77777777" w:rsidTr="00344308">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0D58EF59" w14:textId="1E467377" w:rsidR="00E955E3" w:rsidRPr="00A84546" w:rsidRDefault="00E955E3" w:rsidP="00344308">
            <w:pPr>
              <w:jc w:val="left"/>
              <w:rPr>
                <w:color w:val="000000" w:themeColor="text1"/>
                <w:lang w:eastAsia="en-US"/>
              </w:rPr>
            </w:pPr>
            <w:r>
              <w:t xml:space="preserve">3.2.2 </w:t>
            </w:r>
            <w:r>
              <w:rPr>
                <w:color w:val="000000" w:themeColor="text1"/>
                <w:lang w:eastAsia="en-US"/>
              </w:rPr>
              <w:t>S2</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bottom"/>
            <w:hideMark/>
          </w:tcPr>
          <w:p w14:paraId="27E2D398" w14:textId="51459E32" w:rsidR="00E955E3" w:rsidRPr="00DD00B6" w:rsidRDefault="00E955E3" w:rsidP="00344308">
            <w:pPr>
              <w:jc w:val="left"/>
              <w:rPr>
                <w:color w:val="000000" w:themeColor="text1"/>
                <w:lang w:eastAsia="en-US"/>
              </w:rPr>
            </w:pPr>
            <w:r w:rsidRPr="00E955E3">
              <w:rPr>
                <w:color w:val="000000" w:themeColor="text1"/>
                <w:lang w:eastAsia="en-US"/>
              </w:rPr>
              <w:t>The ratio of gross value added to turnover is between 47-57%.</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hideMark/>
          </w:tcPr>
          <w:p w14:paraId="43DC32C7" w14:textId="31313EC9" w:rsidR="00E955E3" w:rsidRPr="004F4984" w:rsidRDefault="00E955E3" w:rsidP="00344308">
            <w:pPr>
              <w:jc w:val="center"/>
              <w:rPr>
                <w:iCs/>
                <w:color w:val="000000" w:themeColor="text1"/>
                <w:lang w:eastAsia="en-US"/>
              </w:rPr>
            </w:pPr>
          </w:p>
        </w:tc>
      </w:tr>
      <w:tr w:rsidR="00E955E3" w:rsidRPr="00DB75FC" w14:paraId="1848090D" w14:textId="77777777" w:rsidTr="00344308">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113ACFF1" w14:textId="77777777" w:rsidR="00E955E3" w:rsidRPr="004F4984" w:rsidRDefault="00E955E3" w:rsidP="00344308">
            <w:pPr>
              <w:rPr>
                <w:b/>
              </w:rPr>
            </w:pPr>
            <w:r>
              <w:rPr>
                <w:b/>
              </w:rPr>
              <w:t xml:space="preserve">Justification: </w:t>
            </w:r>
          </w:p>
        </w:tc>
      </w:tr>
      <w:tr w:rsidR="00E955E3" w:rsidRPr="00DB75FC" w14:paraId="11FF980C" w14:textId="77777777" w:rsidTr="00344308">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1E8FE98D" w14:textId="77777777" w:rsidR="00E955E3" w:rsidRPr="00DD00B6" w:rsidRDefault="00E955E3" w:rsidP="00344308">
            <w:pPr>
              <w:jc w:val="center"/>
              <w:rPr>
                <w:i/>
                <w:iCs/>
                <w:color w:val="000000" w:themeColor="text1"/>
                <w:lang w:eastAsia="en-US"/>
              </w:rPr>
            </w:pPr>
          </w:p>
        </w:tc>
      </w:tr>
      <w:tr w:rsidR="00E955E3" w:rsidRPr="00DB75FC" w14:paraId="5536C722" w14:textId="77777777" w:rsidTr="00344308">
        <w:trPr>
          <w:trHeight w:val="315"/>
        </w:trPr>
        <w:tc>
          <w:tcPr>
            <w:tcW w:w="10155" w:type="dxa"/>
            <w:gridSpan w:val="3"/>
            <w:tcBorders>
              <w:top w:val="single" w:sz="4" w:space="0" w:color="000000" w:themeColor="text1"/>
              <w:left w:val="single" w:sz="4" w:space="0" w:color="000000" w:themeColor="text1"/>
              <w:bottom w:val="single" w:sz="6" w:space="0" w:color="CCCCCC"/>
              <w:right w:val="single" w:sz="4" w:space="0" w:color="000000" w:themeColor="text1"/>
            </w:tcBorders>
            <w:shd w:val="clear" w:color="auto" w:fill="238823"/>
          </w:tcPr>
          <w:p w14:paraId="1578C553" w14:textId="77777777" w:rsidR="00E955E3" w:rsidRPr="003755A0" w:rsidRDefault="00E955E3" w:rsidP="00344308">
            <w:pPr>
              <w:jc w:val="center"/>
              <w:rPr>
                <w:b/>
                <w:i/>
                <w:iCs/>
                <w:color w:val="000000" w:themeColor="text1"/>
                <w:lang w:eastAsia="en-US"/>
              </w:rPr>
            </w:pPr>
            <w:r w:rsidRPr="003755A0">
              <w:rPr>
                <w:b/>
                <w:color w:val="000000" w:themeColor="text1"/>
                <w:lang w:eastAsia="en-US"/>
              </w:rPr>
              <w:t>Low Risk</w:t>
            </w:r>
          </w:p>
        </w:tc>
      </w:tr>
      <w:tr w:rsidR="00E955E3" w:rsidRPr="00DB75FC" w14:paraId="167A595C" w14:textId="77777777" w:rsidTr="00344308">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31825638" w14:textId="1103132B" w:rsidR="00E955E3" w:rsidRDefault="00E955E3" w:rsidP="00344308">
            <w:pPr>
              <w:jc w:val="left"/>
              <w:rPr>
                <w:color w:val="000000" w:themeColor="text1"/>
                <w:lang w:eastAsia="en-US"/>
              </w:rPr>
            </w:pPr>
            <w:r>
              <w:t>3.2.2 S3</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70326746" w14:textId="456F287A" w:rsidR="00E955E3" w:rsidRPr="00DD00B6" w:rsidRDefault="00E955E3" w:rsidP="00344308">
            <w:pPr>
              <w:jc w:val="left"/>
              <w:rPr>
                <w:color w:val="000000" w:themeColor="text1"/>
                <w:lang w:eastAsia="en-US"/>
              </w:rPr>
            </w:pPr>
            <w:r w:rsidRPr="00E955E3">
              <w:rPr>
                <w:color w:val="000000" w:themeColor="text1"/>
                <w:lang w:eastAsia="en-US"/>
              </w:rPr>
              <w:t>The ratio of gross value added to turnover is above 57%,</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58B0ECD4" w14:textId="49427352" w:rsidR="00E955E3" w:rsidRPr="004F4984" w:rsidRDefault="00E955E3" w:rsidP="00344308">
            <w:pPr>
              <w:jc w:val="center"/>
              <w:rPr>
                <w:color w:val="000000" w:themeColor="text1"/>
                <w:lang w:eastAsia="en-US"/>
              </w:rPr>
            </w:pPr>
          </w:p>
        </w:tc>
      </w:tr>
      <w:tr w:rsidR="00E955E3" w:rsidRPr="00DB75FC" w14:paraId="0118A4FC" w14:textId="77777777" w:rsidTr="00344308">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6EC2D7D0" w14:textId="622A07B5" w:rsidR="00E955E3" w:rsidRDefault="00E955E3" w:rsidP="00344308">
            <w:pPr>
              <w:jc w:val="left"/>
            </w:pPr>
            <w:r>
              <w:t xml:space="preserve">3.2.2 </w:t>
            </w:r>
            <w:r>
              <w:rPr>
                <w:color w:val="000000" w:themeColor="text1"/>
                <w:lang w:eastAsia="en-US"/>
              </w:rPr>
              <w:t>S4</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43DE4C03" w14:textId="0AE6EF1E" w:rsidR="00E955E3" w:rsidRDefault="00E955E3" w:rsidP="00344308">
            <w:pPr>
              <w:rPr>
                <w:color w:val="000000" w:themeColor="text1"/>
                <w:lang w:eastAsia="en-US"/>
              </w:rPr>
            </w:pPr>
            <w:r w:rsidRPr="00E955E3">
              <w:rPr>
                <w:color w:val="000000" w:themeColor="text1"/>
                <w:lang w:eastAsia="en-US"/>
              </w:rPr>
              <w:t>Formalized training is provided to fishers/farmers in how to add value to their product.</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4216D5E6" w14:textId="154EE383" w:rsidR="00E955E3" w:rsidRPr="004F4984" w:rsidRDefault="00E955E3" w:rsidP="00344308">
            <w:pPr>
              <w:jc w:val="center"/>
              <w:rPr>
                <w:iCs/>
                <w:color w:val="000000" w:themeColor="text1"/>
                <w:highlight w:val="yellow"/>
                <w:lang w:eastAsia="en-US"/>
              </w:rPr>
            </w:pPr>
          </w:p>
        </w:tc>
      </w:tr>
      <w:tr w:rsidR="00E955E3" w:rsidRPr="00DB75FC" w14:paraId="769BA8EF" w14:textId="77777777" w:rsidTr="00344308">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32A4C80F" w14:textId="77777777" w:rsidR="00E955E3" w:rsidRPr="00DD00B6" w:rsidRDefault="00E955E3" w:rsidP="00344308">
            <w:pPr>
              <w:jc w:val="left"/>
              <w:rPr>
                <w:i/>
                <w:iCs/>
                <w:color w:val="000000" w:themeColor="text1"/>
                <w:lang w:eastAsia="en-US"/>
              </w:rPr>
            </w:pPr>
            <w:r>
              <w:rPr>
                <w:b/>
              </w:rPr>
              <w:t>Justification:</w:t>
            </w:r>
          </w:p>
        </w:tc>
      </w:tr>
      <w:tr w:rsidR="00E955E3" w:rsidRPr="00DB75FC" w14:paraId="1CA48396" w14:textId="77777777" w:rsidTr="00344308">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4CACCF96" w14:textId="77777777" w:rsidR="00E955E3" w:rsidRPr="00DD00B6" w:rsidRDefault="00E955E3" w:rsidP="00344308">
            <w:pPr>
              <w:jc w:val="center"/>
              <w:rPr>
                <w:i/>
                <w:iCs/>
                <w:color w:val="000000" w:themeColor="text1"/>
                <w:lang w:eastAsia="en-US"/>
              </w:rPr>
            </w:pPr>
          </w:p>
        </w:tc>
      </w:tr>
    </w:tbl>
    <w:p w14:paraId="402DBA90" w14:textId="155E435B" w:rsidR="00E955E3" w:rsidRDefault="00E955E3" w:rsidP="00E955E3">
      <w:pPr>
        <w:rPr>
          <w:lang w:val="en"/>
        </w:rPr>
      </w:pPr>
    </w:p>
    <w:p w14:paraId="39FE3AC7" w14:textId="14CF8BEC" w:rsidR="003126E6" w:rsidRDefault="003126E6" w:rsidP="003126E6">
      <w:pPr>
        <w:pStyle w:val="Heading3"/>
        <w:numPr>
          <w:ilvl w:val="0"/>
          <w:numId w:val="0"/>
        </w:numPr>
        <w:ind w:left="720" w:hanging="720"/>
      </w:pPr>
      <w:r>
        <w:t xml:space="preserve">3.2.3 </w:t>
      </w:r>
      <w:r w:rsidRPr="003126E6">
        <w:t>Long-term profitability and future workforce</w:t>
      </w:r>
    </w:p>
    <w:tbl>
      <w:tblPr>
        <w:tblStyle w:val="TableGrid"/>
        <w:tblW w:w="10165" w:type="dxa"/>
        <w:tblLook w:val="04A0" w:firstRow="1" w:lastRow="0" w:firstColumn="1" w:lastColumn="0" w:noHBand="0" w:noVBand="1"/>
      </w:tblPr>
      <w:tblGrid>
        <w:gridCol w:w="7555"/>
        <w:gridCol w:w="2610"/>
      </w:tblGrid>
      <w:tr w:rsidR="005852D0" w14:paraId="2B04F97B" w14:textId="77777777" w:rsidTr="00C93B51">
        <w:tc>
          <w:tcPr>
            <w:tcW w:w="7555" w:type="dxa"/>
            <w:shd w:val="clear" w:color="auto" w:fill="68869E"/>
          </w:tcPr>
          <w:p w14:paraId="2DB2C9DF" w14:textId="77777777" w:rsidR="005852D0" w:rsidRPr="00575DAB" w:rsidRDefault="005852D0" w:rsidP="00C93B51">
            <w:pPr>
              <w:jc w:val="left"/>
              <w:rPr>
                <w:b/>
                <w:bCs/>
                <w:color w:val="FFFFFF" w:themeColor="background1"/>
                <w:lang w:eastAsia="en-US"/>
              </w:rPr>
            </w:pPr>
            <w:r w:rsidRPr="00575DAB">
              <w:rPr>
                <w:b/>
                <w:bCs/>
                <w:color w:val="FFFFFF" w:themeColor="background1"/>
                <w:lang w:eastAsia="en-US"/>
              </w:rPr>
              <w:t>Applicability</w:t>
            </w:r>
          </w:p>
        </w:tc>
        <w:tc>
          <w:tcPr>
            <w:tcW w:w="2610" w:type="dxa"/>
            <w:shd w:val="clear" w:color="auto" w:fill="68869E"/>
          </w:tcPr>
          <w:p w14:paraId="3EF729A2" w14:textId="77777777" w:rsidR="005852D0" w:rsidRPr="00575DAB" w:rsidRDefault="005852D0" w:rsidP="00C93B51">
            <w:pPr>
              <w:jc w:val="left"/>
              <w:rPr>
                <w:b/>
                <w:bCs/>
                <w:color w:val="FFFFFF" w:themeColor="background1"/>
                <w:lang w:eastAsia="en-US"/>
              </w:rPr>
            </w:pPr>
            <w:r w:rsidRPr="00575DAB">
              <w:rPr>
                <w:b/>
                <w:bCs/>
                <w:color w:val="FFFFFF" w:themeColor="background1"/>
                <w:lang w:eastAsia="en-US"/>
              </w:rPr>
              <w:t xml:space="preserve">If </w:t>
            </w:r>
            <w:r>
              <w:rPr>
                <w:b/>
                <w:bCs/>
                <w:color w:val="FFFFFF" w:themeColor="background1"/>
                <w:lang w:eastAsia="en-US"/>
              </w:rPr>
              <w:t>NO,</w:t>
            </w:r>
            <w:r w:rsidRPr="00575DAB">
              <w:rPr>
                <w:b/>
                <w:bCs/>
                <w:color w:val="FFFFFF" w:themeColor="background1"/>
                <w:lang w:eastAsia="en-US"/>
              </w:rPr>
              <w:t xml:space="preserve"> score </w:t>
            </w:r>
            <w:r>
              <w:rPr>
                <w:b/>
                <w:bCs/>
                <w:color w:val="FFFFFF" w:themeColor="background1"/>
                <w:lang w:eastAsia="en-US"/>
              </w:rPr>
              <w:t>i</w:t>
            </w:r>
            <w:r w:rsidRPr="00575DAB">
              <w:rPr>
                <w:b/>
                <w:bCs/>
                <w:color w:val="FFFFFF" w:themeColor="background1"/>
                <w:lang w:eastAsia="en-US"/>
              </w:rPr>
              <w:t xml:space="preserve">ndicator </w:t>
            </w:r>
          </w:p>
        </w:tc>
      </w:tr>
      <w:tr w:rsidR="005852D0" w14:paraId="7D048F27" w14:textId="77777777" w:rsidTr="00C93B51">
        <w:tc>
          <w:tcPr>
            <w:tcW w:w="7555" w:type="dxa"/>
          </w:tcPr>
          <w:p w14:paraId="78E39E0D" w14:textId="77777777" w:rsidR="005852D0" w:rsidRDefault="005852D0" w:rsidP="00C93B51">
            <w:pPr>
              <w:rPr>
                <w:lang w:val="en"/>
              </w:rPr>
            </w:pPr>
            <w:r w:rsidRPr="005852D0">
              <w:rPr>
                <w:lang w:val="en"/>
              </w:rPr>
              <w:t>Is the fishery/farm operating for subsistence purposes only?</w:t>
            </w:r>
          </w:p>
        </w:tc>
        <w:tc>
          <w:tcPr>
            <w:tcW w:w="2610" w:type="dxa"/>
          </w:tcPr>
          <w:p w14:paraId="4F3345AB" w14:textId="77777777" w:rsidR="005852D0" w:rsidRDefault="005852D0" w:rsidP="00C93B51">
            <w:pPr>
              <w:rPr>
                <w:lang w:val="en"/>
              </w:rPr>
            </w:pPr>
            <w:r>
              <w:rPr>
                <w:lang w:val="en"/>
              </w:rPr>
              <w:t>Y/N</w:t>
            </w:r>
          </w:p>
        </w:tc>
      </w:tr>
    </w:tbl>
    <w:p w14:paraId="10768401" w14:textId="77777777" w:rsidR="005852D0" w:rsidRDefault="005852D0" w:rsidP="00926B81">
      <w:pPr>
        <w:rPr>
          <w:b/>
        </w:rPr>
      </w:pPr>
    </w:p>
    <w:p w14:paraId="6508A940" w14:textId="30F7B7E1" w:rsidR="00926B81" w:rsidRDefault="00926B81" w:rsidP="00926B81">
      <w:pPr>
        <w:rPr>
          <w:highlight w:val="yellow"/>
        </w:rPr>
      </w:pPr>
      <w:r w:rsidRPr="003755A0">
        <w:rPr>
          <w:b/>
        </w:rPr>
        <w:t xml:space="preserve">PI </w:t>
      </w:r>
      <w:r>
        <w:rPr>
          <w:b/>
        </w:rPr>
        <w:t>s</w:t>
      </w:r>
      <w:r w:rsidRPr="003755A0">
        <w:rPr>
          <w:b/>
        </w:rPr>
        <w:t>coring category</w:t>
      </w:r>
      <w:r>
        <w:rPr>
          <w:b/>
        </w:rPr>
        <w:t xml:space="preserve">: </w:t>
      </w:r>
    </w:p>
    <w:p w14:paraId="1851EFDE" w14:textId="77777777" w:rsidR="00926B81" w:rsidRDefault="00926B81" w:rsidP="00926B81">
      <w:pPr>
        <w:rPr>
          <w:lang w:val="en"/>
        </w:rPr>
      </w:pPr>
    </w:p>
    <w:p w14:paraId="1A6BD58B" w14:textId="77777777" w:rsidR="00926B81" w:rsidRDefault="00926B81" w:rsidP="00926B81">
      <w:pPr>
        <w:rPr>
          <w:b/>
          <w:lang w:val="en"/>
        </w:rPr>
      </w:pPr>
      <w:r>
        <w:rPr>
          <w:b/>
          <w:lang w:val="en"/>
        </w:rPr>
        <w:t>Unit(s) of Assessment:</w:t>
      </w:r>
    </w:p>
    <w:p w14:paraId="35EBEA52" w14:textId="77777777" w:rsidR="00926B81" w:rsidRDefault="00926B81" w:rsidP="00926B81">
      <w:pPr>
        <w:rPr>
          <w:b/>
          <w:lang w:val="en"/>
        </w:rPr>
      </w:pPr>
    </w:p>
    <w:p w14:paraId="368927CD" w14:textId="77777777" w:rsidR="00926B81" w:rsidRDefault="00926B81" w:rsidP="00926B81">
      <w:pPr>
        <w:rPr>
          <w:highlight w:val="yellow"/>
          <w:lang w:val="en"/>
        </w:rPr>
      </w:pPr>
      <w:r>
        <w:rPr>
          <w:b/>
          <w:lang w:val="en"/>
        </w:rPr>
        <w:t>Sources</w:t>
      </w:r>
      <w:r w:rsidRPr="002747A4">
        <w:rPr>
          <w:b/>
          <w:lang w:val="en"/>
        </w:rPr>
        <w:t>:</w:t>
      </w:r>
      <w:r>
        <w:rPr>
          <w:lang w:val="en"/>
        </w:rPr>
        <w:t xml:space="preserve"> </w:t>
      </w:r>
    </w:p>
    <w:p w14:paraId="79379980" w14:textId="77777777" w:rsidR="00926B81" w:rsidRPr="00926B81" w:rsidRDefault="00926B81" w:rsidP="00926B81">
      <w:pPr>
        <w:rPr>
          <w:lang w:val="en"/>
        </w:rPr>
      </w:pPr>
    </w:p>
    <w:tbl>
      <w:tblPr>
        <w:tblW w:w="10155" w:type="dxa"/>
        <w:tblCellMar>
          <w:left w:w="0" w:type="dxa"/>
          <w:right w:w="0" w:type="dxa"/>
        </w:tblCellMar>
        <w:tblLook w:val="04A0" w:firstRow="1" w:lastRow="0" w:firstColumn="1" w:lastColumn="0" w:noHBand="0" w:noVBand="1"/>
      </w:tblPr>
      <w:tblGrid>
        <w:gridCol w:w="1075"/>
        <w:gridCol w:w="7370"/>
        <w:gridCol w:w="1710"/>
      </w:tblGrid>
      <w:tr w:rsidR="003126E6" w:rsidRPr="00DB75FC" w14:paraId="23270CB8" w14:textId="77777777" w:rsidTr="00344308">
        <w:trPr>
          <w:trHeight w:val="315"/>
        </w:trPr>
        <w:tc>
          <w:tcPr>
            <w:tcW w:w="1075" w:type="dxa"/>
            <w:tcBorders>
              <w:top w:val="single" w:sz="4" w:space="0" w:color="000000" w:themeColor="text1"/>
              <w:left w:val="single" w:sz="4" w:space="0" w:color="000000" w:themeColor="text1"/>
              <w:bottom w:val="single" w:sz="6" w:space="0" w:color="000000"/>
              <w:right w:val="single" w:sz="12" w:space="0" w:color="000000"/>
            </w:tcBorders>
            <w:shd w:val="clear" w:color="auto" w:fill="68869E"/>
          </w:tcPr>
          <w:p w14:paraId="6921A46E" w14:textId="77777777" w:rsidR="003126E6" w:rsidRPr="00F4510F" w:rsidRDefault="003126E6" w:rsidP="00344308">
            <w:pPr>
              <w:jc w:val="left"/>
              <w:rPr>
                <w:b/>
                <w:bCs/>
                <w:color w:val="FFFFFF" w:themeColor="background1"/>
                <w:lang w:eastAsia="en-US"/>
              </w:rPr>
            </w:pPr>
            <w:r w:rsidRPr="00F4510F">
              <w:rPr>
                <w:b/>
                <w:bCs/>
                <w:color w:val="FFFFFF" w:themeColor="background1"/>
                <w:lang w:eastAsia="en-US"/>
              </w:rPr>
              <w:t>SG#</w:t>
            </w:r>
          </w:p>
        </w:tc>
        <w:tc>
          <w:tcPr>
            <w:tcW w:w="7370" w:type="dxa"/>
            <w:tcBorders>
              <w:top w:val="single" w:sz="4" w:space="0" w:color="000000" w:themeColor="text1"/>
              <w:left w:val="single" w:sz="12" w:space="0" w:color="000000"/>
              <w:bottom w:val="single" w:sz="6" w:space="0" w:color="000000"/>
              <w:right w:val="single" w:sz="12" w:space="0" w:color="000000"/>
            </w:tcBorders>
            <w:shd w:val="clear" w:color="auto" w:fill="68869E"/>
            <w:tcMar>
              <w:top w:w="0" w:type="dxa"/>
              <w:left w:w="45" w:type="dxa"/>
              <w:bottom w:w="0" w:type="dxa"/>
              <w:right w:w="45" w:type="dxa"/>
            </w:tcMar>
            <w:vAlign w:val="center"/>
            <w:hideMark/>
          </w:tcPr>
          <w:p w14:paraId="4AADFC62" w14:textId="77777777" w:rsidR="003126E6" w:rsidRPr="00F4510F" w:rsidRDefault="003126E6" w:rsidP="00344308">
            <w:pPr>
              <w:jc w:val="left"/>
              <w:rPr>
                <w:b/>
                <w:bCs/>
                <w:color w:val="FFFFFF" w:themeColor="background1"/>
                <w:lang w:eastAsia="en-US"/>
              </w:rPr>
            </w:pPr>
            <w:r w:rsidRPr="00F4510F">
              <w:rPr>
                <w:b/>
                <w:bCs/>
                <w:color w:val="FFFFFF" w:themeColor="background1"/>
                <w:lang w:eastAsia="en-US"/>
              </w:rPr>
              <w:t xml:space="preserve">Scoring Guidepost </w:t>
            </w:r>
          </w:p>
        </w:tc>
        <w:tc>
          <w:tcPr>
            <w:tcW w:w="1710" w:type="dxa"/>
            <w:tcBorders>
              <w:top w:val="single" w:sz="4" w:space="0" w:color="000000" w:themeColor="text1"/>
              <w:left w:val="single" w:sz="6" w:space="0" w:color="CCCCCC"/>
              <w:bottom w:val="single" w:sz="6" w:space="0" w:color="000000"/>
              <w:right w:val="single" w:sz="4" w:space="0" w:color="000000" w:themeColor="text1"/>
            </w:tcBorders>
            <w:shd w:val="clear" w:color="auto" w:fill="68869E"/>
            <w:tcMar>
              <w:top w:w="0" w:type="dxa"/>
              <w:left w:w="45" w:type="dxa"/>
              <w:bottom w:w="0" w:type="dxa"/>
              <w:right w:w="45" w:type="dxa"/>
            </w:tcMar>
            <w:vAlign w:val="center"/>
            <w:hideMark/>
          </w:tcPr>
          <w:p w14:paraId="0FB80F13" w14:textId="77777777" w:rsidR="003126E6" w:rsidRPr="00F4510F" w:rsidRDefault="003126E6" w:rsidP="00344308">
            <w:pPr>
              <w:jc w:val="left"/>
              <w:rPr>
                <w:b/>
                <w:bCs/>
                <w:color w:val="FFFFFF" w:themeColor="background1"/>
                <w:lang w:eastAsia="en-US"/>
              </w:rPr>
            </w:pPr>
            <w:r w:rsidRPr="00F4510F">
              <w:rPr>
                <w:b/>
                <w:bCs/>
                <w:color w:val="FFFFFF" w:themeColor="background1"/>
                <w:lang w:eastAsia="en-US"/>
              </w:rPr>
              <w:t>Met?</w:t>
            </w:r>
          </w:p>
        </w:tc>
      </w:tr>
      <w:tr w:rsidR="003126E6" w:rsidRPr="00DB75FC" w14:paraId="55524D92" w14:textId="77777777" w:rsidTr="00344308">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shd w:val="clear" w:color="auto" w:fill="FDC000"/>
          </w:tcPr>
          <w:p w14:paraId="2C1FA6E4" w14:textId="77777777" w:rsidR="003126E6" w:rsidRPr="00DD00B6" w:rsidRDefault="003126E6" w:rsidP="00344308">
            <w:pPr>
              <w:jc w:val="center"/>
              <w:rPr>
                <w:i/>
                <w:iCs/>
                <w:color w:val="000000" w:themeColor="text1"/>
                <w:lang w:eastAsia="en-US"/>
              </w:rPr>
            </w:pPr>
            <w:r>
              <w:rPr>
                <w:b/>
                <w:bCs/>
                <w:color w:val="000000" w:themeColor="text1"/>
                <w:lang w:eastAsia="en-US"/>
              </w:rPr>
              <w:lastRenderedPageBreak/>
              <w:t>Medium Risk</w:t>
            </w:r>
          </w:p>
        </w:tc>
      </w:tr>
      <w:tr w:rsidR="003126E6" w:rsidRPr="00DB75FC" w14:paraId="57F36436" w14:textId="77777777" w:rsidTr="00344308">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5176C496" w14:textId="502119A5" w:rsidR="003126E6" w:rsidRPr="00DD00B6" w:rsidRDefault="003126E6" w:rsidP="00344308">
            <w:pPr>
              <w:jc w:val="left"/>
              <w:rPr>
                <w:color w:val="000000" w:themeColor="text1"/>
                <w:lang w:eastAsia="en-US"/>
              </w:rPr>
            </w:pPr>
            <w:r>
              <w:t>3.2.</w:t>
            </w:r>
            <w:r w:rsidR="009925E7">
              <w:t>3</w:t>
            </w:r>
            <w:r>
              <w:t xml:space="preserve"> </w:t>
            </w:r>
            <w:r w:rsidRPr="00A84546">
              <w:rPr>
                <w:color w:val="000000" w:themeColor="text1"/>
                <w:lang w:eastAsia="en-US"/>
              </w:rPr>
              <w:t>S1</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54609392" w14:textId="77777777" w:rsidR="003126E6" w:rsidRPr="00DD00B6" w:rsidRDefault="003126E6" w:rsidP="00344308">
            <w:pPr>
              <w:jc w:val="left"/>
              <w:rPr>
                <w:color w:val="000000" w:themeColor="text1"/>
                <w:lang w:eastAsia="en-US"/>
              </w:rPr>
            </w:pPr>
            <w:r w:rsidRPr="00A84546">
              <w:rPr>
                <w:color w:val="000000" w:themeColor="text1"/>
                <w:lang w:eastAsia="en-US"/>
              </w:rPr>
              <w:t>There are reliable and transparent data available, or the assessment team is able to collect primary data through observation, surveys, and interviews in a manner safe for the assessment team and affected workers/fishers,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vAlign w:val="center"/>
            <w:hideMark/>
          </w:tcPr>
          <w:p w14:paraId="180A2328" w14:textId="0E7AE073" w:rsidR="003126E6" w:rsidRPr="004F4984" w:rsidRDefault="003126E6" w:rsidP="00344308">
            <w:pPr>
              <w:jc w:val="center"/>
              <w:rPr>
                <w:iCs/>
                <w:color w:val="000000" w:themeColor="text1"/>
                <w:lang w:eastAsia="en-US"/>
              </w:rPr>
            </w:pPr>
          </w:p>
        </w:tc>
      </w:tr>
      <w:tr w:rsidR="003126E6" w:rsidRPr="00DB75FC" w14:paraId="0656FFB8" w14:textId="77777777" w:rsidTr="00344308">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2F584BAD" w14:textId="0C9ECC20" w:rsidR="003126E6" w:rsidRPr="00A84546" w:rsidRDefault="003126E6" w:rsidP="00344308">
            <w:pPr>
              <w:jc w:val="left"/>
              <w:rPr>
                <w:color w:val="000000" w:themeColor="text1"/>
                <w:lang w:eastAsia="en-US"/>
              </w:rPr>
            </w:pPr>
            <w:r>
              <w:t>3.2.</w:t>
            </w:r>
            <w:r w:rsidR="009925E7">
              <w:t>3</w:t>
            </w:r>
            <w:r>
              <w:t xml:space="preserve"> </w:t>
            </w:r>
            <w:r>
              <w:rPr>
                <w:color w:val="000000" w:themeColor="text1"/>
                <w:lang w:eastAsia="en-US"/>
              </w:rPr>
              <w:t>S2</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bottom"/>
            <w:hideMark/>
          </w:tcPr>
          <w:p w14:paraId="695C0071" w14:textId="7253998C" w:rsidR="003126E6" w:rsidRPr="00DD00B6" w:rsidRDefault="006B7E0D" w:rsidP="00344308">
            <w:pPr>
              <w:jc w:val="left"/>
              <w:rPr>
                <w:color w:val="000000" w:themeColor="text1"/>
                <w:lang w:eastAsia="en-US"/>
              </w:rPr>
            </w:pPr>
            <w:r w:rsidRPr="006B7E0D">
              <w:rPr>
                <w:color w:val="000000" w:themeColor="text1"/>
                <w:lang w:eastAsia="en-US"/>
              </w:rPr>
              <w:t>Long-term average operating profit margin is between 11%-18%,</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hideMark/>
          </w:tcPr>
          <w:p w14:paraId="0989CBAA" w14:textId="1B0156AC" w:rsidR="003126E6" w:rsidRPr="004F4984" w:rsidRDefault="003126E6" w:rsidP="00344308">
            <w:pPr>
              <w:jc w:val="center"/>
              <w:rPr>
                <w:iCs/>
                <w:color w:val="000000" w:themeColor="text1"/>
                <w:lang w:eastAsia="en-US"/>
              </w:rPr>
            </w:pPr>
          </w:p>
        </w:tc>
      </w:tr>
      <w:tr w:rsidR="009925E7" w:rsidRPr="00DB75FC" w14:paraId="7951C080" w14:textId="77777777" w:rsidTr="00344308">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1954A1AC" w14:textId="30AF77B4" w:rsidR="009925E7" w:rsidRDefault="009925E7" w:rsidP="00344308">
            <w:pPr>
              <w:jc w:val="left"/>
            </w:pPr>
            <w:r>
              <w:t xml:space="preserve">3.2.3 </w:t>
            </w:r>
            <w:r>
              <w:rPr>
                <w:color w:val="000000" w:themeColor="text1"/>
                <w:lang w:eastAsia="en-US"/>
              </w:rPr>
              <w:t>S3</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bottom"/>
          </w:tcPr>
          <w:p w14:paraId="5ECB0B30" w14:textId="59B38F3A" w:rsidR="009925E7" w:rsidRPr="006B7E0D" w:rsidRDefault="009925E7" w:rsidP="00344308">
            <w:pPr>
              <w:jc w:val="left"/>
              <w:rPr>
                <w:color w:val="000000" w:themeColor="text1"/>
                <w:lang w:eastAsia="en-US"/>
              </w:rPr>
            </w:pPr>
            <w:r w:rsidRPr="009925E7">
              <w:rPr>
                <w:color w:val="000000" w:themeColor="text1"/>
                <w:lang w:eastAsia="en-US"/>
              </w:rPr>
              <w:t>The average age of workers/fishers/farmers is close to the average age in the country, and new workers/fishers/farmers are joining the workforce.</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2E792A1F" w14:textId="77777777" w:rsidR="009925E7" w:rsidRPr="004F4984" w:rsidRDefault="009925E7" w:rsidP="00344308">
            <w:pPr>
              <w:jc w:val="center"/>
              <w:rPr>
                <w:iCs/>
                <w:color w:val="000000" w:themeColor="text1"/>
                <w:highlight w:val="yellow"/>
                <w:lang w:eastAsia="en-US"/>
              </w:rPr>
            </w:pPr>
          </w:p>
        </w:tc>
      </w:tr>
      <w:tr w:rsidR="003126E6" w:rsidRPr="00DB75FC" w14:paraId="68C3DF8E" w14:textId="77777777" w:rsidTr="00344308">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529CE9D8" w14:textId="77777777" w:rsidR="003126E6" w:rsidRPr="004F4984" w:rsidRDefault="003126E6" w:rsidP="00344308">
            <w:pPr>
              <w:rPr>
                <w:b/>
              </w:rPr>
            </w:pPr>
            <w:r>
              <w:rPr>
                <w:b/>
              </w:rPr>
              <w:t xml:space="preserve">Justification: </w:t>
            </w:r>
          </w:p>
        </w:tc>
      </w:tr>
      <w:tr w:rsidR="003126E6" w:rsidRPr="00DB75FC" w14:paraId="47320B9F" w14:textId="77777777" w:rsidTr="00344308">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3D642D7E" w14:textId="77777777" w:rsidR="003126E6" w:rsidRPr="00DD00B6" w:rsidRDefault="003126E6" w:rsidP="00344308">
            <w:pPr>
              <w:jc w:val="center"/>
              <w:rPr>
                <w:i/>
                <w:iCs/>
                <w:color w:val="000000" w:themeColor="text1"/>
                <w:lang w:eastAsia="en-US"/>
              </w:rPr>
            </w:pPr>
          </w:p>
        </w:tc>
      </w:tr>
      <w:tr w:rsidR="003126E6" w:rsidRPr="00DB75FC" w14:paraId="76800243" w14:textId="77777777" w:rsidTr="00344308">
        <w:trPr>
          <w:trHeight w:val="315"/>
        </w:trPr>
        <w:tc>
          <w:tcPr>
            <w:tcW w:w="10155" w:type="dxa"/>
            <w:gridSpan w:val="3"/>
            <w:tcBorders>
              <w:top w:val="single" w:sz="4" w:space="0" w:color="000000" w:themeColor="text1"/>
              <w:left w:val="single" w:sz="4" w:space="0" w:color="000000" w:themeColor="text1"/>
              <w:bottom w:val="single" w:sz="6" w:space="0" w:color="CCCCCC"/>
              <w:right w:val="single" w:sz="4" w:space="0" w:color="000000" w:themeColor="text1"/>
            </w:tcBorders>
            <w:shd w:val="clear" w:color="auto" w:fill="238823"/>
          </w:tcPr>
          <w:p w14:paraId="65F4AC39" w14:textId="77777777" w:rsidR="003126E6" w:rsidRPr="003755A0" w:rsidRDefault="003126E6" w:rsidP="00344308">
            <w:pPr>
              <w:jc w:val="center"/>
              <w:rPr>
                <w:b/>
                <w:i/>
                <w:iCs/>
                <w:color w:val="000000" w:themeColor="text1"/>
                <w:lang w:eastAsia="en-US"/>
              </w:rPr>
            </w:pPr>
            <w:r w:rsidRPr="003755A0">
              <w:rPr>
                <w:b/>
                <w:color w:val="000000" w:themeColor="text1"/>
                <w:lang w:eastAsia="en-US"/>
              </w:rPr>
              <w:t>Low Risk</w:t>
            </w:r>
          </w:p>
        </w:tc>
      </w:tr>
      <w:tr w:rsidR="003126E6" w:rsidRPr="00DB75FC" w14:paraId="704D890A" w14:textId="77777777" w:rsidTr="00344308">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27E3B256" w14:textId="4503D2CA" w:rsidR="003126E6" w:rsidRDefault="003126E6" w:rsidP="00344308">
            <w:pPr>
              <w:jc w:val="left"/>
              <w:rPr>
                <w:color w:val="000000" w:themeColor="text1"/>
                <w:lang w:eastAsia="en-US"/>
              </w:rPr>
            </w:pPr>
            <w:r>
              <w:t>3.2.</w:t>
            </w:r>
            <w:r w:rsidR="00E752F5">
              <w:t xml:space="preserve">3 </w:t>
            </w:r>
            <w:r>
              <w:t>S</w:t>
            </w:r>
            <w:r w:rsidR="00E752F5">
              <w:t>4</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653D5998" w14:textId="64194CB9" w:rsidR="003126E6" w:rsidRPr="00DD00B6" w:rsidRDefault="00E752F5" w:rsidP="00344308">
            <w:pPr>
              <w:jc w:val="left"/>
              <w:rPr>
                <w:color w:val="000000" w:themeColor="text1"/>
                <w:lang w:eastAsia="en-US"/>
              </w:rPr>
            </w:pPr>
            <w:r w:rsidRPr="00E752F5">
              <w:rPr>
                <w:color w:val="000000" w:themeColor="text1"/>
                <w:lang w:eastAsia="en-US"/>
              </w:rPr>
              <w:t>Long-term average operating profit margin is above 18%,</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7DA2F993" w14:textId="1D66D57C" w:rsidR="003126E6" w:rsidRPr="004F4984" w:rsidRDefault="003126E6" w:rsidP="00344308">
            <w:pPr>
              <w:jc w:val="center"/>
              <w:rPr>
                <w:color w:val="000000" w:themeColor="text1"/>
                <w:lang w:eastAsia="en-US"/>
              </w:rPr>
            </w:pPr>
          </w:p>
        </w:tc>
      </w:tr>
      <w:tr w:rsidR="003126E6" w:rsidRPr="00DB75FC" w14:paraId="2377C797" w14:textId="77777777" w:rsidTr="00344308">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698F4296" w14:textId="3071EEA0" w:rsidR="003126E6" w:rsidRDefault="003126E6" w:rsidP="00344308">
            <w:pPr>
              <w:jc w:val="left"/>
            </w:pPr>
            <w:r>
              <w:t>3.2.</w:t>
            </w:r>
            <w:r w:rsidR="00E752F5">
              <w:t xml:space="preserve">3 </w:t>
            </w:r>
            <w:r>
              <w:rPr>
                <w:color w:val="000000" w:themeColor="text1"/>
                <w:lang w:eastAsia="en-US"/>
              </w:rPr>
              <w:t>S</w:t>
            </w:r>
            <w:r w:rsidR="00E752F5">
              <w:rPr>
                <w:color w:val="000000" w:themeColor="text1"/>
                <w:lang w:eastAsia="en-US"/>
              </w:rPr>
              <w:t>5</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37FA5B5F" w14:textId="4B6181BD" w:rsidR="003126E6" w:rsidRDefault="00E752F5" w:rsidP="00344308">
            <w:pPr>
              <w:rPr>
                <w:color w:val="000000" w:themeColor="text1"/>
                <w:lang w:eastAsia="en-US"/>
              </w:rPr>
            </w:pPr>
            <w:r w:rsidRPr="00E752F5">
              <w:rPr>
                <w:color w:val="000000" w:themeColor="text1"/>
                <w:lang w:eastAsia="en-US"/>
              </w:rPr>
              <w:t>New workers/fishers/farmers including women are being recruited into the workforce,</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1A900E0D" w14:textId="0D18B717" w:rsidR="003126E6" w:rsidRPr="004F4984" w:rsidRDefault="003126E6" w:rsidP="00344308">
            <w:pPr>
              <w:jc w:val="center"/>
              <w:rPr>
                <w:iCs/>
                <w:color w:val="000000" w:themeColor="text1"/>
                <w:highlight w:val="yellow"/>
                <w:lang w:eastAsia="en-US"/>
              </w:rPr>
            </w:pPr>
          </w:p>
        </w:tc>
      </w:tr>
      <w:tr w:rsidR="00E752F5" w:rsidRPr="00DB75FC" w14:paraId="4F1BE401" w14:textId="77777777" w:rsidTr="00344308">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37945505" w14:textId="40DE9B6E" w:rsidR="00E752F5" w:rsidRDefault="00E752F5" w:rsidP="00344308">
            <w:pPr>
              <w:jc w:val="left"/>
            </w:pPr>
            <w:r>
              <w:t xml:space="preserve">3.2.3 </w:t>
            </w:r>
            <w:r>
              <w:rPr>
                <w:color w:val="000000" w:themeColor="text1"/>
                <w:lang w:eastAsia="en-US"/>
              </w:rPr>
              <w:t>S6</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508E67FF" w14:textId="31824735" w:rsidR="00E752F5" w:rsidRPr="00E752F5" w:rsidRDefault="00E752F5" w:rsidP="00344308">
            <w:pPr>
              <w:rPr>
                <w:color w:val="000000" w:themeColor="text1"/>
                <w:lang w:eastAsia="en-US"/>
              </w:rPr>
            </w:pPr>
            <w:r w:rsidRPr="00E752F5">
              <w:rPr>
                <w:color w:val="000000" w:themeColor="text1"/>
                <w:lang w:eastAsia="en-US"/>
              </w:rPr>
              <w:t>Women are increasingly taking leadership roles in the supply chain and fishing/farming communities.</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023890E9" w14:textId="77777777" w:rsidR="00E752F5" w:rsidRDefault="00E752F5" w:rsidP="00344308">
            <w:pPr>
              <w:jc w:val="center"/>
              <w:rPr>
                <w:iCs/>
                <w:color w:val="000000" w:themeColor="text1"/>
                <w:highlight w:val="yellow"/>
                <w:lang w:eastAsia="en-US"/>
              </w:rPr>
            </w:pPr>
          </w:p>
        </w:tc>
      </w:tr>
      <w:tr w:rsidR="003126E6" w:rsidRPr="00DB75FC" w14:paraId="77A4D74B" w14:textId="77777777" w:rsidTr="00344308">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4530AE8B" w14:textId="77777777" w:rsidR="003126E6" w:rsidRPr="00DD00B6" w:rsidRDefault="003126E6" w:rsidP="00344308">
            <w:pPr>
              <w:jc w:val="left"/>
              <w:rPr>
                <w:i/>
                <w:iCs/>
                <w:color w:val="000000" w:themeColor="text1"/>
                <w:lang w:eastAsia="en-US"/>
              </w:rPr>
            </w:pPr>
            <w:r>
              <w:rPr>
                <w:b/>
              </w:rPr>
              <w:t>Justification:</w:t>
            </w:r>
          </w:p>
        </w:tc>
      </w:tr>
      <w:tr w:rsidR="003126E6" w:rsidRPr="00DB75FC" w14:paraId="192D596D" w14:textId="77777777" w:rsidTr="00344308">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09E45F6C" w14:textId="77777777" w:rsidR="003126E6" w:rsidRPr="00DD00B6" w:rsidRDefault="003126E6" w:rsidP="00344308">
            <w:pPr>
              <w:jc w:val="center"/>
              <w:rPr>
                <w:i/>
                <w:iCs/>
                <w:color w:val="000000" w:themeColor="text1"/>
                <w:lang w:eastAsia="en-US"/>
              </w:rPr>
            </w:pPr>
          </w:p>
        </w:tc>
      </w:tr>
    </w:tbl>
    <w:p w14:paraId="5C4ABB3F" w14:textId="77777777" w:rsidR="003126E6" w:rsidRPr="00E955E3" w:rsidRDefault="003126E6" w:rsidP="00E955E3">
      <w:pPr>
        <w:rPr>
          <w:lang w:val="en"/>
        </w:rPr>
      </w:pPr>
    </w:p>
    <w:p w14:paraId="34BF73FE" w14:textId="32F4C9CC" w:rsidR="000562FF" w:rsidRDefault="000562FF" w:rsidP="000562FF">
      <w:pPr>
        <w:pStyle w:val="Heading3"/>
        <w:numPr>
          <w:ilvl w:val="0"/>
          <w:numId w:val="0"/>
        </w:numPr>
        <w:ind w:left="720" w:hanging="720"/>
      </w:pPr>
      <w:r>
        <w:t xml:space="preserve">3.2.4 </w:t>
      </w:r>
      <w:r w:rsidRPr="000562FF">
        <w:t>Economic flexibility and autonomy</w:t>
      </w:r>
    </w:p>
    <w:tbl>
      <w:tblPr>
        <w:tblStyle w:val="TableGrid"/>
        <w:tblW w:w="10165" w:type="dxa"/>
        <w:tblLook w:val="04A0" w:firstRow="1" w:lastRow="0" w:firstColumn="1" w:lastColumn="0" w:noHBand="0" w:noVBand="1"/>
      </w:tblPr>
      <w:tblGrid>
        <w:gridCol w:w="7555"/>
        <w:gridCol w:w="2610"/>
      </w:tblGrid>
      <w:tr w:rsidR="005852D0" w14:paraId="36CE45A8" w14:textId="77777777" w:rsidTr="00C93B51">
        <w:tc>
          <w:tcPr>
            <w:tcW w:w="7555" w:type="dxa"/>
            <w:shd w:val="clear" w:color="auto" w:fill="68869E"/>
          </w:tcPr>
          <w:p w14:paraId="1D4D6D81" w14:textId="77777777" w:rsidR="005852D0" w:rsidRPr="00575DAB" w:rsidRDefault="005852D0" w:rsidP="00C93B51">
            <w:pPr>
              <w:jc w:val="left"/>
              <w:rPr>
                <w:b/>
                <w:bCs/>
                <w:color w:val="FFFFFF" w:themeColor="background1"/>
                <w:lang w:eastAsia="en-US"/>
              </w:rPr>
            </w:pPr>
            <w:r w:rsidRPr="00575DAB">
              <w:rPr>
                <w:b/>
                <w:bCs/>
                <w:color w:val="FFFFFF" w:themeColor="background1"/>
                <w:lang w:eastAsia="en-US"/>
              </w:rPr>
              <w:t>Applicability</w:t>
            </w:r>
          </w:p>
        </w:tc>
        <w:tc>
          <w:tcPr>
            <w:tcW w:w="2610" w:type="dxa"/>
            <w:shd w:val="clear" w:color="auto" w:fill="68869E"/>
          </w:tcPr>
          <w:p w14:paraId="3E6EAC21" w14:textId="3DBD8AFE" w:rsidR="005852D0" w:rsidRPr="00575DAB" w:rsidRDefault="005852D0" w:rsidP="00C93B51">
            <w:pPr>
              <w:jc w:val="left"/>
              <w:rPr>
                <w:b/>
                <w:bCs/>
                <w:color w:val="FFFFFF" w:themeColor="background1"/>
                <w:lang w:eastAsia="en-US"/>
              </w:rPr>
            </w:pPr>
            <w:r w:rsidRPr="00575DAB">
              <w:rPr>
                <w:b/>
                <w:bCs/>
                <w:color w:val="FFFFFF" w:themeColor="background1"/>
                <w:lang w:eastAsia="en-US"/>
              </w:rPr>
              <w:t xml:space="preserve">If </w:t>
            </w:r>
            <w:r>
              <w:rPr>
                <w:b/>
                <w:bCs/>
                <w:color w:val="FFFFFF" w:themeColor="background1"/>
                <w:lang w:eastAsia="en-US"/>
              </w:rPr>
              <w:t>YES,</w:t>
            </w:r>
            <w:r w:rsidRPr="00575DAB">
              <w:rPr>
                <w:b/>
                <w:bCs/>
                <w:color w:val="FFFFFF" w:themeColor="background1"/>
                <w:lang w:eastAsia="en-US"/>
              </w:rPr>
              <w:t xml:space="preserve"> score </w:t>
            </w:r>
            <w:r>
              <w:rPr>
                <w:b/>
                <w:bCs/>
                <w:color w:val="FFFFFF" w:themeColor="background1"/>
                <w:lang w:eastAsia="en-US"/>
              </w:rPr>
              <w:t>i</w:t>
            </w:r>
            <w:r w:rsidRPr="00575DAB">
              <w:rPr>
                <w:b/>
                <w:bCs/>
                <w:color w:val="FFFFFF" w:themeColor="background1"/>
                <w:lang w:eastAsia="en-US"/>
              </w:rPr>
              <w:t xml:space="preserve">ndicator </w:t>
            </w:r>
          </w:p>
        </w:tc>
      </w:tr>
      <w:tr w:rsidR="005852D0" w14:paraId="54692CDC" w14:textId="77777777" w:rsidTr="00C93B51">
        <w:tc>
          <w:tcPr>
            <w:tcW w:w="7555" w:type="dxa"/>
          </w:tcPr>
          <w:p w14:paraId="22530571" w14:textId="701E8778" w:rsidR="005852D0" w:rsidRDefault="005852D0" w:rsidP="00C93B51">
            <w:pPr>
              <w:rPr>
                <w:lang w:val="en"/>
              </w:rPr>
            </w:pPr>
            <w:r w:rsidRPr="005852D0">
              <w:rPr>
                <w:lang w:val="en"/>
              </w:rPr>
              <w:t>Do fishers/farmers or their organization (i.e., cooperative, association, etc.) sell their own product?</w:t>
            </w:r>
          </w:p>
        </w:tc>
        <w:tc>
          <w:tcPr>
            <w:tcW w:w="2610" w:type="dxa"/>
          </w:tcPr>
          <w:p w14:paraId="6604777F" w14:textId="77777777" w:rsidR="005852D0" w:rsidRDefault="005852D0" w:rsidP="00C93B51">
            <w:pPr>
              <w:rPr>
                <w:lang w:val="en"/>
              </w:rPr>
            </w:pPr>
            <w:r>
              <w:rPr>
                <w:lang w:val="en"/>
              </w:rPr>
              <w:t>Y/N</w:t>
            </w:r>
          </w:p>
        </w:tc>
      </w:tr>
    </w:tbl>
    <w:p w14:paraId="73EE700C" w14:textId="77777777" w:rsidR="005852D0" w:rsidRPr="005852D0" w:rsidRDefault="005852D0" w:rsidP="005852D0">
      <w:pPr>
        <w:rPr>
          <w:lang w:val="en"/>
        </w:rPr>
      </w:pPr>
    </w:p>
    <w:p w14:paraId="7B98D59F" w14:textId="7119FF08" w:rsidR="00926B81" w:rsidRDefault="00926B81" w:rsidP="00926B81">
      <w:pPr>
        <w:rPr>
          <w:highlight w:val="yellow"/>
        </w:rPr>
      </w:pPr>
      <w:r w:rsidRPr="003755A0">
        <w:rPr>
          <w:b/>
        </w:rPr>
        <w:t xml:space="preserve">PI </w:t>
      </w:r>
      <w:r>
        <w:rPr>
          <w:b/>
        </w:rPr>
        <w:t>s</w:t>
      </w:r>
      <w:r w:rsidRPr="003755A0">
        <w:rPr>
          <w:b/>
        </w:rPr>
        <w:t>coring category</w:t>
      </w:r>
      <w:r>
        <w:rPr>
          <w:b/>
        </w:rPr>
        <w:t xml:space="preserve">: </w:t>
      </w:r>
    </w:p>
    <w:p w14:paraId="314833D7" w14:textId="77777777" w:rsidR="00926B81" w:rsidRDefault="00926B81" w:rsidP="00926B81">
      <w:pPr>
        <w:rPr>
          <w:lang w:val="en"/>
        </w:rPr>
      </w:pPr>
    </w:p>
    <w:p w14:paraId="39F99B58" w14:textId="77777777" w:rsidR="00926B81" w:rsidRDefault="00926B81" w:rsidP="00926B81">
      <w:pPr>
        <w:rPr>
          <w:b/>
          <w:lang w:val="en"/>
        </w:rPr>
      </w:pPr>
      <w:r>
        <w:rPr>
          <w:b/>
          <w:lang w:val="en"/>
        </w:rPr>
        <w:t>Unit(s) of Assessment:</w:t>
      </w:r>
    </w:p>
    <w:p w14:paraId="37C94973" w14:textId="77777777" w:rsidR="00926B81" w:rsidRDefault="00926B81" w:rsidP="00926B81">
      <w:pPr>
        <w:rPr>
          <w:b/>
          <w:lang w:val="en"/>
        </w:rPr>
      </w:pPr>
    </w:p>
    <w:p w14:paraId="40138962" w14:textId="77777777" w:rsidR="00926B81" w:rsidRDefault="00926B81" w:rsidP="00926B81">
      <w:pPr>
        <w:rPr>
          <w:highlight w:val="yellow"/>
          <w:lang w:val="en"/>
        </w:rPr>
      </w:pPr>
      <w:r>
        <w:rPr>
          <w:b/>
          <w:lang w:val="en"/>
        </w:rPr>
        <w:t>Sources</w:t>
      </w:r>
      <w:r w:rsidRPr="002747A4">
        <w:rPr>
          <w:b/>
          <w:lang w:val="en"/>
        </w:rPr>
        <w:t>:</w:t>
      </w:r>
      <w:r>
        <w:rPr>
          <w:lang w:val="en"/>
        </w:rPr>
        <w:t xml:space="preserve"> </w:t>
      </w:r>
    </w:p>
    <w:p w14:paraId="1E63F41E" w14:textId="77777777" w:rsidR="00926B81" w:rsidRPr="00926B81" w:rsidRDefault="00926B81" w:rsidP="00926B81">
      <w:pPr>
        <w:rPr>
          <w:lang w:val="en"/>
        </w:rPr>
      </w:pPr>
    </w:p>
    <w:tbl>
      <w:tblPr>
        <w:tblW w:w="10155" w:type="dxa"/>
        <w:tblCellMar>
          <w:left w:w="0" w:type="dxa"/>
          <w:right w:w="0" w:type="dxa"/>
        </w:tblCellMar>
        <w:tblLook w:val="04A0" w:firstRow="1" w:lastRow="0" w:firstColumn="1" w:lastColumn="0" w:noHBand="0" w:noVBand="1"/>
      </w:tblPr>
      <w:tblGrid>
        <w:gridCol w:w="1075"/>
        <w:gridCol w:w="7370"/>
        <w:gridCol w:w="1710"/>
      </w:tblGrid>
      <w:tr w:rsidR="000562FF" w:rsidRPr="00DB75FC" w14:paraId="06E1FA68" w14:textId="77777777" w:rsidTr="00344308">
        <w:trPr>
          <w:trHeight w:val="315"/>
        </w:trPr>
        <w:tc>
          <w:tcPr>
            <w:tcW w:w="1075" w:type="dxa"/>
            <w:tcBorders>
              <w:top w:val="single" w:sz="4" w:space="0" w:color="000000" w:themeColor="text1"/>
              <w:left w:val="single" w:sz="4" w:space="0" w:color="000000" w:themeColor="text1"/>
              <w:bottom w:val="single" w:sz="6" w:space="0" w:color="000000"/>
              <w:right w:val="single" w:sz="12" w:space="0" w:color="000000"/>
            </w:tcBorders>
            <w:shd w:val="clear" w:color="auto" w:fill="68869E"/>
          </w:tcPr>
          <w:p w14:paraId="2FD1B77C" w14:textId="77777777" w:rsidR="000562FF" w:rsidRPr="00F4510F" w:rsidRDefault="000562FF" w:rsidP="00344308">
            <w:pPr>
              <w:jc w:val="left"/>
              <w:rPr>
                <w:b/>
                <w:bCs/>
                <w:color w:val="FFFFFF" w:themeColor="background1"/>
                <w:lang w:eastAsia="en-US"/>
              </w:rPr>
            </w:pPr>
            <w:r w:rsidRPr="00F4510F">
              <w:rPr>
                <w:b/>
                <w:bCs/>
                <w:color w:val="FFFFFF" w:themeColor="background1"/>
                <w:lang w:eastAsia="en-US"/>
              </w:rPr>
              <w:t>SG#</w:t>
            </w:r>
          </w:p>
        </w:tc>
        <w:tc>
          <w:tcPr>
            <w:tcW w:w="7370" w:type="dxa"/>
            <w:tcBorders>
              <w:top w:val="single" w:sz="4" w:space="0" w:color="000000" w:themeColor="text1"/>
              <w:left w:val="single" w:sz="12" w:space="0" w:color="000000"/>
              <w:bottom w:val="single" w:sz="6" w:space="0" w:color="000000"/>
              <w:right w:val="single" w:sz="12" w:space="0" w:color="000000"/>
            </w:tcBorders>
            <w:shd w:val="clear" w:color="auto" w:fill="68869E"/>
            <w:tcMar>
              <w:top w:w="0" w:type="dxa"/>
              <w:left w:w="45" w:type="dxa"/>
              <w:bottom w:w="0" w:type="dxa"/>
              <w:right w:w="45" w:type="dxa"/>
            </w:tcMar>
            <w:vAlign w:val="center"/>
            <w:hideMark/>
          </w:tcPr>
          <w:p w14:paraId="1B78CC38" w14:textId="77777777" w:rsidR="000562FF" w:rsidRPr="00F4510F" w:rsidRDefault="000562FF" w:rsidP="00344308">
            <w:pPr>
              <w:jc w:val="left"/>
              <w:rPr>
                <w:b/>
                <w:bCs/>
                <w:color w:val="FFFFFF" w:themeColor="background1"/>
                <w:lang w:eastAsia="en-US"/>
              </w:rPr>
            </w:pPr>
            <w:r w:rsidRPr="00F4510F">
              <w:rPr>
                <w:b/>
                <w:bCs/>
                <w:color w:val="FFFFFF" w:themeColor="background1"/>
                <w:lang w:eastAsia="en-US"/>
              </w:rPr>
              <w:t xml:space="preserve">Scoring Guidepost </w:t>
            </w:r>
          </w:p>
        </w:tc>
        <w:tc>
          <w:tcPr>
            <w:tcW w:w="1710" w:type="dxa"/>
            <w:tcBorders>
              <w:top w:val="single" w:sz="4" w:space="0" w:color="000000" w:themeColor="text1"/>
              <w:left w:val="single" w:sz="6" w:space="0" w:color="CCCCCC"/>
              <w:bottom w:val="single" w:sz="6" w:space="0" w:color="000000"/>
              <w:right w:val="single" w:sz="4" w:space="0" w:color="000000" w:themeColor="text1"/>
            </w:tcBorders>
            <w:shd w:val="clear" w:color="auto" w:fill="68869E"/>
            <w:tcMar>
              <w:top w:w="0" w:type="dxa"/>
              <w:left w:w="45" w:type="dxa"/>
              <w:bottom w:w="0" w:type="dxa"/>
              <w:right w:w="45" w:type="dxa"/>
            </w:tcMar>
            <w:vAlign w:val="center"/>
            <w:hideMark/>
          </w:tcPr>
          <w:p w14:paraId="043F2E5B" w14:textId="77777777" w:rsidR="000562FF" w:rsidRPr="00F4510F" w:rsidRDefault="000562FF" w:rsidP="00344308">
            <w:pPr>
              <w:jc w:val="left"/>
              <w:rPr>
                <w:b/>
                <w:bCs/>
                <w:color w:val="FFFFFF" w:themeColor="background1"/>
                <w:lang w:eastAsia="en-US"/>
              </w:rPr>
            </w:pPr>
            <w:r w:rsidRPr="00F4510F">
              <w:rPr>
                <w:b/>
                <w:bCs/>
                <w:color w:val="FFFFFF" w:themeColor="background1"/>
                <w:lang w:eastAsia="en-US"/>
              </w:rPr>
              <w:t>Met?</w:t>
            </w:r>
          </w:p>
        </w:tc>
      </w:tr>
      <w:tr w:rsidR="000562FF" w:rsidRPr="00DB75FC" w14:paraId="69386FE6" w14:textId="77777777" w:rsidTr="00344308">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shd w:val="clear" w:color="auto" w:fill="FDC000"/>
          </w:tcPr>
          <w:p w14:paraId="265014BD" w14:textId="77777777" w:rsidR="000562FF" w:rsidRPr="00DD00B6" w:rsidRDefault="000562FF" w:rsidP="00344308">
            <w:pPr>
              <w:jc w:val="center"/>
              <w:rPr>
                <w:i/>
                <w:iCs/>
                <w:color w:val="000000" w:themeColor="text1"/>
                <w:lang w:eastAsia="en-US"/>
              </w:rPr>
            </w:pPr>
            <w:r>
              <w:rPr>
                <w:b/>
                <w:bCs/>
                <w:color w:val="000000" w:themeColor="text1"/>
                <w:lang w:eastAsia="en-US"/>
              </w:rPr>
              <w:t>Medium Risk</w:t>
            </w:r>
          </w:p>
        </w:tc>
      </w:tr>
      <w:tr w:rsidR="000562FF" w:rsidRPr="00DB75FC" w14:paraId="57A4EC3F" w14:textId="77777777" w:rsidTr="00344308">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3529B135" w14:textId="34C0237F" w:rsidR="000562FF" w:rsidRPr="00DD00B6" w:rsidRDefault="000562FF" w:rsidP="00344308">
            <w:pPr>
              <w:jc w:val="left"/>
              <w:rPr>
                <w:color w:val="000000" w:themeColor="text1"/>
                <w:lang w:eastAsia="en-US"/>
              </w:rPr>
            </w:pPr>
            <w:r>
              <w:t>3.2.</w:t>
            </w:r>
            <w:r w:rsidR="000F201D">
              <w:t>4</w:t>
            </w:r>
            <w:r>
              <w:t xml:space="preserve"> </w:t>
            </w:r>
            <w:r w:rsidRPr="00A84546">
              <w:rPr>
                <w:color w:val="000000" w:themeColor="text1"/>
                <w:lang w:eastAsia="en-US"/>
              </w:rPr>
              <w:t>S1</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1B801240" w14:textId="77777777" w:rsidR="000562FF" w:rsidRPr="00DD00B6" w:rsidRDefault="000562FF" w:rsidP="00344308">
            <w:pPr>
              <w:jc w:val="left"/>
              <w:rPr>
                <w:color w:val="000000" w:themeColor="text1"/>
                <w:lang w:eastAsia="en-US"/>
              </w:rPr>
            </w:pPr>
            <w:r w:rsidRPr="00A84546">
              <w:rPr>
                <w:color w:val="000000" w:themeColor="text1"/>
                <w:lang w:eastAsia="en-US"/>
              </w:rPr>
              <w:t>There are reliable and transparent data available, or the assessment team is able to collect primary data through observation, surveys, and interviews in a manner safe for the assessment team and affected workers/fishers,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vAlign w:val="center"/>
            <w:hideMark/>
          </w:tcPr>
          <w:p w14:paraId="1B48EC7B" w14:textId="083493F3" w:rsidR="000562FF" w:rsidRPr="004F4984" w:rsidRDefault="000562FF" w:rsidP="00344308">
            <w:pPr>
              <w:jc w:val="center"/>
              <w:rPr>
                <w:iCs/>
                <w:color w:val="000000" w:themeColor="text1"/>
                <w:lang w:eastAsia="en-US"/>
              </w:rPr>
            </w:pPr>
          </w:p>
        </w:tc>
      </w:tr>
      <w:tr w:rsidR="000562FF" w:rsidRPr="00DB75FC" w14:paraId="1311366A" w14:textId="77777777" w:rsidTr="00344308">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6D080440" w14:textId="0F366AA8" w:rsidR="000562FF" w:rsidRPr="00A84546" w:rsidRDefault="000562FF" w:rsidP="00344308">
            <w:pPr>
              <w:jc w:val="left"/>
              <w:rPr>
                <w:color w:val="000000" w:themeColor="text1"/>
                <w:lang w:eastAsia="en-US"/>
              </w:rPr>
            </w:pPr>
            <w:r>
              <w:t>3.2.</w:t>
            </w:r>
            <w:r w:rsidR="000F201D">
              <w:t>4</w:t>
            </w:r>
            <w:r>
              <w:t xml:space="preserve"> </w:t>
            </w:r>
            <w:r>
              <w:rPr>
                <w:color w:val="000000" w:themeColor="text1"/>
                <w:lang w:eastAsia="en-US"/>
              </w:rPr>
              <w:t>S2</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bottom"/>
            <w:hideMark/>
          </w:tcPr>
          <w:p w14:paraId="67980382" w14:textId="26DB472D" w:rsidR="000562FF" w:rsidRPr="00DD00B6" w:rsidRDefault="000F201D" w:rsidP="00344308">
            <w:pPr>
              <w:jc w:val="left"/>
              <w:rPr>
                <w:color w:val="000000" w:themeColor="text1"/>
                <w:lang w:eastAsia="en-US"/>
              </w:rPr>
            </w:pPr>
            <w:r w:rsidRPr="000F201D">
              <w:rPr>
                <w:color w:val="000000" w:themeColor="text1"/>
                <w:lang w:eastAsia="en-US"/>
              </w:rPr>
              <w:t>If applicable, interest rates charged to fishers/farmers are transparent and agreed upon in advance with fishers/farmers,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hideMark/>
          </w:tcPr>
          <w:p w14:paraId="4DCB8098" w14:textId="641C734B" w:rsidR="000562FF" w:rsidRPr="004F4984" w:rsidRDefault="000562FF" w:rsidP="00344308">
            <w:pPr>
              <w:jc w:val="center"/>
              <w:rPr>
                <w:iCs/>
                <w:color w:val="000000" w:themeColor="text1"/>
                <w:lang w:eastAsia="en-US"/>
              </w:rPr>
            </w:pPr>
          </w:p>
        </w:tc>
      </w:tr>
      <w:tr w:rsidR="00460FE1" w:rsidRPr="00DB75FC" w14:paraId="080D191D" w14:textId="77777777" w:rsidTr="00344308">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16614944" w14:textId="4B296661" w:rsidR="00460FE1" w:rsidRDefault="00460FE1" w:rsidP="00460FE1">
            <w:pPr>
              <w:jc w:val="left"/>
            </w:pPr>
            <w:r>
              <w:t xml:space="preserve">3.2.4 </w:t>
            </w:r>
            <w:r>
              <w:rPr>
                <w:color w:val="000000" w:themeColor="text1"/>
                <w:lang w:eastAsia="en-US"/>
              </w:rPr>
              <w:t>S3</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bottom"/>
          </w:tcPr>
          <w:p w14:paraId="2D44777E" w14:textId="4AF9478F" w:rsidR="00460FE1" w:rsidRPr="006B7E0D" w:rsidRDefault="00460FE1" w:rsidP="00460FE1">
            <w:pPr>
              <w:jc w:val="left"/>
              <w:rPr>
                <w:color w:val="000000" w:themeColor="text1"/>
                <w:lang w:eastAsia="en-US"/>
              </w:rPr>
            </w:pPr>
            <w:r w:rsidRPr="000F201D">
              <w:rPr>
                <w:color w:val="000000" w:themeColor="text1"/>
                <w:lang w:eastAsia="en-US"/>
              </w:rPr>
              <w:t>There is more than one local fish buyer, and harvesters are free to sell to whomever they wish without retribution,</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36A8E2AF" w14:textId="327FEFEB" w:rsidR="00460FE1" w:rsidRPr="004F4984" w:rsidRDefault="00460FE1" w:rsidP="00460FE1">
            <w:pPr>
              <w:jc w:val="center"/>
              <w:rPr>
                <w:iCs/>
                <w:color w:val="000000" w:themeColor="text1"/>
                <w:highlight w:val="yellow"/>
                <w:lang w:eastAsia="en-US"/>
              </w:rPr>
            </w:pPr>
          </w:p>
        </w:tc>
      </w:tr>
      <w:tr w:rsidR="00460FE1" w:rsidRPr="00DB75FC" w14:paraId="4A746076" w14:textId="77777777" w:rsidTr="00344308">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55607C55" w14:textId="2577C470" w:rsidR="00460FE1" w:rsidRDefault="00460FE1" w:rsidP="00460FE1">
            <w:pPr>
              <w:jc w:val="left"/>
            </w:pPr>
            <w:r>
              <w:t xml:space="preserve">3.2.4 </w:t>
            </w:r>
            <w:r>
              <w:rPr>
                <w:color w:val="000000" w:themeColor="text1"/>
                <w:lang w:eastAsia="en-US"/>
              </w:rPr>
              <w:t>S4</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bottom"/>
          </w:tcPr>
          <w:p w14:paraId="718E9B26" w14:textId="4762B244" w:rsidR="00460FE1" w:rsidRPr="000F201D" w:rsidRDefault="00460FE1" w:rsidP="00460FE1">
            <w:pPr>
              <w:jc w:val="left"/>
              <w:rPr>
                <w:color w:val="000000" w:themeColor="text1"/>
                <w:lang w:eastAsia="en-US"/>
              </w:rPr>
            </w:pPr>
            <w:r w:rsidRPr="000F201D">
              <w:rPr>
                <w:color w:val="000000" w:themeColor="text1"/>
                <w:lang w:eastAsia="en-US"/>
              </w:rPr>
              <w:t>There is no price collusion among local buyers,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06E2EB95" w14:textId="7123E4E2" w:rsidR="00460FE1" w:rsidRPr="004F4984" w:rsidRDefault="00460FE1" w:rsidP="00460FE1">
            <w:pPr>
              <w:jc w:val="center"/>
              <w:rPr>
                <w:iCs/>
                <w:color w:val="000000" w:themeColor="text1"/>
                <w:highlight w:val="yellow"/>
                <w:lang w:eastAsia="en-US"/>
              </w:rPr>
            </w:pPr>
          </w:p>
        </w:tc>
      </w:tr>
      <w:tr w:rsidR="00460FE1" w:rsidRPr="00DB75FC" w14:paraId="0400A94D" w14:textId="77777777" w:rsidTr="00344308">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480253EE" w14:textId="683BA970" w:rsidR="00460FE1" w:rsidRDefault="00460FE1" w:rsidP="00460FE1">
            <w:pPr>
              <w:jc w:val="left"/>
            </w:pPr>
            <w:r>
              <w:t xml:space="preserve">3.2.4 </w:t>
            </w:r>
            <w:r>
              <w:rPr>
                <w:color w:val="000000" w:themeColor="text1"/>
                <w:lang w:eastAsia="en-US"/>
              </w:rPr>
              <w:t>S5</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bottom"/>
          </w:tcPr>
          <w:p w14:paraId="1C5AA1F0" w14:textId="42CEA284" w:rsidR="00460FE1" w:rsidRPr="000F201D" w:rsidRDefault="00460FE1" w:rsidP="00460FE1">
            <w:pPr>
              <w:jc w:val="left"/>
              <w:rPr>
                <w:color w:val="000000" w:themeColor="text1"/>
                <w:lang w:eastAsia="en-US"/>
              </w:rPr>
            </w:pPr>
            <w:r w:rsidRPr="000F201D">
              <w:rPr>
                <w:color w:val="000000" w:themeColor="text1"/>
                <w:lang w:eastAsia="en-US"/>
              </w:rPr>
              <w:t>Fishers/farmers know the quality expected of the product, how the price is calculated, and when they will be paid via verbal contract with buyers.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5C0341D0" w14:textId="09109C21" w:rsidR="00460FE1" w:rsidRPr="004F4984" w:rsidRDefault="00460FE1" w:rsidP="00460FE1">
            <w:pPr>
              <w:jc w:val="center"/>
              <w:rPr>
                <w:iCs/>
                <w:color w:val="000000" w:themeColor="text1"/>
                <w:highlight w:val="yellow"/>
                <w:lang w:eastAsia="en-US"/>
              </w:rPr>
            </w:pPr>
          </w:p>
        </w:tc>
      </w:tr>
      <w:tr w:rsidR="000562FF" w:rsidRPr="00DB75FC" w14:paraId="1A405EBC" w14:textId="77777777" w:rsidTr="00344308">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79891039" w14:textId="77777777" w:rsidR="000562FF" w:rsidRPr="004F4984" w:rsidRDefault="000562FF" w:rsidP="00344308">
            <w:pPr>
              <w:rPr>
                <w:b/>
              </w:rPr>
            </w:pPr>
            <w:r>
              <w:rPr>
                <w:b/>
              </w:rPr>
              <w:t xml:space="preserve">Justification: </w:t>
            </w:r>
          </w:p>
        </w:tc>
      </w:tr>
      <w:tr w:rsidR="000562FF" w:rsidRPr="00DB75FC" w14:paraId="4E5DCAFB" w14:textId="77777777" w:rsidTr="00344308">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327F07DF" w14:textId="77777777" w:rsidR="000562FF" w:rsidRPr="00DD00B6" w:rsidRDefault="000562FF" w:rsidP="00344308">
            <w:pPr>
              <w:jc w:val="center"/>
              <w:rPr>
                <w:i/>
                <w:iCs/>
                <w:color w:val="000000" w:themeColor="text1"/>
                <w:lang w:eastAsia="en-US"/>
              </w:rPr>
            </w:pPr>
          </w:p>
        </w:tc>
      </w:tr>
      <w:tr w:rsidR="000562FF" w:rsidRPr="00DB75FC" w14:paraId="75B5CE24" w14:textId="77777777" w:rsidTr="00344308">
        <w:trPr>
          <w:trHeight w:val="315"/>
        </w:trPr>
        <w:tc>
          <w:tcPr>
            <w:tcW w:w="10155" w:type="dxa"/>
            <w:gridSpan w:val="3"/>
            <w:tcBorders>
              <w:top w:val="single" w:sz="4" w:space="0" w:color="000000" w:themeColor="text1"/>
              <w:left w:val="single" w:sz="4" w:space="0" w:color="000000" w:themeColor="text1"/>
              <w:bottom w:val="single" w:sz="6" w:space="0" w:color="CCCCCC"/>
              <w:right w:val="single" w:sz="4" w:space="0" w:color="000000" w:themeColor="text1"/>
            </w:tcBorders>
            <w:shd w:val="clear" w:color="auto" w:fill="238823"/>
          </w:tcPr>
          <w:p w14:paraId="7F40D845" w14:textId="77777777" w:rsidR="000562FF" w:rsidRPr="003755A0" w:rsidRDefault="000562FF" w:rsidP="00344308">
            <w:pPr>
              <w:jc w:val="center"/>
              <w:rPr>
                <w:b/>
                <w:i/>
                <w:iCs/>
                <w:color w:val="000000" w:themeColor="text1"/>
                <w:lang w:eastAsia="en-US"/>
              </w:rPr>
            </w:pPr>
            <w:r w:rsidRPr="003755A0">
              <w:rPr>
                <w:b/>
                <w:color w:val="000000" w:themeColor="text1"/>
                <w:lang w:eastAsia="en-US"/>
              </w:rPr>
              <w:t>Low Risk</w:t>
            </w:r>
          </w:p>
        </w:tc>
      </w:tr>
      <w:tr w:rsidR="00460FE1" w:rsidRPr="00DB75FC" w14:paraId="6E211463" w14:textId="77777777" w:rsidTr="00344308">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5AB23DAD" w14:textId="6638B2CA" w:rsidR="00460FE1" w:rsidRDefault="00460FE1" w:rsidP="00460FE1">
            <w:pPr>
              <w:jc w:val="left"/>
              <w:rPr>
                <w:color w:val="000000" w:themeColor="text1"/>
                <w:lang w:eastAsia="en-US"/>
              </w:rPr>
            </w:pPr>
            <w:r w:rsidRPr="004847C3">
              <w:lastRenderedPageBreak/>
              <w:t xml:space="preserve">3.2.4 </w:t>
            </w:r>
            <w:r w:rsidRPr="004847C3">
              <w:rPr>
                <w:color w:val="000000" w:themeColor="text1"/>
                <w:lang w:eastAsia="en-US"/>
              </w:rPr>
              <w:t>S6</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02F506C5" w14:textId="251F7308" w:rsidR="00460FE1" w:rsidRPr="00DD00B6" w:rsidRDefault="00460FE1" w:rsidP="00460FE1">
            <w:pPr>
              <w:jc w:val="left"/>
              <w:rPr>
                <w:color w:val="000000" w:themeColor="text1"/>
                <w:lang w:eastAsia="en-US"/>
              </w:rPr>
            </w:pPr>
            <w:r w:rsidRPr="00460FE1">
              <w:rPr>
                <w:color w:val="000000" w:themeColor="text1"/>
                <w:lang w:eastAsia="en-US"/>
              </w:rPr>
              <w:t>If applicable, fishers/farmers can access loans from at least two types of lenders at interest rates not exceeding government rates or lender’s borrowing rate,</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0D115CC8" w14:textId="5D42525D" w:rsidR="00460FE1" w:rsidRPr="004F4984" w:rsidRDefault="00460FE1" w:rsidP="00460FE1">
            <w:pPr>
              <w:jc w:val="center"/>
              <w:rPr>
                <w:color w:val="000000" w:themeColor="text1"/>
                <w:lang w:eastAsia="en-US"/>
              </w:rPr>
            </w:pPr>
          </w:p>
        </w:tc>
      </w:tr>
      <w:tr w:rsidR="00460FE1" w:rsidRPr="00DB75FC" w14:paraId="3CEB4669" w14:textId="77777777" w:rsidTr="00344308">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0617FF7D" w14:textId="73B0779B" w:rsidR="00460FE1" w:rsidRDefault="00460FE1" w:rsidP="00460FE1">
            <w:pPr>
              <w:jc w:val="left"/>
            </w:pPr>
            <w:r w:rsidRPr="004847C3">
              <w:t xml:space="preserve">3.2.4 </w:t>
            </w:r>
            <w:r w:rsidRPr="004847C3">
              <w:rPr>
                <w:color w:val="000000" w:themeColor="text1"/>
                <w:lang w:eastAsia="en-US"/>
              </w:rPr>
              <w:t>S</w:t>
            </w:r>
            <w:r>
              <w:rPr>
                <w:color w:val="000000" w:themeColor="text1"/>
                <w:lang w:eastAsia="en-US"/>
              </w:rPr>
              <w:t>7</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61B10765" w14:textId="2071EF5D" w:rsidR="00460FE1" w:rsidRDefault="00460FE1" w:rsidP="00460FE1">
            <w:pPr>
              <w:rPr>
                <w:color w:val="000000" w:themeColor="text1"/>
                <w:lang w:eastAsia="en-US"/>
              </w:rPr>
            </w:pPr>
            <w:r w:rsidRPr="00460FE1">
              <w:rPr>
                <w:color w:val="000000" w:themeColor="text1"/>
                <w:lang w:eastAsia="en-US"/>
              </w:rPr>
              <w:t>Fishers/farmers are organized into groups to better negotiate with buyers and may be price setters,</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5F75953E" w14:textId="545E9259" w:rsidR="00460FE1" w:rsidRPr="004F4984" w:rsidRDefault="00460FE1" w:rsidP="00460FE1">
            <w:pPr>
              <w:jc w:val="center"/>
              <w:rPr>
                <w:iCs/>
                <w:color w:val="000000" w:themeColor="text1"/>
                <w:highlight w:val="yellow"/>
                <w:lang w:eastAsia="en-US"/>
              </w:rPr>
            </w:pPr>
          </w:p>
        </w:tc>
      </w:tr>
      <w:tr w:rsidR="00460FE1" w:rsidRPr="00DB75FC" w14:paraId="743C21F0" w14:textId="77777777" w:rsidTr="00344308">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28F910A6" w14:textId="3B4B96FF" w:rsidR="00460FE1" w:rsidRDefault="00460FE1" w:rsidP="00460FE1">
            <w:pPr>
              <w:jc w:val="left"/>
            </w:pPr>
            <w:r w:rsidRPr="00A07DE4">
              <w:t xml:space="preserve">3.2.4 </w:t>
            </w:r>
            <w:r w:rsidRPr="00A07DE4">
              <w:rPr>
                <w:color w:val="000000" w:themeColor="text1"/>
                <w:lang w:eastAsia="en-US"/>
              </w:rPr>
              <w:t>S</w:t>
            </w:r>
            <w:r>
              <w:rPr>
                <w:color w:val="000000" w:themeColor="text1"/>
                <w:lang w:eastAsia="en-US"/>
              </w:rPr>
              <w:t>8</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7600765C" w14:textId="3B1E2045" w:rsidR="00460FE1" w:rsidRPr="00E752F5" w:rsidRDefault="00460FE1" w:rsidP="00460FE1">
            <w:pPr>
              <w:rPr>
                <w:color w:val="000000" w:themeColor="text1"/>
                <w:lang w:eastAsia="en-US"/>
              </w:rPr>
            </w:pPr>
            <w:r w:rsidRPr="00460FE1">
              <w:rPr>
                <w:color w:val="000000" w:themeColor="text1"/>
                <w:lang w:eastAsia="en-US"/>
              </w:rPr>
              <w:t>Fishers/farmers know the quality expected of the product, how the price is calculated, and when they will be paid via written contract with buyers (in a language understood or with provisions for illiteracy),</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0AC9A142" w14:textId="77777777" w:rsidR="00460FE1" w:rsidRDefault="00460FE1" w:rsidP="00460FE1">
            <w:pPr>
              <w:jc w:val="center"/>
              <w:rPr>
                <w:iCs/>
                <w:color w:val="000000" w:themeColor="text1"/>
                <w:highlight w:val="yellow"/>
                <w:lang w:eastAsia="en-US"/>
              </w:rPr>
            </w:pPr>
          </w:p>
        </w:tc>
      </w:tr>
      <w:tr w:rsidR="00460FE1" w:rsidRPr="00DB75FC" w14:paraId="3F844645" w14:textId="77777777" w:rsidTr="00344308">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4AF01451" w14:textId="56E652B5" w:rsidR="00460FE1" w:rsidRPr="004847C3" w:rsidRDefault="00460FE1" w:rsidP="00460FE1">
            <w:pPr>
              <w:jc w:val="left"/>
            </w:pPr>
            <w:r w:rsidRPr="00A07DE4">
              <w:t xml:space="preserve">3.2.4 </w:t>
            </w:r>
            <w:r w:rsidRPr="00A07DE4">
              <w:rPr>
                <w:color w:val="000000" w:themeColor="text1"/>
                <w:lang w:eastAsia="en-US"/>
              </w:rPr>
              <w:t>S</w:t>
            </w:r>
            <w:r>
              <w:rPr>
                <w:color w:val="000000" w:themeColor="text1"/>
                <w:lang w:eastAsia="en-US"/>
              </w:rPr>
              <w:t>9</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77485112" w14:textId="7187E937" w:rsidR="00460FE1" w:rsidRPr="00460FE1" w:rsidRDefault="00460FE1" w:rsidP="00460FE1">
            <w:pPr>
              <w:rPr>
                <w:color w:val="000000" w:themeColor="text1"/>
                <w:lang w:eastAsia="en-US"/>
              </w:rPr>
            </w:pPr>
            <w:r w:rsidRPr="00460FE1">
              <w:rPr>
                <w:color w:val="000000" w:themeColor="text1"/>
                <w:lang w:eastAsia="en-US"/>
              </w:rPr>
              <w:t>When applicable, buyers support fishers/farmers through sharing costs of certification and training,</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2C5B2417" w14:textId="77777777" w:rsidR="00460FE1" w:rsidRDefault="00460FE1" w:rsidP="00460FE1">
            <w:pPr>
              <w:jc w:val="center"/>
              <w:rPr>
                <w:iCs/>
                <w:color w:val="000000" w:themeColor="text1"/>
                <w:highlight w:val="yellow"/>
                <w:lang w:eastAsia="en-US"/>
              </w:rPr>
            </w:pPr>
          </w:p>
        </w:tc>
      </w:tr>
      <w:tr w:rsidR="00460FE1" w:rsidRPr="00DB75FC" w14:paraId="114BC81E" w14:textId="77777777" w:rsidTr="00344308">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17F7DFD9" w14:textId="6CD60B8C" w:rsidR="00460FE1" w:rsidRPr="004847C3" w:rsidRDefault="00460FE1" w:rsidP="00460FE1">
            <w:pPr>
              <w:jc w:val="left"/>
            </w:pPr>
            <w:r w:rsidRPr="00A07DE4">
              <w:t xml:space="preserve">3.2.4 </w:t>
            </w:r>
            <w:r w:rsidRPr="00A07DE4">
              <w:rPr>
                <w:color w:val="000000" w:themeColor="text1"/>
                <w:lang w:eastAsia="en-US"/>
              </w:rPr>
              <w:t>S</w:t>
            </w:r>
            <w:r>
              <w:rPr>
                <w:color w:val="000000" w:themeColor="text1"/>
                <w:lang w:eastAsia="en-US"/>
              </w:rPr>
              <w:t>10</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1B534DAB" w14:textId="57D26551" w:rsidR="00460FE1" w:rsidRPr="00460FE1" w:rsidRDefault="00460FE1" w:rsidP="00460FE1">
            <w:pPr>
              <w:rPr>
                <w:color w:val="000000" w:themeColor="text1"/>
                <w:lang w:eastAsia="en-US"/>
              </w:rPr>
            </w:pPr>
            <w:r w:rsidRPr="00460FE1">
              <w:rPr>
                <w:color w:val="000000" w:themeColor="text1"/>
                <w:lang w:eastAsia="en-US"/>
              </w:rPr>
              <w:t>Fishers/farmers have access to competitive credit markets or are recipients of investment opportunities.</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65D757AF" w14:textId="77777777" w:rsidR="00460FE1" w:rsidRDefault="00460FE1" w:rsidP="00460FE1">
            <w:pPr>
              <w:jc w:val="center"/>
              <w:rPr>
                <w:iCs/>
                <w:color w:val="000000" w:themeColor="text1"/>
                <w:highlight w:val="yellow"/>
                <w:lang w:eastAsia="en-US"/>
              </w:rPr>
            </w:pPr>
          </w:p>
        </w:tc>
      </w:tr>
      <w:tr w:rsidR="000562FF" w:rsidRPr="00DB75FC" w14:paraId="0428B46D" w14:textId="77777777" w:rsidTr="00344308">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41EEE089" w14:textId="77777777" w:rsidR="000562FF" w:rsidRPr="00DD00B6" w:rsidRDefault="000562FF" w:rsidP="00344308">
            <w:pPr>
              <w:jc w:val="left"/>
              <w:rPr>
                <w:i/>
                <w:iCs/>
                <w:color w:val="000000" w:themeColor="text1"/>
                <w:lang w:eastAsia="en-US"/>
              </w:rPr>
            </w:pPr>
            <w:r>
              <w:rPr>
                <w:b/>
              </w:rPr>
              <w:t>Justification:</w:t>
            </w:r>
          </w:p>
        </w:tc>
      </w:tr>
      <w:tr w:rsidR="000562FF" w:rsidRPr="00DB75FC" w14:paraId="5FBFEF9A" w14:textId="77777777" w:rsidTr="00344308">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289E661B" w14:textId="77777777" w:rsidR="000562FF" w:rsidRPr="00DD00B6" w:rsidRDefault="000562FF" w:rsidP="00344308">
            <w:pPr>
              <w:jc w:val="center"/>
              <w:rPr>
                <w:i/>
                <w:iCs/>
                <w:color w:val="000000" w:themeColor="text1"/>
                <w:lang w:eastAsia="en-US"/>
              </w:rPr>
            </w:pPr>
          </w:p>
        </w:tc>
      </w:tr>
    </w:tbl>
    <w:p w14:paraId="3E90BFD7" w14:textId="77777777" w:rsidR="00A72A75" w:rsidRDefault="00A72A75" w:rsidP="008873D7"/>
    <w:p w14:paraId="6FBEB7DF" w14:textId="4C8BDE9A" w:rsidR="00A72A75" w:rsidRDefault="00A72A75" w:rsidP="00A72A75">
      <w:pPr>
        <w:pStyle w:val="Heading3"/>
        <w:numPr>
          <w:ilvl w:val="0"/>
          <w:numId w:val="0"/>
        </w:numPr>
        <w:ind w:left="720" w:hanging="720"/>
      </w:pPr>
      <w:r>
        <w:t xml:space="preserve">3.2.5 </w:t>
      </w:r>
      <w:r w:rsidRPr="00A72A75">
        <w:t>Livelihood security</w:t>
      </w:r>
    </w:p>
    <w:tbl>
      <w:tblPr>
        <w:tblStyle w:val="TableGrid"/>
        <w:tblW w:w="10165" w:type="dxa"/>
        <w:tblLook w:val="04A0" w:firstRow="1" w:lastRow="0" w:firstColumn="1" w:lastColumn="0" w:noHBand="0" w:noVBand="1"/>
      </w:tblPr>
      <w:tblGrid>
        <w:gridCol w:w="7555"/>
        <w:gridCol w:w="2610"/>
      </w:tblGrid>
      <w:tr w:rsidR="008873D7" w14:paraId="23816344" w14:textId="77777777" w:rsidTr="00C93B51">
        <w:tc>
          <w:tcPr>
            <w:tcW w:w="7555" w:type="dxa"/>
            <w:shd w:val="clear" w:color="auto" w:fill="68869E"/>
          </w:tcPr>
          <w:p w14:paraId="4A0C43FA" w14:textId="77777777" w:rsidR="008873D7" w:rsidRPr="00575DAB" w:rsidRDefault="008873D7" w:rsidP="00C93B51">
            <w:pPr>
              <w:jc w:val="left"/>
              <w:rPr>
                <w:b/>
                <w:bCs/>
                <w:color w:val="FFFFFF" w:themeColor="background1"/>
                <w:lang w:eastAsia="en-US"/>
              </w:rPr>
            </w:pPr>
            <w:r w:rsidRPr="00575DAB">
              <w:rPr>
                <w:b/>
                <w:bCs/>
                <w:color w:val="FFFFFF" w:themeColor="background1"/>
                <w:lang w:eastAsia="en-US"/>
              </w:rPr>
              <w:t>Applicability</w:t>
            </w:r>
          </w:p>
        </w:tc>
        <w:tc>
          <w:tcPr>
            <w:tcW w:w="2610" w:type="dxa"/>
            <w:shd w:val="clear" w:color="auto" w:fill="68869E"/>
          </w:tcPr>
          <w:p w14:paraId="5398AF14" w14:textId="77777777" w:rsidR="008873D7" w:rsidRPr="00575DAB" w:rsidRDefault="008873D7" w:rsidP="00C93B51">
            <w:pPr>
              <w:jc w:val="left"/>
              <w:rPr>
                <w:b/>
                <w:bCs/>
                <w:color w:val="FFFFFF" w:themeColor="background1"/>
                <w:lang w:eastAsia="en-US"/>
              </w:rPr>
            </w:pPr>
            <w:r w:rsidRPr="00575DAB">
              <w:rPr>
                <w:b/>
                <w:bCs/>
                <w:color w:val="FFFFFF" w:themeColor="background1"/>
                <w:lang w:eastAsia="en-US"/>
              </w:rPr>
              <w:t xml:space="preserve">If </w:t>
            </w:r>
            <w:r>
              <w:rPr>
                <w:b/>
                <w:bCs/>
                <w:color w:val="FFFFFF" w:themeColor="background1"/>
                <w:lang w:eastAsia="en-US"/>
              </w:rPr>
              <w:t>YES,</w:t>
            </w:r>
            <w:r w:rsidRPr="00575DAB">
              <w:rPr>
                <w:b/>
                <w:bCs/>
                <w:color w:val="FFFFFF" w:themeColor="background1"/>
                <w:lang w:eastAsia="en-US"/>
              </w:rPr>
              <w:t xml:space="preserve"> score </w:t>
            </w:r>
            <w:r>
              <w:rPr>
                <w:b/>
                <w:bCs/>
                <w:color w:val="FFFFFF" w:themeColor="background1"/>
                <w:lang w:eastAsia="en-US"/>
              </w:rPr>
              <w:t>i</w:t>
            </w:r>
            <w:r w:rsidRPr="00575DAB">
              <w:rPr>
                <w:b/>
                <w:bCs/>
                <w:color w:val="FFFFFF" w:themeColor="background1"/>
                <w:lang w:eastAsia="en-US"/>
              </w:rPr>
              <w:t xml:space="preserve">ndicator </w:t>
            </w:r>
          </w:p>
        </w:tc>
      </w:tr>
      <w:tr w:rsidR="008873D7" w14:paraId="7D3D7833" w14:textId="77777777" w:rsidTr="00C93B51">
        <w:tc>
          <w:tcPr>
            <w:tcW w:w="7555" w:type="dxa"/>
          </w:tcPr>
          <w:p w14:paraId="35C9E8BE" w14:textId="3DC5D487" w:rsidR="008873D7" w:rsidRDefault="008873D7" w:rsidP="00C93B51">
            <w:pPr>
              <w:rPr>
                <w:lang w:val="en"/>
              </w:rPr>
            </w:pPr>
            <w:r w:rsidRPr="008873D7">
              <w:rPr>
                <w:lang w:val="en"/>
              </w:rPr>
              <w:t>Is the fishery/farm contributing to local livelihood security?</w:t>
            </w:r>
          </w:p>
        </w:tc>
        <w:tc>
          <w:tcPr>
            <w:tcW w:w="2610" w:type="dxa"/>
          </w:tcPr>
          <w:p w14:paraId="1DF28DFA" w14:textId="77777777" w:rsidR="008873D7" w:rsidRDefault="008873D7" w:rsidP="00C93B51">
            <w:pPr>
              <w:rPr>
                <w:lang w:val="en"/>
              </w:rPr>
            </w:pPr>
            <w:r>
              <w:rPr>
                <w:lang w:val="en"/>
              </w:rPr>
              <w:t>Y/N</w:t>
            </w:r>
          </w:p>
        </w:tc>
      </w:tr>
    </w:tbl>
    <w:p w14:paraId="2CE78CAB" w14:textId="77777777" w:rsidR="008873D7" w:rsidRPr="008873D7" w:rsidRDefault="008873D7" w:rsidP="008873D7">
      <w:pPr>
        <w:rPr>
          <w:lang w:val="en"/>
        </w:rPr>
      </w:pPr>
    </w:p>
    <w:p w14:paraId="4904A20D" w14:textId="0D59CC4C" w:rsidR="00926B81" w:rsidRDefault="00926B81" w:rsidP="00926B81">
      <w:pPr>
        <w:rPr>
          <w:highlight w:val="yellow"/>
        </w:rPr>
      </w:pPr>
      <w:r w:rsidRPr="003755A0">
        <w:rPr>
          <w:b/>
        </w:rPr>
        <w:t xml:space="preserve">PI </w:t>
      </w:r>
      <w:r>
        <w:rPr>
          <w:b/>
        </w:rPr>
        <w:t>s</w:t>
      </w:r>
      <w:r w:rsidRPr="003755A0">
        <w:rPr>
          <w:b/>
        </w:rPr>
        <w:t>coring category</w:t>
      </w:r>
      <w:r>
        <w:rPr>
          <w:b/>
        </w:rPr>
        <w:t xml:space="preserve">: </w:t>
      </w:r>
    </w:p>
    <w:p w14:paraId="51C99CF8" w14:textId="77777777" w:rsidR="00926B81" w:rsidRDefault="00926B81" w:rsidP="00926B81">
      <w:pPr>
        <w:rPr>
          <w:lang w:val="en"/>
        </w:rPr>
      </w:pPr>
    </w:p>
    <w:p w14:paraId="3E97C48A" w14:textId="77777777" w:rsidR="00926B81" w:rsidRDefault="00926B81" w:rsidP="00926B81">
      <w:pPr>
        <w:rPr>
          <w:b/>
          <w:lang w:val="en"/>
        </w:rPr>
      </w:pPr>
      <w:r>
        <w:rPr>
          <w:b/>
          <w:lang w:val="en"/>
        </w:rPr>
        <w:t>Unit(s) of Assessment:</w:t>
      </w:r>
    </w:p>
    <w:p w14:paraId="5F5BB1EE" w14:textId="77777777" w:rsidR="00926B81" w:rsidRDefault="00926B81" w:rsidP="00926B81">
      <w:pPr>
        <w:rPr>
          <w:b/>
          <w:lang w:val="en"/>
        </w:rPr>
      </w:pPr>
    </w:p>
    <w:p w14:paraId="5BC5E275" w14:textId="77777777" w:rsidR="00926B81" w:rsidRDefault="00926B81" w:rsidP="00926B81">
      <w:pPr>
        <w:rPr>
          <w:highlight w:val="yellow"/>
          <w:lang w:val="en"/>
        </w:rPr>
      </w:pPr>
      <w:r>
        <w:rPr>
          <w:b/>
          <w:lang w:val="en"/>
        </w:rPr>
        <w:t>Sources</w:t>
      </w:r>
      <w:r w:rsidRPr="002747A4">
        <w:rPr>
          <w:b/>
          <w:lang w:val="en"/>
        </w:rPr>
        <w:t>:</w:t>
      </w:r>
      <w:r>
        <w:rPr>
          <w:lang w:val="en"/>
        </w:rPr>
        <w:t xml:space="preserve"> </w:t>
      </w:r>
    </w:p>
    <w:p w14:paraId="7CFE7613" w14:textId="77777777" w:rsidR="00926B81" w:rsidRPr="00926B81" w:rsidRDefault="00926B81" w:rsidP="00926B81">
      <w:pPr>
        <w:rPr>
          <w:lang w:val="en"/>
        </w:rPr>
      </w:pPr>
    </w:p>
    <w:tbl>
      <w:tblPr>
        <w:tblW w:w="10155" w:type="dxa"/>
        <w:tblCellMar>
          <w:left w:w="0" w:type="dxa"/>
          <w:right w:w="0" w:type="dxa"/>
        </w:tblCellMar>
        <w:tblLook w:val="04A0" w:firstRow="1" w:lastRow="0" w:firstColumn="1" w:lastColumn="0" w:noHBand="0" w:noVBand="1"/>
      </w:tblPr>
      <w:tblGrid>
        <w:gridCol w:w="1075"/>
        <w:gridCol w:w="7370"/>
        <w:gridCol w:w="1710"/>
      </w:tblGrid>
      <w:tr w:rsidR="00A72A75" w:rsidRPr="00DB75FC" w14:paraId="68D0C569" w14:textId="77777777" w:rsidTr="00344308">
        <w:trPr>
          <w:trHeight w:val="315"/>
        </w:trPr>
        <w:tc>
          <w:tcPr>
            <w:tcW w:w="1075" w:type="dxa"/>
            <w:tcBorders>
              <w:top w:val="single" w:sz="4" w:space="0" w:color="000000" w:themeColor="text1"/>
              <w:left w:val="single" w:sz="4" w:space="0" w:color="000000" w:themeColor="text1"/>
              <w:bottom w:val="single" w:sz="6" w:space="0" w:color="000000"/>
              <w:right w:val="single" w:sz="12" w:space="0" w:color="000000"/>
            </w:tcBorders>
            <w:shd w:val="clear" w:color="auto" w:fill="68869E"/>
          </w:tcPr>
          <w:p w14:paraId="02A0D522" w14:textId="77777777" w:rsidR="00A72A75" w:rsidRPr="00F4510F" w:rsidRDefault="00A72A75" w:rsidP="00344308">
            <w:pPr>
              <w:jc w:val="left"/>
              <w:rPr>
                <w:b/>
                <w:bCs/>
                <w:color w:val="FFFFFF" w:themeColor="background1"/>
                <w:lang w:eastAsia="en-US"/>
              </w:rPr>
            </w:pPr>
            <w:r w:rsidRPr="00F4510F">
              <w:rPr>
                <w:b/>
                <w:bCs/>
                <w:color w:val="FFFFFF" w:themeColor="background1"/>
                <w:lang w:eastAsia="en-US"/>
              </w:rPr>
              <w:t>SG#</w:t>
            </w:r>
          </w:p>
        </w:tc>
        <w:tc>
          <w:tcPr>
            <w:tcW w:w="7370" w:type="dxa"/>
            <w:tcBorders>
              <w:top w:val="single" w:sz="4" w:space="0" w:color="000000" w:themeColor="text1"/>
              <w:left w:val="single" w:sz="12" w:space="0" w:color="000000"/>
              <w:bottom w:val="single" w:sz="6" w:space="0" w:color="000000"/>
              <w:right w:val="single" w:sz="12" w:space="0" w:color="000000"/>
            </w:tcBorders>
            <w:shd w:val="clear" w:color="auto" w:fill="68869E"/>
            <w:tcMar>
              <w:top w:w="0" w:type="dxa"/>
              <w:left w:w="45" w:type="dxa"/>
              <w:bottom w:w="0" w:type="dxa"/>
              <w:right w:w="45" w:type="dxa"/>
            </w:tcMar>
            <w:vAlign w:val="center"/>
            <w:hideMark/>
          </w:tcPr>
          <w:p w14:paraId="6F1D3B36" w14:textId="77777777" w:rsidR="00A72A75" w:rsidRPr="00F4510F" w:rsidRDefault="00A72A75" w:rsidP="00344308">
            <w:pPr>
              <w:jc w:val="left"/>
              <w:rPr>
                <w:b/>
                <w:bCs/>
                <w:color w:val="FFFFFF" w:themeColor="background1"/>
                <w:lang w:eastAsia="en-US"/>
              </w:rPr>
            </w:pPr>
            <w:r w:rsidRPr="00F4510F">
              <w:rPr>
                <w:b/>
                <w:bCs/>
                <w:color w:val="FFFFFF" w:themeColor="background1"/>
                <w:lang w:eastAsia="en-US"/>
              </w:rPr>
              <w:t xml:space="preserve">Scoring Guidepost </w:t>
            </w:r>
          </w:p>
        </w:tc>
        <w:tc>
          <w:tcPr>
            <w:tcW w:w="1710" w:type="dxa"/>
            <w:tcBorders>
              <w:top w:val="single" w:sz="4" w:space="0" w:color="000000" w:themeColor="text1"/>
              <w:left w:val="single" w:sz="6" w:space="0" w:color="CCCCCC"/>
              <w:bottom w:val="single" w:sz="6" w:space="0" w:color="000000"/>
              <w:right w:val="single" w:sz="4" w:space="0" w:color="000000" w:themeColor="text1"/>
            </w:tcBorders>
            <w:shd w:val="clear" w:color="auto" w:fill="68869E"/>
            <w:tcMar>
              <w:top w:w="0" w:type="dxa"/>
              <w:left w:w="45" w:type="dxa"/>
              <w:bottom w:w="0" w:type="dxa"/>
              <w:right w:w="45" w:type="dxa"/>
            </w:tcMar>
            <w:vAlign w:val="center"/>
            <w:hideMark/>
          </w:tcPr>
          <w:p w14:paraId="4F7579DC" w14:textId="77777777" w:rsidR="00A72A75" w:rsidRPr="00F4510F" w:rsidRDefault="00A72A75" w:rsidP="00344308">
            <w:pPr>
              <w:jc w:val="left"/>
              <w:rPr>
                <w:b/>
                <w:bCs/>
                <w:color w:val="FFFFFF" w:themeColor="background1"/>
                <w:lang w:eastAsia="en-US"/>
              </w:rPr>
            </w:pPr>
            <w:r w:rsidRPr="00F4510F">
              <w:rPr>
                <w:b/>
                <w:bCs/>
                <w:color w:val="FFFFFF" w:themeColor="background1"/>
                <w:lang w:eastAsia="en-US"/>
              </w:rPr>
              <w:t>Met?</w:t>
            </w:r>
          </w:p>
        </w:tc>
      </w:tr>
      <w:tr w:rsidR="00A72A75" w:rsidRPr="00DB75FC" w14:paraId="1E0820F3" w14:textId="77777777" w:rsidTr="00344308">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shd w:val="clear" w:color="auto" w:fill="FDC000"/>
          </w:tcPr>
          <w:p w14:paraId="2C323AD7" w14:textId="77777777" w:rsidR="00A72A75" w:rsidRPr="00DD00B6" w:rsidRDefault="00A72A75" w:rsidP="00344308">
            <w:pPr>
              <w:jc w:val="center"/>
              <w:rPr>
                <w:i/>
                <w:iCs/>
                <w:color w:val="000000" w:themeColor="text1"/>
                <w:lang w:eastAsia="en-US"/>
              </w:rPr>
            </w:pPr>
            <w:r>
              <w:rPr>
                <w:b/>
                <w:bCs/>
                <w:color w:val="000000" w:themeColor="text1"/>
                <w:lang w:eastAsia="en-US"/>
              </w:rPr>
              <w:t>Medium Risk</w:t>
            </w:r>
          </w:p>
        </w:tc>
      </w:tr>
      <w:tr w:rsidR="00A72A75" w:rsidRPr="00DB75FC" w14:paraId="098E5E83" w14:textId="77777777" w:rsidTr="00344308">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38E4D1C2" w14:textId="5DB00632" w:rsidR="00A72A75" w:rsidRPr="00DD00B6" w:rsidRDefault="00A72A75" w:rsidP="00344308">
            <w:pPr>
              <w:jc w:val="left"/>
              <w:rPr>
                <w:color w:val="000000" w:themeColor="text1"/>
                <w:lang w:eastAsia="en-US"/>
              </w:rPr>
            </w:pPr>
            <w:r>
              <w:t xml:space="preserve">3.2.5 </w:t>
            </w:r>
            <w:r w:rsidRPr="00A84546">
              <w:rPr>
                <w:color w:val="000000" w:themeColor="text1"/>
                <w:lang w:eastAsia="en-US"/>
              </w:rPr>
              <w:t>S1</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3D4FE441" w14:textId="77777777" w:rsidR="00A72A75" w:rsidRPr="00DD00B6" w:rsidRDefault="00A72A75" w:rsidP="00344308">
            <w:pPr>
              <w:jc w:val="left"/>
              <w:rPr>
                <w:color w:val="000000" w:themeColor="text1"/>
                <w:lang w:eastAsia="en-US"/>
              </w:rPr>
            </w:pPr>
            <w:r w:rsidRPr="00A84546">
              <w:rPr>
                <w:color w:val="000000" w:themeColor="text1"/>
                <w:lang w:eastAsia="en-US"/>
              </w:rPr>
              <w:t>There are reliable and transparent data available, or the assessment team is able to collect primary data through observation, surveys, and interviews in a manner safe for the assessment team and affected workers/fishers,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vAlign w:val="center"/>
            <w:hideMark/>
          </w:tcPr>
          <w:p w14:paraId="3CF47737" w14:textId="4B2154FF" w:rsidR="00A72A75" w:rsidRPr="004F4984" w:rsidRDefault="00A72A75" w:rsidP="00344308">
            <w:pPr>
              <w:jc w:val="center"/>
              <w:rPr>
                <w:iCs/>
                <w:color w:val="000000" w:themeColor="text1"/>
                <w:lang w:eastAsia="en-US"/>
              </w:rPr>
            </w:pPr>
          </w:p>
        </w:tc>
      </w:tr>
      <w:tr w:rsidR="00A72A75" w:rsidRPr="00DB75FC" w14:paraId="2E1BA7B6" w14:textId="77777777" w:rsidTr="00344308">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35CC7FC9" w14:textId="7756E12D" w:rsidR="00A72A75" w:rsidRPr="00A84546" w:rsidRDefault="00A72A75" w:rsidP="00344308">
            <w:pPr>
              <w:jc w:val="left"/>
              <w:rPr>
                <w:color w:val="000000" w:themeColor="text1"/>
                <w:lang w:eastAsia="en-US"/>
              </w:rPr>
            </w:pPr>
            <w:r>
              <w:t xml:space="preserve">3.2.5 </w:t>
            </w:r>
            <w:r>
              <w:rPr>
                <w:color w:val="000000" w:themeColor="text1"/>
                <w:lang w:eastAsia="en-US"/>
              </w:rPr>
              <w:t>S2</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bottom"/>
            <w:hideMark/>
          </w:tcPr>
          <w:p w14:paraId="014F24B4" w14:textId="027AE731" w:rsidR="00A72A75" w:rsidRPr="00DD00B6" w:rsidRDefault="00A72A75" w:rsidP="00344308">
            <w:pPr>
              <w:jc w:val="left"/>
              <w:rPr>
                <w:color w:val="000000" w:themeColor="text1"/>
                <w:lang w:eastAsia="en-US"/>
              </w:rPr>
            </w:pPr>
            <w:r w:rsidRPr="00A72A75">
              <w:rPr>
                <w:color w:val="000000" w:themeColor="text1"/>
                <w:lang w:eastAsia="en-US"/>
              </w:rPr>
              <w:t>Fishers/farmers/workers work under a license(s) or are recognized as part of the legal work force,</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hideMark/>
          </w:tcPr>
          <w:p w14:paraId="543FC955" w14:textId="58C68D5B" w:rsidR="00A72A75" w:rsidRPr="004F4984" w:rsidRDefault="00A72A75" w:rsidP="00344308">
            <w:pPr>
              <w:jc w:val="center"/>
              <w:rPr>
                <w:iCs/>
                <w:color w:val="000000" w:themeColor="text1"/>
                <w:lang w:eastAsia="en-US"/>
              </w:rPr>
            </w:pPr>
          </w:p>
        </w:tc>
      </w:tr>
      <w:tr w:rsidR="00A72A75" w:rsidRPr="00DB75FC" w14:paraId="10ADC1B9" w14:textId="77777777" w:rsidTr="00344308">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75FDAA49" w14:textId="123AEB90" w:rsidR="00A72A75" w:rsidRDefault="00A72A75" w:rsidP="00344308">
            <w:pPr>
              <w:jc w:val="left"/>
            </w:pPr>
            <w:r>
              <w:t xml:space="preserve">3.2.5 </w:t>
            </w:r>
            <w:r>
              <w:rPr>
                <w:color w:val="000000" w:themeColor="text1"/>
                <w:lang w:eastAsia="en-US"/>
              </w:rPr>
              <w:t>S3</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bottom"/>
          </w:tcPr>
          <w:p w14:paraId="1F7AA310" w14:textId="2285E650" w:rsidR="00A72A75" w:rsidRPr="006B7E0D" w:rsidRDefault="00A72A75" w:rsidP="00344308">
            <w:pPr>
              <w:jc w:val="left"/>
              <w:rPr>
                <w:color w:val="000000" w:themeColor="text1"/>
                <w:lang w:eastAsia="en-US"/>
              </w:rPr>
            </w:pPr>
            <w:r w:rsidRPr="00A72A75">
              <w:rPr>
                <w:color w:val="000000" w:themeColor="text1"/>
                <w:lang w:eastAsia="en-US"/>
              </w:rPr>
              <w:t>Fishers/farmers/workers have harvesting access (formally or informally) to more than one species/species group,</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3ECE700F" w14:textId="5429CA47" w:rsidR="00A72A75" w:rsidRPr="004F4984" w:rsidRDefault="00A72A75" w:rsidP="00344308">
            <w:pPr>
              <w:jc w:val="center"/>
              <w:rPr>
                <w:iCs/>
                <w:color w:val="000000" w:themeColor="text1"/>
                <w:highlight w:val="yellow"/>
                <w:lang w:eastAsia="en-US"/>
              </w:rPr>
            </w:pPr>
          </w:p>
        </w:tc>
      </w:tr>
      <w:tr w:rsidR="00A72A75" w:rsidRPr="00DB75FC" w14:paraId="4AFD71D8" w14:textId="77777777" w:rsidTr="00344308">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74ED9A9D" w14:textId="30F6100C" w:rsidR="00A72A75" w:rsidRDefault="00A72A75" w:rsidP="00344308">
            <w:pPr>
              <w:jc w:val="left"/>
            </w:pPr>
            <w:r>
              <w:t xml:space="preserve">3.2.5 </w:t>
            </w:r>
            <w:r>
              <w:rPr>
                <w:color w:val="000000" w:themeColor="text1"/>
                <w:lang w:eastAsia="en-US"/>
              </w:rPr>
              <w:t>S4</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bottom"/>
          </w:tcPr>
          <w:p w14:paraId="5A517304" w14:textId="639C3B64" w:rsidR="00A72A75" w:rsidRPr="000F201D" w:rsidRDefault="00A72A75" w:rsidP="00344308">
            <w:pPr>
              <w:jc w:val="left"/>
              <w:rPr>
                <w:color w:val="000000" w:themeColor="text1"/>
                <w:lang w:eastAsia="en-US"/>
              </w:rPr>
            </w:pPr>
            <w:r w:rsidRPr="00A72A75">
              <w:rPr>
                <w:color w:val="000000" w:themeColor="text1"/>
                <w:lang w:eastAsia="en-US"/>
              </w:rPr>
              <w:t>Fishers/farmers/workers have access to fishing/farming gear needed to fulfill livelihood responsibilities (ice, engines, boats, gear, fuel, bait etc.),</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01B65592" w14:textId="6241E70C" w:rsidR="00A72A75" w:rsidRPr="004F4984" w:rsidRDefault="00A72A75" w:rsidP="00344308">
            <w:pPr>
              <w:jc w:val="center"/>
              <w:rPr>
                <w:iCs/>
                <w:color w:val="000000" w:themeColor="text1"/>
                <w:highlight w:val="yellow"/>
                <w:lang w:eastAsia="en-US"/>
              </w:rPr>
            </w:pPr>
          </w:p>
        </w:tc>
      </w:tr>
      <w:tr w:rsidR="00A72A75" w:rsidRPr="00DB75FC" w14:paraId="1FB3FEC4" w14:textId="77777777" w:rsidTr="00344308">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780540F6" w14:textId="27BF8C2F" w:rsidR="00A72A75" w:rsidRDefault="00A72A75" w:rsidP="00344308">
            <w:pPr>
              <w:jc w:val="left"/>
            </w:pPr>
            <w:r>
              <w:t xml:space="preserve">3.2.5 </w:t>
            </w:r>
            <w:r>
              <w:rPr>
                <w:color w:val="000000" w:themeColor="text1"/>
                <w:lang w:eastAsia="en-US"/>
              </w:rPr>
              <w:t>S5</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bottom"/>
          </w:tcPr>
          <w:p w14:paraId="7C9A17DF" w14:textId="79DE68E7" w:rsidR="00A72A75" w:rsidRPr="000F201D" w:rsidRDefault="00A72A75" w:rsidP="00344308">
            <w:pPr>
              <w:jc w:val="left"/>
              <w:rPr>
                <w:color w:val="000000" w:themeColor="text1"/>
                <w:lang w:eastAsia="en-US"/>
              </w:rPr>
            </w:pPr>
            <w:r w:rsidRPr="00A72A75">
              <w:rPr>
                <w:color w:val="000000" w:themeColor="text1"/>
                <w:lang w:eastAsia="en-US"/>
              </w:rPr>
              <w:t>Fishers/farmers/workers, or someone in their household, have alternative livelihoods outside of the fishery or farm.</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tcPr>
          <w:p w14:paraId="3E92C59D" w14:textId="1549AEB9" w:rsidR="00A72A75" w:rsidRPr="004F4984" w:rsidRDefault="00A72A75" w:rsidP="00344308">
            <w:pPr>
              <w:jc w:val="center"/>
              <w:rPr>
                <w:iCs/>
                <w:color w:val="000000" w:themeColor="text1"/>
                <w:highlight w:val="yellow"/>
                <w:lang w:eastAsia="en-US"/>
              </w:rPr>
            </w:pPr>
          </w:p>
        </w:tc>
      </w:tr>
      <w:tr w:rsidR="00A72A75" w:rsidRPr="00DB75FC" w14:paraId="011EFAF2" w14:textId="77777777" w:rsidTr="00344308">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574159CD" w14:textId="77777777" w:rsidR="00A72A75" w:rsidRPr="004F4984" w:rsidRDefault="00A72A75" w:rsidP="00344308">
            <w:pPr>
              <w:rPr>
                <w:b/>
              </w:rPr>
            </w:pPr>
            <w:r>
              <w:rPr>
                <w:b/>
              </w:rPr>
              <w:t xml:space="preserve">Justification: </w:t>
            </w:r>
          </w:p>
        </w:tc>
      </w:tr>
      <w:tr w:rsidR="00A72A75" w:rsidRPr="00DB75FC" w14:paraId="089E9A0C" w14:textId="77777777" w:rsidTr="00344308">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1C8DD7DA" w14:textId="77777777" w:rsidR="00A72A75" w:rsidRPr="00DD00B6" w:rsidRDefault="00A72A75" w:rsidP="00344308">
            <w:pPr>
              <w:jc w:val="center"/>
              <w:rPr>
                <w:i/>
                <w:iCs/>
                <w:color w:val="000000" w:themeColor="text1"/>
                <w:lang w:eastAsia="en-US"/>
              </w:rPr>
            </w:pPr>
          </w:p>
        </w:tc>
      </w:tr>
      <w:tr w:rsidR="00A72A75" w:rsidRPr="00DB75FC" w14:paraId="55F5FDD6" w14:textId="77777777" w:rsidTr="00344308">
        <w:trPr>
          <w:trHeight w:val="315"/>
        </w:trPr>
        <w:tc>
          <w:tcPr>
            <w:tcW w:w="10155" w:type="dxa"/>
            <w:gridSpan w:val="3"/>
            <w:tcBorders>
              <w:top w:val="single" w:sz="4" w:space="0" w:color="000000" w:themeColor="text1"/>
              <w:left w:val="single" w:sz="4" w:space="0" w:color="000000" w:themeColor="text1"/>
              <w:bottom w:val="single" w:sz="6" w:space="0" w:color="CCCCCC"/>
              <w:right w:val="single" w:sz="4" w:space="0" w:color="000000" w:themeColor="text1"/>
            </w:tcBorders>
            <w:shd w:val="clear" w:color="auto" w:fill="238823"/>
          </w:tcPr>
          <w:p w14:paraId="478860CA" w14:textId="77777777" w:rsidR="00A72A75" w:rsidRPr="003755A0" w:rsidRDefault="00A72A75" w:rsidP="00344308">
            <w:pPr>
              <w:jc w:val="center"/>
              <w:rPr>
                <w:b/>
                <w:i/>
                <w:iCs/>
                <w:color w:val="000000" w:themeColor="text1"/>
                <w:lang w:eastAsia="en-US"/>
              </w:rPr>
            </w:pPr>
            <w:r w:rsidRPr="003755A0">
              <w:rPr>
                <w:b/>
                <w:color w:val="000000" w:themeColor="text1"/>
                <w:lang w:eastAsia="en-US"/>
              </w:rPr>
              <w:t>Low Risk</w:t>
            </w:r>
          </w:p>
        </w:tc>
      </w:tr>
      <w:tr w:rsidR="00A72A75" w:rsidRPr="00DB75FC" w14:paraId="6A803302" w14:textId="77777777" w:rsidTr="00344308">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5917D1CF" w14:textId="11BD8D79" w:rsidR="00A72A75" w:rsidRDefault="00A72A75" w:rsidP="00344308">
            <w:pPr>
              <w:jc w:val="left"/>
              <w:rPr>
                <w:color w:val="000000" w:themeColor="text1"/>
                <w:lang w:eastAsia="en-US"/>
              </w:rPr>
            </w:pPr>
            <w:r w:rsidRPr="004847C3">
              <w:t>3.2.</w:t>
            </w:r>
            <w:r w:rsidR="008421F1">
              <w:t>5</w:t>
            </w:r>
            <w:r w:rsidRPr="004847C3">
              <w:t xml:space="preserve"> </w:t>
            </w:r>
            <w:r w:rsidRPr="004847C3">
              <w:rPr>
                <w:color w:val="000000" w:themeColor="text1"/>
                <w:lang w:eastAsia="en-US"/>
              </w:rPr>
              <w:t>S6</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01D8CE97" w14:textId="70E75AA0" w:rsidR="00A72A75" w:rsidRPr="00DD00B6" w:rsidRDefault="008421F1" w:rsidP="00344308">
            <w:pPr>
              <w:jc w:val="left"/>
              <w:rPr>
                <w:color w:val="000000" w:themeColor="text1"/>
                <w:lang w:eastAsia="en-US"/>
              </w:rPr>
            </w:pPr>
            <w:r w:rsidRPr="008421F1">
              <w:rPr>
                <w:color w:val="000000" w:themeColor="text1"/>
                <w:lang w:eastAsia="en-US"/>
              </w:rPr>
              <w:t>Male and female fishers/farmers/workers have formal (legal) access to a portfolio of species/species groups and gear types,</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757A28E8" w14:textId="46C0B03F" w:rsidR="00A72A75" w:rsidRPr="004F4984" w:rsidRDefault="00A72A75" w:rsidP="00344308">
            <w:pPr>
              <w:jc w:val="center"/>
              <w:rPr>
                <w:color w:val="000000" w:themeColor="text1"/>
                <w:lang w:eastAsia="en-US"/>
              </w:rPr>
            </w:pPr>
          </w:p>
        </w:tc>
      </w:tr>
      <w:tr w:rsidR="00A72A75" w:rsidRPr="00DB75FC" w14:paraId="463EC8B9" w14:textId="77777777" w:rsidTr="00344308">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5331C5B1" w14:textId="0A66605A" w:rsidR="00A72A75" w:rsidRDefault="00A72A75" w:rsidP="00344308">
            <w:pPr>
              <w:jc w:val="left"/>
            </w:pPr>
            <w:r w:rsidRPr="004847C3">
              <w:t>3.2.</w:t>
            </w:r>
            <w:r w:rsidR="00FE60C4">
              <w:t>5</w:t>
            </w:r>
            <w:r w:rsidRPr="004847C3">
              <w:t xml:space="preserve"> </w:t>
            </w:r>
            <w:r w:rsidRPr="004847C3">
              <w:rPr>
                <w:color w:val="000000" w:themeColor="text1"/>
                <w:lang w:eastAsia="en-US"/>
              </w:rPr>
              <w:t>S</w:t>
            </w:r>
            <w:r>
              <w:rPr>
                <w:color w:val="000000" w:themeColor="text1"/>
                <w:lang w:eastAsia="en-US"/>
              </w:rPr>
              <w:t>7</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3779FBB5" w14:textId="0BDFEDD8" w:rsidR="00A72A75" w:rsidRDefault="008421F1" w:rsidP="00344308">
            <w:pPr>
              <w:rPr>
                <w:color w:val="000000" w:themeColor="text1"/>
                <w:lang w:eastAsia="en-US"/>
              </w:rPr>
            </w:pPr>
            <w:r w:rsidRPr="008421F1">
              <w:rPr>
                <w:color w:val="000000" w:themeColor="text1"/>
                <w:lang w:eastAsia="en-US"/>
              </w:rPr>
              <w:t>Male and female fishers/farmers/workers have ownership over the fishing/farming gear needed to fulfill livelihood responsibilities (ice, engines, boats, gear, fuel, bait etc.),</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5DBA1183" w14:textId="69362DD6" w:rsidR="00A72A75" w:rsidRPr="004F4984" w:rsidRDefault="00A72A75" w:rsidP="00344308">
            <w:pPr>
              <w:jc w:val="center"/>
              <w:rPr>
                <w:iCs/>
                <w:color w:val="000000" w:themeColor="text1"/>
                <w:highlight w:val="yellow"/>
                <w:lang w:eastAsia="en-US"/>
              </w:rPr>
            </w:pPr>
          </w:p>
        </w:tc>
      </w:tr>
      <w:tr w:rsidR="00A72A75" w:rsidRPr="00DB75FC" w14:paraId="6CCAAA8A" w14:textId="77777777" w:rsidTr="00344308">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71A73DE4" w14:textId="391195F7" w:rsidR="00A72A75" w:rsidRDefault="00A72A75" w:rsidP="00344308">
            <w:pPr>
              <w:jc w:val="left"/>
            </w:pPr>
            <w:r w:rsidRPr="00A07DE4">
              <w:lastRenderedPageBreak/>
              <w:t>3.2.</w:t>
            </w:r>
            <w:r w:rsidR="00FE60C4">
              <w:t>5</w:t>
            </w:r>
            <w:r w:rsidRPr="00A07DE4">
              <w:t xml:space="preserve"> </w:t>
            </w:r>
            <w:r w:rsidRPr="00A07DE4">
              <w:rPr>
                <w:color w:val="000000" w:themeColor="text1"/>
                <w:lang w:eastAsia="en-US"/>
              </w:rPr>
              <w:t>S</w:t>
            </w:r>
            <w:r>
              <w:rPr>
                <w:color w:val="000000" w:themeColor="text1"/>
                <w:lang w:eastAsia="en-US"/>
              </w:rPr>
              <w:t>8</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37FE481E" w14:textId="386B8BA8" w:rsidR="00A72A75" w:rsidRPr="00E752F5" w:rsidRDefault="008421F1" w:rsidP="00344308">
            <w:pPr>
              <w:rPr>
                <w:color w:val="000000" w:themeColor="text1"/>
                <w:lang w:eastAsia="en-US"/>
              </w:rPr>
            </w:pPr>
            <w:r w:rsidRPr="008421F1">
              <w:rPr>
                <w:color w:val="000000" w:themeColor="text1"/>
                <w:lang w:eastAsia="en-US"/>
              </w:rPr>
              <w:t>Male and female fishers/farmers/workers have access to professional development training or capacity building either inside the fishery/farm, or outside (in alternative livelihoods).</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31217D24" w14:textId="77777777" w:rsidR="00A72A75" w:rsidRDefault="00A72A75" w:rsidP="00344308">
            <w:pPr>
              <w:jc w:val="center"/>
              <w:rPr>
                <w:iCs/>
                <w:color w:val="000000" w:themeColor="text1"/>
                <w:highlight w:val="yellow"/>
                <w:lang w:eastAsia="en-US"/>
              </w:rPr>
            </w:pPr>
          </w:p>
        </w:tc>
      </w:tr>
      <w:tr w:rsidR="00A72A75" w:rsidRPr="00DB75FC" w14:paraId="7E132C2E" w14:textId="77777777" w:rsidTr="00344308">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4D3B7C0F" w14:textId="77777777" w:rsidR="00A72A75" w:rsidRPr="00DD00B6" w:rsidRDefault="00A72A75" w:rsidP="00344308">
            <w:pPr>
              <w:jc w:val="left"/>
              <w:rPr>
                <w:i/>
                <w:iCs/>
                <w:color w:val="000000" w:themeColor="text1"/>
                <w:lang w:eastAsia="en-US"/>
              </w:rPr>
            </w:pPr>
            <w:r>
              <w:rPr>
                <w:b/>
              </w:rPr>
              <w:t>Justification:</w:t>
            </w:r>
          </w:p>
        </w:tc>
      </w:tr>
      <w:tr w:rsidR="00A72A75" w:rsidRPr="00DB75FC" w14:paraId="5AE88411" w14:textId="77777777" w:rsidTr="00344308">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4092CDA8" w14:textId="77777777" w:rsidR="00A72A75" w:rsidRPr="00DD00B6" w:rsidRDefault="00A72A75" w:rsidP="00344308">
            <w:pPr>
              <w:jc w:val="center"/>
              <w:rPr>
                <w:i/>
                <w:iCs/>
                <w:color w:val="000000" w:themeColor="text1"/>
                <w:lang w:eastAsia="en-US"/>
              </w:rPr>
            </w:pPr>
          </w:p>
        </w:tc>
      </w:tr>
    </w:tbl>
    <w:p w14:paraId="78087583" w14:textId="77777777" w:rsidR="00FE60C4" w:rsidRDefault="00FE60C4" w:rsidP="00E55B73"/>
    <w:p w14:paraId="160B3CBD" w14:textId="6BF7A737" w:rsidR="00FE60C4" w:rsidRDefault="00FE60C4" w:rsidP="00FE60C4">
      <w:pPr>
        <w:pStyle w:val="Heading3"/>
        <w:numPr>
          <w:ilvl w:val="0"/>
          <w:numId w:val="0"/>
        </w:numPr>
        <w:ind w:left="720" w:hanging="720"/>
      </w:pPr>
      <w:r>
        <w:t xml:space="preserve">3.2.6 </w:t>
      </w:r>
      <w:r w:rsidR="00404C2E" w:rsidRPr="00404C2E">
        <w:t>Fuel resource efficiency</w:t>
      </w:r>
    </w:p>
    <w:tbl>
      <w:tblPr>
        <w:tblStyle w:val="TableGrid"/>
        <w:tblW w:w="10165" w:type="dxa"/>
        <w:tblLook w:val="04A0" w:firstRow="1" w:lastRow="0" w:firstColumn="1" w:lastColumn="0" w:noHBand="0" w:noVBand="1"/>
      </w:tblPr>
      <w:tblGrid>
        <w:gridCol w:w="7555"/>
        <w:gridCol w:w="2610"/>
      </w:tblGrid>
      <w:tr w:rsidR="008873D7" w14:paraId="011FD837" w14:textId="77777777" w:rsidTr="00C93B51">
        <w:tc>
          <w:tcPr>
            <w:tcW w:w="7555" w:type="dxa"/>
            <w:shd w:val="clear" w:color="auto" w:fill="68869E"/>
          </w:tcPr>
          <w:p w14:paraId="4E1B5D7A" w14:textId="77777777" w:rsidR="008873D7" w:rsidRPr="00575DAB" w:rsidRDefault="008873D7" w:rsidP="00C93B51">
            <w:pPr>
              <w:jc w:val="left"/>
              <w:rPr>
                <w:b/>
                <w:bCs/>
                <w:color w:val="FFFFFF" w:themeColor="background1"/>
                <w:lang w:eastAsia="en-US"/>
              </w:rPr>
            </w:pPr>
            <w:r w:rsidRPr="00575DAB">
              <w:rPr>
                <w:b/>
                <w:bCs/>
                <w:color w:val="FFFFFF" w:themeColor="background1"/>
                <w:lang w:eastAsia="en-US"/>
              </w:rPr>
              <w:t>Applicability</w:t>
            </w:r>
          </w:p>
        </w:tc>
        <w:tc>
          <w:tcPr>
            <w:tcW w:w="2610" w:type="dxa"/>
            <w:shd w:val="clear" w:color="auto" w:fill="68869E"/>
          </w:tcPr>
          <w:p w14:paraId="0ADDFC2C" w14:textId="77777777" w:rsidR="008873D7" w:rsidRPr="00575DAB" w:rsidRDefault="008873D7" w:rsidP="00C93B51">
            <w:pPr>
              <w:jc w:val="left"/>
              <w:rPr>
                <w:b/>
                <w:bCs/>
                <w:color w:val="FFFFFF" w:themeColor="background1"/>
                <w:lang w:eastAsia="en-US"/>
              </w:rPr>
            </w:pPr>
            <w:r w:rsidRPr="00575DAB">
              <w:rPr>
                <w:b/>
                <w:bCs/>
                <w:color w:val="FFFFFF" w:themeColor="background1"/>
                <w:lang w:eastAsia="en-US"/>
              </w:rPr>
              <w:t xml:space="preserve">If </w:t>
            </w:r>
            <w:r>
              <w:rPr>
                <w:b/>
                <w:bCs/>
                <w:color w:val="FFFFFF" w:themeColor="background1"/>
                <w:lang w:eastAsia="en-US"/>
              </w:rPr>
              <w:t>YES,</w:t>
            </w:r>
            <w:r w:rsidRPr="00575DAB">
              <w:rPr>
                <w:b/>
                <w:bCs/>
                <w:color w:val="FFFFFF" w:themeColor="background1"/>
                <w:lang w:eastAsia="en-US"/>
              </w:rPr>
              <w:t xml:space="preserve"> score </w:t>
            </w:r>
            <w:r>
              <w:rPr>
                <w:b/>
                <w:bCs/>
                <w:color w:val="FFFFFF" w:themeColor="background1"/>
                <w:lang w:eastAsia="en-US"/>
              </w:rPr>
              <w:t>i</w:t>
            </w:r>
            <w:r w:rsidRPr="00575DAB">
              <w:rPr>
                <w:b/>
                <w:bCs/>
                <w:color w:val="FFFFFF" w:themeColor="background1"/>
                <w:lang w:eastAsia="en-US"/>
              </w:rPr>
              <w:t xml:space="preserve">ndicator </w:t>
            </w:r>
          </w:p>
        </w:tc>
      </w:tr>
      <w:tr w:rsidR="008873D7" w14:paraId="7B5DCE65" w14:textId="77777777" w:rsidTr="00C93B51">
        <w:tc>
          <w:tcPr>
            <w:tcW w:w="7555" w:type="dxa"/>
          </w:tcPr>
          <w:p w14:paraId="3DB65A3F" w14:textId="66BE2313" w:rsidR="008873D7" w:rsidRDefault="008873D7" w:rsidP="00C93B51">
            <w:pPr>
              <w:rPr>
                <w:lang w:val="en"/>
              </w:rPr>
            </w:pPr>
            <w:r w:rsidRPr="008873D7">
              <w:rPr>
                <w:lang w:val="en"/>
              </w:rPr>
              <w:t>Is the fishery/farm operating for subsistence purposes only?</w:t>
            </w:r>
          </w:p>
        </w:tc>
        <w:tc>
          <w:tcPr>
            <w:tcW w:w="2610" w:type="dxa"/>
          </w:tcPr>
          <w:p w14:paraId="17B0F96F" w14:textId="77777777" w:rsidR="008873D7" w:rsidRDefault="008873D7" w:rsidP="00C93B51">
            <w:pPr>
              <w:rPr>
                <w:lang w:val="en"/>
              </w:rPr>
            </w:pPr>
            <w:r>
              <w:rPr>
                <w:lang w:val="en"/>
              </w:rPr>
              <w:t>Y/N</w:t>
            </w:r>
          </w:p>
        </w:tc>
      </w:tr>
    </w:tbl>
    <w:p w14:paraId="16D6EBA9" w14:textId="77777777" w:rsidR="008873D7" w:rsidRPr="008873D7" w:rsidRDefault="008873D7" w:rsidP="008873D7">
      <w:pPr>
        <w:rPr>
          <w:lang w:val="en"/>
        </w:rPr>
      </w:pPr>
    </w:p>
    <w:p w14:paraId="3E49388A" w14:textId="48FF32C9" w:rsidR="00926B81" w:rsidRDefault="00926B81" w:rsidP="00926B81">
      <w:pPr>
        <w:rPr>
          <w:highlight w:val="yellow"/>
        </w:rPr>
      </w:pPr>
      <w:r w:rsidRPr="003755A0">
        <w:rPr>
          <w:b/>
        </w:rPr>
        <w:t xml:space="preserve">PI </w:t>
      </w:r>
      <w:r>
        <w:rPr>
          <w:b/>
        </w:rPr>
        <w:t>s</w:t>
      </w:r>
      <w:r w:rsidRPr="003755A0">
        <w:rPr>
          <w:b/>
        </w:rPr>
        <w:t>coring category</w:t>
      </w:r>
      <w:r>
        <w:rPr>
          <w:b/>
        </w:rPr>
        <w:t xml:space="preserve">: </w:t>
      </w:r>
    </w:p>
    <w:p w14:paraId="1A0AD110" w14:textId="77777777" w:rsidR="00926B81" w:rsidRDefault="00926B81" w:rsidP="00926B81">
      <w:pPr>
        <w:rPr>
          <w:lang w:val="en"/>
        </w:rPr>
      </w:pPr>
    </w:p>
    <w:p w14:paraId="2C031EDE" w14:textId="77777777" w:rsidR="00926B81" w:rsidRDefault="00926B81" w:rsidP="00926B81">
      <w:pPr>
        <w:rPr>
          <w:b/>
          <w:lang w:val="en"/>
        </w:rPr>
      </w:pPr>
      <w:r>
        <w:rPr>
          <w:b/>
          <w:lang w:val="en"/>
        </w:rPr>
        <w:t>Unit(s) of Assessment:</w:t>
      </w:r>
    </w:p>
    <w:p w14:paraId="0EC3EC24" w14:textId="77777777" w:rsidR="00926B81" w:rsidRDefault="00926B81" w:rsidP="00926B81">
      <w:pPr>
        <w:rPr>
          <w:b/>
          <w:lang w:val="en"/>
        </w:rPr>
      </w:pPr>
    </w:p>
    <w:p w14:paraId="0D46CB1E" w14:textId="77777777" w:rsidR="00926B81" w:rsidRDefault="00926B81" w:rsidP="00926B81">
      <w:pPr>
        <w:rPr>
          <w:highlight w:val="yellow"/>
          <w:lang w:val="en"/>
        </w:rPr>
      </w:pPr>
      <w:r>
        <w:rPr>
          <w:b/>
          <w:lang w:val="en"/>
        </w:rPr>
        <w:t>Sources</w:t>
      </w:r>
      <w:r w:rsidRPr="002747A4">
        <w:rPr>
          <w:b/>
          <w:lang w:val="en"/>
        </w:rPr>
        <w:t>:</w:t>
      </w:r>
      <w:r>
        <w:rPr>
          <w:lang w:val="en"/>
        </w:rPr>
        <w:t xml:space="preserve"> </w:t>
      </w:r>
    </w:p>
    <w:p w14:paraId="3E1B744B" w14:textId="77777777" w:rsidR="00926B81" w:rsidRPr="00926B81" w:rsidRDefault="00926B81" w:rsidP="00926B81">
      <w:pPr>
        <w:rPr>
          <w:lang w:val="en"/>
        </w:rPr>
      </w:pPr>
    </w:p>
    <w:tbl>
      <w:tblPr>
        <w:tblW w:w="10155" w:type="dxa"/>
        <w:tblCellMar>
          <w:left w:w="0" w:type="dxa"/>
          <w:right w:w="0" w:type="dxa"/>
        </w:tblCellMar>
        <w:tblLook w:val="04A0" w:firstRow="1" w:lastRow="0" w:firstColumn="1" w:lastColumn="0" w:noHBand="0" w:noVBand="1"/>
      </w:tblPr>
      <w:tblGrid>
        <w:gridCol w:w="1075"/>
        <w:gridCol w:w="7370"/>
        <w:gridCol w:w="1710"/>
      </w:tblGrid>
      <w:tr w:rsidR="00FE60C4" w:rsidRPr="00DB75FC" w14:paraId="0D2E23D6" w14:textId="77777777" w:rsidTr="00344308">
        <w:trPr>
          <w:trHeight w:val="315"/>
        </w:trPr>
        <w:tc>
          <w:tcPr>
            <w:tcW w:w="1075" w:type="dxa"/>
            <w:tcBorders>
              <w:top w:val="single" w:sz="4" w:space="0" w:color="000000" w:themeColor="text1"/>
              <w:left w:val="single" w:sz="4" w:space="0" w:color="000000" w:themeColor="text1"/>
              <w:bottom w:val="single" w:sz="6" w:space="0" w:color="000000"/>
              <w:right w:val="single" w:sz="12" w:space="0" w:color="000000"/>
            </w:tcBorders>
            <w:shd w:val="clear" w:color="auto" w:fill="68869E"/>
          </w:tcPr>
          <w:p w14:paraId="4825EBD6" w14:textId="77777777" w:rsidR="00FE60C4" w:rsidRPr="00F4510F" w:rsidRDefault="00FE60C4" w:rsidP="00344308">
            <w:pPr>
              <w:jc w:val="left"/>
              <w:rPr>
                <w:b/>
                <w:bCs/>
                <w:color w:val="FFFFFF" w:themeColor="background1"/>
                <w:lang w:eastAsia="en-US"/>
              </w:rPr>
            </w:pPr>
            <w:r w:rsidRPr="00F4510F">
              <w:rPr>
                <w:b/>
                <w:bCs/>
                <w:color w:val="FFFFFF" w:themeColor="background1"/>
                <w:lang w:eastAsia="en-US"/>
              </w:rPr>
              <w:t>SG#</w:t>
            </w:r>
          </w:p>
        </w:tc>
        <w:tc>
          <w:tcPr>
            <w:tcW w:w="7370" w:type="dxa"/>
            <w:tcBorders>
              <w:top w:val="single" w:sz="4" w:space="0" w:color="000000" w:themeColor="text1"/>
              <w:left w:val="single" w:sz="12" w:space="0" w:color="000000"/>
              <w:bottom w:val="single" w:sz="6" w:space="0" w:color="000000"/>
              <w:right w:val="single" w:sz="12" w:space="0" w:color="000000"/>
            </w:tcBorders>
            <w:shd w:val="clear" w:color="auto" w:fill="68869E"/>
            <w:tcMar>
              <w:top w:w="0" w:type="dxa"/>
              <w:left w:w="45" w:type="dxa"/>
              <w:bottom w:w="0" w:type="dxa"/>
              <w:right w:w="45" w:type="dxa"/>
            </w:tcMar>
            <w:vAlign w:val="center"/>
            <w:hideMark/>
          </w:tcPr>
          <w:p w14:paraId="71D54E06" w14:textId="77777777" w:rsidR="00FE60C4" w:rsidRPr="00F4510F" w:rsidRDefault="00FE60C4" w:rsidP="00344308">
            <w:pPr>
              <w:jc w:val="left"/>
              <w:rPr>
                <w:b/>
                <w:bCs/>
                <w:color w:val="FFFFFF" w:themeColor="background1"/>
                <w:lang w:eastAsia="en-US"/>
              </w:rPr>
            </w:pPr>
            <w:r w:rsidRPr="00F4510F">
              <w:rPr>
                <w:b/>
                <w:bCs/>
                <w:color w:val="FFFFFF" w:themeColor="background1"/>
                <w:lang w:eastAsia="en-US"/>
              </w:rPr>
              <w:t xml:space="preserve">Scoring Guidepost </w:t>
            </w:r>
          </w:p>
        </w:tc>
        <w:tc>
          <w:tcPr>
            <w:tcW w:w="1710" w:type="dxa"/>
            <w:tcBorders>
              <w:top w:val="single" w:sz="4" w:space="0" w:color="000000" w:themeColor="text1"/>
              <w:left w:val="single" w:sz="6" w:space="0" w:color="CCCCCC"/>
              <w:bottom w:val="single" w:sz="6" w:space="0" w:color="000000"/>
              <w:right w:val="single" w:sz="4" w:space="0" w:color="000000" w:themeColor="text1"/>
            </w:tcBorders>
            <w:shd w:val="clear" w:color="auto" w:fill="68869E"/>
            <w:tcMar>
              <w:top w:w="0" w:type="dxa"/>
              <w:left w:w="45" w:type="dxa"/>
              <w:bottom w:w="0" w:type="dxa"/>
              <w:right w:w="45" w:type="dxa"/>
            </w:tcMar>
            <w:vAlign w:val="center"/>
            <w:hideMark/>
          </w:tcPr>
          <w:p w14:paraId="1F1F41DB" w14:textId="77777777" w:rsidR="00FE60C4" w:rsidRPr="00F4510F" w:rsidRDefault="00FE60C4" w:rsidP="00344308">
            <w:pPr>
              <w:jc w:val="left"/>
              <w:rPr>
                <w:b/>
                <w:bCs/>
                <w:color w:val="FFFFFF" w:themeColor="background1"/>
                <w:lang w:eastAsia="en-US"/>
              </w:rPr>
            </w:pPr>
            <w:r w:rsidRPr="00F4510F">
              <w:rPr>
                <w:b/>
                <w:bCs/>
                <w:color w:val="FFFFFF" w:themeColor="background1"/>
                <w:lang w:eastAsia="en-US"/>
              </w:rPr>
              <w:t>Met?</w:t>
            </w:r>
          </w:p>
        </w:tc>
      </w:tr>
      <w:tr w:rsidR="00FE60C4" w:rsidRPr="00DB75FC" w14:paraId="267ED851" w14:textId="77777777" w:rsidTr="00344308">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shd w:val="clear" w:color="auto" w:fill="FDC000"/>
          </w:tcPr>
          <w:p w14:paraId="3E2181D7" w14:textId="77777777" w:rsidR="00FE60C4" w:rsidRPr="00DD00B6" w:rsidRDefault="00FE60C4" w:rsidP="00344308">
            <w:pPr>
              <w:jc w:val="center"/>
              <w:rPr>
                <w:i/>
                <w:iCs/>
                <w:color w:val="000000" w:themeColor="text1"/>
                <w:lang w:eastAsia="en-US"/>
              </w:rPr>
            </w:pPr>
            <w:r>
              <w:rPr>
                <w:b/>
                <w:bCs/>
                <w:color w:val="000000" w:themeColor="text1"/>
                <w:lang w:eastAsia="en-US"/>
              </w:rPr>
              <w:t>Medium Risk</w:t>
            </w:r>
          </w:p>
        </w:tc>
      </w:tr>
      <w:tr w:rsidR="00FE60C4" w:rsidRPr="00DB75FC" w14:paraId="559D8EB3" w14:textId="77777777" w:rsidTr="00344308">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6B3D72A4" w14:textId="72987A79" w:rsidR="00FE60C4" w:rsidRPr="00DD00B6" w:rsidRDefault="00FE60C4" w:rsidP="00344308">
            <w:pPr>
              <w:jc w:val="left"/>
              <w:rPr>
                <w:color w:val="000000" w:themeColor="text1"/>
                <w:lang w:eastAsia="en-US"/>
              </w:rPr>
            </w:pPr>
            <w:r>
              <w:t>3.2.</w:t>
            </w:r>
            <w:r w:rsidR="00404C2E">
              <w:t>6</w:t>
            </w:r>
            <w:r>
              <w:t xml:space="preserve"> </w:t>
            </w:r>
            <w:r w:rsidRPr="00A84546">
              <w:rPr>
                <w:color w:val="000000" w:themeColor="text1"/>
                <w:lang w:eastAsia="en-US"/>
              </w:rPr>
              <w:t>S1</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center"/>
            <w:hideMark/>
          </w:tcPr>
          <w:p w14:paraId="2F63E7E7" w14:textId="77777777" w:rsidR="00FE60C4" w:rsidRPr="00DD00B6" w:rsidRDefault="00FE60C4" w:rsidP="00344308">
            <w:pPr>
              <w:jc w:val="left"/>
              <w:rPr>
                <w:color w:val="000000" w:themeColor="text1"/>
                <w:lang w:eastAsia="en-US"/>
              </w:rPr>
            </w:pPr>
            <w:r w:rsidRPr="00A84546">
              <w:rPr>
                <w:color w:val="000000" w:themeColor="text1"/>
                <w:lang w:eastAsia="en-US"/>
              </w:rPr>
              <w:t>There are reliable and transparent data available, or the assessment team is able to collect primary data through observation, surveys, and interviews in a manner safe for the assessment team and affected workers/fishers,</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vAlign w:val="center"/>
            <w:hideMark/>
          </w:tcPr>
          <w:p w14:paraId="26C4592B" w14:textId="5E89597C" w:rsidR="00FE60C4" w:rsidRPr="004F4984" w:rsidRDefault="00FE60C4" w:rsidP="00344308">
            <w:pPr>
              <w:jc w:val="center"/>
              <w:rPr>
                <w:iCs/>
                <w:color w:val="000000" w:themeColor="text1"/>
                <w:lang w:eastAsia="en-US"/>
              </w:rPr>
            </w:pPr>
          </w:p>
        </w:tc>
      </w:tr>
      <w:tr w:rsidR="00FE60C4" w:rsidRPr="00DB75FC" w14:paraId="286C6695" w14:textId="77777777" w:rsidTr="00344308">
        <w:trPr>
          <w:trHeight w:val="315"/>
        </w:trPr>
        <w:tc>
          <w:tcPr>
            <w:tcW w:w="1075" w:type="dxa"/>
            <w:tcBorders>
              <w:top w:val="single" w:sz="6" w:space="0" w:color="CCCCCC"/>
              <w:left w:val="single" w:sz="4" w:space="0" w:color="000000" w:themeColor="text1"/>
              <w:bottom w:val="single" w:sz="6" w:space="0" w:color="CCCCCC"/>
              <w:right w:val="single" w:sz="12" w:space="0" w:color="000000"/>
            </w:tcBorders>
          </w:tcPr>
          <w:p w14:paraId="18785F31" w14:textId="3FB970AB" w:rsidR="00FE60C4" w:rsidRPr="00A84546" w:rsidRDefault="00404C2E" w:rsidP="00344308">
            <w:pPr>
              <w:jc w:val="left"/>
              <w:rPr>
                <w:color w:val="000000" w:themeColor="text1"/>
                <w:lang w:eastAsia="en-US"/>
              </w:rPr>
            </w:pPr>
            <w:r>
              <w:t xml:space="preserve">3.2.6 </w:t>
            </w:r>
            <w:r w:rsidR="00FE60C4">
              <w:rPr>
                <w:color w:val="000000" w:themeColor="text1"/>
                <w:lang w:eastAsia="en-US"/>
              </w:rPr>
              <w:t>S2</w:t>
            </w:r>
          </w:p>
        </w:tc>
        <w:tc>
          <w:tcPr>
            <w:tcW w:w="7370" w:type="dxa"/>
            <w:tcBorders>
              <w:top w:val="single" w:sz="6" w:space="0" w:color="CCCCCC"/>
              <w:left w:val="single" w:sz="6" w:space="0" w:color="CCCCCC"/>
              <w:bottom w:val="single" w:sz="6" w:space="0" w:color="CCCCCC"/>
              <w:right w:val="single" w:sz="12" w:space="0" w:color="000000"/>
            </w:tcBorders>
            <w:shd w:val="clear" w:color="auto" w:fill="auto"/>
            <w:tcMar>
              <w:top w:w="0" w:type="dxa"/>
              <w:left w:w="45" w:type="dxa"/>
              <w:bottom w:w="0" w:type="dxa"/>
              <w:right w:w="45" w:type="dxa"/>
            </w:tcMar>
            <w:vAlign w:val="bottom"/>
            <w:hideMark/>
          </w:tcPr>
          <w:p w14:paraId="5CE89F6F" w14:textId="3CE8CADA" w:rsidR="00FE60C4" w:rsidRPr="00DD00B6" w:rsidRDefault="003A06AC" w:rsidP="00344308">
            <w:pPr>
              <w:jc w:val="left"/>
              <w:rPr>
                <w:color w:val="000000" w:themeColor="text1"/>
                <w:lang w:eastAsia="en-US"/>
              </w:rPr>
            </w:pPr>
            <w:r w:rsidRPr="003A06AC">
              <w:rPr>
                <w:color w:val="000000" w:themeColor="text1"/>
                <w:lang w:eastAsia="en-US"/>
              </w:rPr>
              <w:t>Ratio of true vessel fuel costs (including subsidy)/fish sales is between 13%-18%.</w:t>
            </w:r>
          </w:p>
        </w:tc>
        <w:tc>
          <w:tcPr>
            <w:tcW w:w="1710" w:type="dxa"/>
            <w:tcBorders>
              <w:top w:val="single" w:sz="6" w:space="0" w:color="CCCCCC"/>
              <w:left w:val="single" w:sz="6" w:space="0" w:color="CCCCCC"/>
              <w:bottom w:val="single" w:sz="6" w:space="0" w:color="CCCCCC"/>
              <w:right w:val="single" w:sz="4" w:space="0" w:color="000000" w:themeColor="text1"/>
            </w:tcBorders>
            <w:shd w:val="clear" w:color="auto" w:fill="auto"/>
            <w:tcMar>
              <w:top w:w="0" w:type="dxa"/>
              <w:left w:w="45" w:type="dxa"/>
              <w:bottom w:w="0" w:type="dxa"/>
              <w:right w:w="45" w:type="dxa"/>
            </w:tcMar>
            <w:hideMark/>
          </w:tcPr>
          <w:p w14:paraId="63394DD9" w14:textId="563AD5B8" w:rsidR="00FE60C4" w:rsidRPr="004F4984" w:rsidRDefault="00FE60C4" w:rsidP="00344308">
            <w:pPr>
              <w:jc w:val="center"/>
              <w:rPr>
                <w:iCs/>
                <w:color w:val="000000" w:themeColor="text1"/>
                <w:lang w:eastAsia="en-US"/>
              </w:rPr>
            </w:pPr>
          </w:p>
        </w:tc>
      </w:tr>
      <w:tr w:rsidR="00FE60C4" w:rsidRPr="00DB75FC" w14:paraId="09B335FE" w14:textId="77777777" w:rsidTr="00344308">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1AECCE4E" w14:textId="77777777" w:rsidR="00FE60C4" w:rsidRPr="004F4984" w:rsidRDefault="00FE60C4" w:rsidP="00344308">
            <w:pPr>
              <w:rPr>
                <w:b/>
              </w:rPr>
            </w:pPr>
            <w:r>
              <w:rPr>
                <w:b/>
              </w:rPr>
              <w:t xml:space="preserve">Justification: </w:t>
            </w:r>
          </w:p>
        </w:tc>
      </w:tr>
      <w:tr w:rsidR="00FE60C4" w:rsidRPr="00DB75FC" w14:paraId="7F6468C2" w14:textId="77777777" w:rsidTr="00344308">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3B2B18D5" w14:textId="77777777" w:rsidR="00FE60C4" w:rsidRPr="00DD00B6" w:rsidRDefault="00FE60C4" w:rsidP="00344308">
            <w:pPr>
              <w:jc w:val="center"/>
              <w:rPr>
                <w:i/>
                <w:iCs/>
                <w:color w:val="000000" w:themeColor="text1"/>
                <w:lang w:eastAsia="en-US"/>
              </w:rPr>
            </w:pPr>
          </w:p>
        </w:tc>
      </w:tr>
      <w:tr w:rsidR="00FE60C4" w:rsidRPr="00DB75FC" w14:paraId="77DE49C3" w14:textId="77777777" w:rsidTr="00344308">
        <w:trPr>
          <w:trHeight w:val="315"/>
        </w:trPr>
        <w:tc>
          <w:tcPr>
            <w:tcW w:w="10155" w:type="dxa"/>
            <w:gridSpan w:val="3"/>
            <w:tcBorders>
              <w:top w:val="single" w:sz="4" w:space="0" w:color="000000" w:themeColor="text1"/>
              <w:left w:val="single" w:sz="4" w:space="0" w:color="000000" w:themeColor="text1"/>
              <w:bottom w:val="single" w:sz="6" w:space="0" w:color="CCCCCC"/>
              <w:right w:val="single" w:sz="4" w:space="0" w:color="000000" w:themeColor="text1"/>
            </w:tcBorders>
            <w:shd w:val="clear" w:color="auto" w:fill="238823"/>
          </w:tcPr>
          <w:p w14:paraId="4A13E252" w14:textId="77777777" w:rsidR="00FE60C4" w:rsidRPr="003755A0" w:rsidRDefault="00FE60C4" w:rsidP="00344308">
            <w:pPr>
              <w:jc w:val="center"/>
              <w:rPr>
                <w:b/>
                <w:i/>
                <w:iCs/>
                <w:color w:val="000000" w:themeColor="text1"/>
                <w:lang w:eastAsia="en-US"/>
              </w:rPr>
            </w:pPr>
            <w:r w:rsidRPr="003755A0">
              <w:rPr>
                <w:b/>
                <w:color w:val="000000" w:themeColor="text1"/>
                <w:lang w:eastAsia="en-US"/>
              </w:rPr>
              <w:t>Low Risk</w:t>
            </w:r>
          </w:p>
        </w:tc>
      </w:tr>
      <w:tr w:rsidR="00FE60C4" w:rsidRPr="00DB75FC" w14:paraId="35F8B011" w14:textId="77777777" w:rsidTr="00344308">
        <w:trPr>
          <w:trHeight w:val="315"/>
        </w:trPr>
        <w:tc>
          <w:tcPr>
            <w:tcW w:w="1075" w:type="dxa"/>
            <w:tcBorders>
              <w:top w:val="single" w:sz="6" w:space="0" w:color="CCCCCC"/>
              <w:left w:val="single" w:sz="4" w:space="0" w:color="000000" w:themeColor="text1"/>
              <w:bottom w:val="single" w:sz="4" w:space="0" w:color="BFBFBF"/>
              <w:right w:val="single" w:sz="12" w:space="0" w:color="000000"/>
            </w:tcBorders>
          </w:tcPr>
          <w:p w14:paraId="25C0C636" w14:textId="582AABD5" w:rsidR="00FE60C4" w:rsidRDefault="003A06AC" w:rsidP="00344308">
            <w:pPr>
              <w:jc w:val="left"/>
              <w:rPr>
                <w:color w:val="000000" w:themeColor="text1"/>
                <w:lang w:eastAsia="en-US"/>
              </w:rPr>
            </w:pPr>
            <w:r>
              <w:t xml:space="preserve">3.2.6 </w:t>
            </w:r>
            <w:r>
              <w:rPr>
                <w:color w:val="000000" w:themeColor="text1"/>
                <w:lang w:eastAsia="en-US"/>
              </w:rPr>
              <w:t>S3</w:t>
            </w:r>
          </w:p>
        </w:tc>
        <w:tc>
          <w:tcPr>
            <w:tcW w:w="7370" w:type="dxa"/>
            <w:tcBorders>
              <w:top w:val="single" w:sz="6" w:space="0" w:color="CCCCCC"/>
              <w:left w:val="single" w:sz="6" w:space="0" w:color="CCCCCC"/>
              <w:bottom w:val="single" w:sz="4" w:space="0" w:color="BFBFBF"/>
              <w:right w:val="single" w:sz="12" w:space="0" w:color="000000"/>
            </w:tcBorders>
            <w:shd w:val="clear" w:color="auto" w:fill="auto"/>
            <w:tcMar>
              <w:top w:w="0" w:type="dxa"/>
              <w:left w:w="45" w:type="dxa"/>
              <w:bottom w:w="0" w:type="dxa"/>
              <w:right w:w="45" w:type="dxa"/>
            </w:tcMar>
            <w:vAlign w:val="center"/>
          </w:tcPr>
          <w:p w14:paraId="6F80CF92" w14:textId="58AE02AF" w:rsidR="00FE60C4" w:rsidRPr="00DD00B6" w:rsidRDefault="003A06AC" w:rsidP="00344308">
            <w:pPr>
              <w:jc w:val="left"/>
              <w:rPr>
                <w:color w:val="000000" w:themeColor="text1"/>
                <w:lang w:eastAsia="en-US"/>
              </w:rPr>
            </w:pPr>
            <w:r w:rsidRPr="003A06AC">
              <w:rPr>
                <w:color w:val="000000" w:themeColor="text1"/>
                <w:lang w:eastAsia="en-US"/>
              </w:rPr>
              <w:t>Ratio of true vessel fuel costs (including subsidy)/fish sales is under 13%.</w:t>
            </w:r>
          </w:p>
        </w:tc>
        <w:tc>
          <w:tcPr>
            <w:tcW w:w="1710" w:type="dxa"/>
            <w:tcBorders>
              <w:top w:val="single" w:sz="6" w:space="0" w:color="CCCCCC"/>
              <w:left w:val="single" w:sz="6" w:space="0" w:color="CCCCCC"/>
              <w:bottom w:val="single" w:sz="4" w:space="0" w:color="BFBFBF"/>
              <w:right w:val="single" w:sz="4" w:space="0" w:color="000000" w:themeColor="text1"/>
            </w:tcBorders>
            <w:shd w:val="clear" w:color="auto" w:fill="auto"/>
            <w:tcMar>
              <w:top w:w="0" w:type="dxa"/>
              <w:left w:w="45" w:type="dxa"/>
              <w:bottom w:w="0" w:type="dxa"/>
              <w:right w:w="45" w:type="dxa"/>
            </w:tcMar>
          </w:tcPr>
          <w:p w14:paraId="3BA7F898" w14:textId="2A25CE5C" w:rsidR="00FE60C4" w:rsidRPr="004F4984" w:rsidRDefault="00FE60C4" w:rsidP="00344308">
            <w:pPr>
              <w:jc w:val="center"/>
              <w:rPr>
                <w:color w:val="000000" w:themeColor="text1"/>
                <w:lang w:eastAsia="en-US"/>
              </w:rPr>
            </w:pPr>
          </w:p>
        </w:tc>
      </w:tr>
      <w:tr w:rsidR="00FE60C4" w:rsidRPr="00DB75FC" w14:paraId="120F5C93" w14:textId="77777777" w:rsidTr="00344308">
        <w:trPr>
          <w:trHeight w:val="315"/>
        </w:trPr>
        <w:tc>
          <w:tcPr>
            <w:tcW w:w="10155" w:type="dxa"/>
            <w:gridSpan w:val="3"/>
            <w:tcBorders>
              <w:top w:val="single" w:sz="6" w:space="0" w:color="CCCCCC"/>
              <w:left w:val="single" w:sz="4" w:space="0" w:color="000000" w:themeColor="text1"/>
              <w:bottom w:val="single" w:sz="6" w:space="0" w:color="CCCCCC"/>
              <w:right w:val="single" w:sz="4" w:space="0" w:color="000000" w:themeColor="text1"/>
            </w:tcBorders>
          </w:tcPr>
          <w:p w14:paraId="7033E61A" w14:textId="77777777" w:rsidR="00FE60C4" w:rsidRPr="00DD00B6" w:rsidRDefault="00FE60C4" w:rsidP="00344308">
            <w:pPr>
              <w:jc w:val="left"/>
              <w:rPr>
                <w:i/>
                <w:iCs/>
                <w:color w:val="000000" w:themeColor="text1"/>
                <w:lang w:eastAsia="en-US"/>
              </w:rPr>
            </w:pPr>
            <w:r>
              <w:rPr>
                <w:b/>
              </w:rPr>
              <w:t>Justification:</w:t>
            </w:r>
          </w:p>
        </w:tc>
      </w:tr>
      <w:tr w:rsidR="00FE60C4" w:rsidRPr="00DB75FC" w14:paraId="467D61C2" w14:textId="77777777" w:rsidTr="00344308">
        <w:trPr>
          <w:trHeight w:val="315"/>
        </w:trPr>
        <w:tc>
          <w:tcPr>
            <w:tcW w:w="10155" w:type="dxa"/>
            <w:gridSpan w:val="3"/>
            <w:tcBorders>
              <w:top w:val="single" w:sz="6" w:space="0" w:color="CCCCCC"/>
              <w:left w:val="single" w:sz="4" w:space="0" w:color="000000" w:themeColor="text1"/>
              <w:bottom w:val="single" w:sz="4" w:space="0" w:color="000000" w:themeColor="text1"/>
              <w:right w:val="single" w:sz="4" w:space="0" w:color="000000" w:themeColor="text1"/>
            </w:tcBorders>
          </w:tcPr>
          <w:p w14:paraId="725F20E2" w14:textId="77777777" w:rsidR="00FE60C4" w:rsidRPr="00DD00B6" w:rsidRDefault="00FE60C4" w:rsidP="00344308">
            <w:pPr>
              <w:jc w:val="center"/>
              <w:rPr>
                <w:i/>
                <w:iCs/>
                <w:color w:val="000000" w:themeColor="text1"/>
                <w:lang w:eastAsia="en-US"/>
              </w:rPr>
            </w:pPr>
          </w:p>
        </w:tc>
      </w:tr>
    </w:tbl>
    <w:p w14:paraId="0E10C76E" w14:textId="77777777" w:rsidR="000562FF" w:rsidRDefault="000562FF" w:rsidP="00E55B73"/>
    <w:p w14:paraId="3B62D8BC" w14:textId="77777777" w:rsidR="00E55B73" w:rsidRDefault="00E55B73" w:rsidP="00ED7BA3">
      <w:pPr>
        <w:pStyle w:val="Heading1"/>
      </w:pPr>
      <w:r>
        <w:br w:type="page"/>
      </w:r>
    </w:p>
    <w:p w14:paraId="2556BEA4" w14:textId="1E90FDBC" w:rsidR="00C02D98" w:rsidRPr="008974F8" w:rsidRDefault="00A72D26" w:rsidP="00ED7BA3">
      <w:pPr>
        <w:pStyle w:val="Heading1"/>
      </w:pPr>
      <w:bookmarkStart w:id="44" w:name="_Toc69843014"/>
      <w:r w:rsidRPr="008974F8">
        <w:lastRenderedPageBreak/>
        <w:t>References</w:t>
      </w:r>
      <w:bookmarkEnd w:id="44"/>
    </w:p>
    <w:p w14:paraId="0BDC652F" w14:textId="76E09881" w:rsidR="002E5337" w:rsidRDefault="00A72D26" w:rsidP="0077042A">
      <w:pPr>
        <w:pStyle w:val="Templateguidance"/>
      </w:pPr>
      <w:r w:rsidRPr="008974F8">
        <w:t>List references here.</w:t>
      </w:r>
    </w:p>
    <w:p w14:paraId="214788F2" w14:textId="77777777" w:rsidR="002E5337" w:rsidRDefault="002E5337">
      <w:pPr>
        <w:pBdr>
          <w:top w:val="nil"/>
          <w:left w:val="nil"/>
          <w:bottom w:val="nil"/>
          <w:right w:val="nil"/>
          <w:between w:val="nil"/>
        </w:pBdr>
        <w:spacing w:line="276" w:lineRule="auto"/>
        <w:jc w:val="left"/>
        <w:rPr>
          <w:i/>
          <w:color w:val="FF0000"/>
        </w:rPr>
      </w:pPr>
      <w:r>
        <w:br w:type="page"/>
      </w:r>
    </w:p>
    <w:p w14:paraId="505D7DF6" w14:textId="63090001" w:rsidR="002E5337" w:rsidRPr="008974F8" w:rsidRDefault="002E5337" w:rsidP="002E5337">
      <w:pPr>
        <w:pStyle w:val="Heading1"/>
      </w:pPr>
      <w:bookmarkStart w:id="45" w:name="_Toc69843015"/>
      <w:r>
        <w:lastRenderedPageBreak/>
        <w:t xml:space="preserve">Appendix A: Conflict of Interest </w:t>
      </w:r>
      <w:r w:rsidR="002D1798">
        <w:t>Statement</w:t>
      </w:r>
      <w:bookmarkEnd w:id="45"/>
    </w:p>
    <w:p w14:paraId="1D62EB10" w14:textId="77777777" w:rsidR="00C02D98" w:rsidRPr="008974F8" w:rsidRDefault="00C02D98" w:rsidP="0077042A">
      <w:pPr>
        <w:pStyle w:val="Templateguidance"/>
      </w:pPr>
    </w:p>
    <w:sectPr w:rsidR="00C02D98" w:rsidRPr="008974F8" w:rsidSect="007F65E4">
      <w:pgSz w:w="12240" w:h="15840"/>
      <w:pgMar w:top="1440" w:right="1440" w:bottom="1440" w:left="144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3FCC4" w14:textId="77777777" w:rsidR="000A11E1" w:rsidRDefault="000A11E1" w:rsidP="00ED7BA3">
      <w:r>
        <w:separator/>
      </w:r>
    </w:p>
  </w:endnote>
  <w:endnote w:type="continuationSeparator" w:id="0">
    <w:p w14:paraId="2E022DF9" w14:textId="77777777" w:rsidR="000A11E1" w:rsidRDefault="000A11E1" w:rsidP="00ED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roxima Nova">
    <w:altName w:val="Tahoma"/>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NSFont&lt;0x82d9c313fb48d735&g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946798"/>
      <w:docPartObj>
        <w:docPartGallery w:val="Page Numbers (Bottom of Page)"/>
        <w:docPartUnique/>
      </w:docPartObj>
    </w:sdtPr>
    <w:sdtEndPr>
      <w:rPr>
        <w:rStyle w:val="PageNumber"/>
      </w:rPr>
    </w:sdtEndPr>
    <w:sdtContent>
      <w:p w14:paraId="0E9DE6C1" w14:textId="4C5C1A45" w:rsidR="00C93B51" w:rsidRDefault="00C93B51" w:rsidP="007F65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EDCB53" w14:textId="77777777" w:rsidR="00C93B51" w:rsidRDefault="00C93B51" w:rsidP="00C95C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232840"/>
      <w:docPartObj>
        <w:docPartGallery w:val="Page Numbers (Bottom of Page)"/>
        <w:docPartUnique/>
      </w:docPartObj>
    </w:sdtPr>
    <w:sdtEndPr>
      <w:rPr>
        <w:rStyle w:val="PageNumber"/>
      </w:rPr>
    </w:sdtEndPr>
    <w:sdtContent>
      <w:p w14:paraId="64F2E646" w14:textId="4F7DE62A" w:rsidR="00C93B51" w:rsidRDefault="00C93B51" w:rsidP="007F65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7B4276" w14:textId="77777777" w:rsidR="00C93B51" w:rsidRDefault="00C93B51" w:rsidP="00C95CB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936084"/>
      <w:docPartObj>
        <w:docPartGallery w:val="Page Numbers (Bottom of Page)"/>
        <w:docPartUnique/>
      </w:docPartObj>
    </w:sdtPr>
    <w:sdtEndPr>
      <w:rPr>
        <w:rStyle w:val="PageNumber"/>
      </w:rPr>
    </w:sdtEndPr>
    <w:sdtContent>
      <w:p w14:paraId="6EEC9711" w14:textId="7C20DAC7" w:rsidR="00C93B51" w:rsidRDefault="00C93B51" w:rsidP="007F65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01AA0F" w14:textId="77777777" w:rsidR="00C93B51" w:rsidRDefault="00C93B51" w:rsidP="007F65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FA117" w14:textId="77777777" w:rsidR="000A11E1" w:rsidRDefault="000A11E1" w:rsidP="00ED7BA3">
      <w:r>
        <w:separator/>
      </w:r>
    </w:p>
  </w:footnote>
  <w:footnote w:type="continuationSeparator" w:id="0">
    <w:p w14:paraId="1E7F116B" w14:textId="77777777" w:rsidR="000A11E1" w:rsidRDefault="000A11E1" w:rsidP="00ED7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230B" w14:textId="77777777" w:rsidR="00C93B51" w:rsidRDefault="00C93B51" w:rsidP="00ED7BA3">
    <w:pPr>
      <w:pStyle w:val="Header"/>
    </w:pPr>
  </w:p>
  <w:p w14:paraId="68895C86" w14:textId="77777777" w:rsidR="00C93B51" w:rsidRDefault="00C93B51" w:rsidP="00ED7BA3">
    <w:pPr>
      <w:pStyle w:val="Header"/>
    </w:pPr>
  </w:p>
  <w:p w14:paraId="78AF6083" w14:textId="74C8BE0A" w:rsidR="00C93B51" w:rsidRPr="00D84FB8" w:rsidRDefault="00C93B51" w:rsidP="00ED7BA3">
    <w:pPr>
      <w:pStyle w:val="Header"/>
    </w:pPr>
    <w:r w:rsidRPr="00D84FB8">
      <w:t xml:space="preserve">FisheryProgress </w:t>
    </w:r>
    <w:r>
      <w:t xml:space="preserve">SRAT </w:t>
    </w:r>
    <w:r w:rsidRPr="00D84FB8">
      <w:t>Risk Assessment Report Template v 1.0</w:t>
    </w:r>
  </w:p>
  <w:p w14:paraId="36CAB888" w14:textId="0BBF686C" w:rsidR="00C93B51" w:rsidRPr="00CD12E4" w:rsidRDefault="00C93B51" w:rsidP="00ED7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E60DD"/>
    <w:multiLevelType w:val="multilevel"/>
    <w:tmpl w:val="B37E897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E06307"/>
    <w:multiLevelType w:val="multilevel"/>
    <w:tmpl w:val="8CD686B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591198"/>
    <w:multiLevelType w:val="hybridMultilevel"/>
    <w:tmpl w:val="3A94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91CDF"/>
    <w:multiLevelType w:val="hybridMultilevel"/>
    <w:tmpl w:val="8EAC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D299F"/>
    <w:multiLevelType w:val="hybridMultilevel"/>
    <w:tmpl w:val="D2A2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73845"/>
    <w:multiLevelType w:val="multilevel"/>
    <w:tmpl w:val="B8CE2F76"/>
    <w:lvl w:ilvl="0">
      <w:start w:val="1"/>
      <w:numFmt w:val="decimal"/>
      <w:pStyle w:val="Heading1-numbering"/>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91452F"/>
    <w:multiLevelType w:val="hybridMultilevel"/>
    <w:tmpl w:val="C2C0B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0D603C"/>
    <w:multiLevelType w:val="multilevel"/>
    <w:tmpl w:val="4C0A807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9BE3805"/>
    <w:multiLevelType w:val="multilevel"/>
    <w:tmpl w:val="C452F94C"/>
    <w:lvl w:ilvl="0">
      <w:start w:val="1"/>
      <w:numFmt w:val="decimal"/>
      <w:lvlText w:val="%1."/>
      <w:lvlJc w:val="left"/>
      <w:pPr>
        <w:ind w:left="360" w:hanging="360"/>
      </w:pPr>
      <w:rPr>
        <w:rFonts w:hint="default"/>
      </w:rPr>
    </w:lvl>
    <w:lvl w:ilvl="1">
      <w:start w:val="2"/>
      <w:numFmt w:val="decimal"/>
      <w:isLgl/>
      <w:lvlText w:val="%1.%2"/>
      <w:lvlJc w:val="left"/>
      <w:pPr>
        <w:ind w:left="400" w:hanging="400"/>
      </w:pPr>
      <w:rPr>
        <w:rFonts w:hint="default"/>
      </w:rPr>
    </w:lvl>
    <w:lvl w:ilvl="2">
      <w:start w:val="1"/>
      <w:numFmt w:val="decimal"/>
      <w:lvlRestart w:val="0"/>
      <w:pStyle w:val="Heading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C3665A0"/>
    <w:multiLevelType w:val="hybridMultilevel"/>
    <w:tmpl w:val="E3B6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A45740"/>
    <w:multiLevelType w:val="multilevel"/>
    <w:tmpl w:val="DF9868D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FD5A01"/>
    <w:multiLevelType w:val="multilevel"/>
    <w:tmpl w:val="2F68EE5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0113D59"/>
    <w:multiLevelType w:val="hybridMultilevel"/>
    <w:tmpl w:val="7832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FC5799"/>
    <w:multiLevelType w:val="hybridMultilevel"/>
    <w:tmpl w:val="9496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A5391F"/>
    <w:multiLevelType w:val="multilevel"/>
    <w:tmpl w:val="49F8061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9"/>
  </w:num>
  <w:num w:numId="3">
    <w:abstractNumId w:val="3"/>
  </w:num>
  <w:num w:numId="4">
    <w:abstractNumId w:val="13"/>
  </w:num>
  <w:num w:numId="5">
    <w:abstractNumId w:val="4"/>
  </w:num>
  <w:num w:numId="6">
    <w:abstractNumId w:val="6"/>
  </w:num>
  <w:num w:numId="7">
    <w:abstractNumId w:val="12"/>
  </w:num>
  <w:num w:numId="8">
    <w:abstractNumId w:val="5"/>
  </w:num>
  <w:num w:numId="9">
    <w:abstractNumId w:val="8"/>
  </w:num>
  <w:num w:numId="10">
    <w:abstractNumId w:val="10"/>
  </w:num>
  <w:num w:numId="11">
    <w:abstractNumId w:val="14"/>
  </w:num>
  <w:num w:numId="12">
    <w:abstractNumId w:val="11"/>
  </w:num>
  <w:num w:numId="13">
    <w:abstractNumId w:val="0"/>
  </w:num>
  <w:num w:numId="14">
    <w:abstractNumId w:val="1"/>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98"/>
    <w:rsid w:val="00010C11"/>
    <w:rsid w:val="000237BA"/>
    <w:rsid w:val="000562FF"/>
    <w:rsid w:val="00062300"/>
    <w:rsid w:val="00064B23"/>
    <w:rsid w:val="00087FB5"/>
    <w:rsid w:val="000A11E1"/>
    <w:rsid w:val="000A586A"/>
    <w:rsid w:val="000B0391"/>
    <w:rsid w:val="000B1BFF"/>
    <w:rsid w:val="000B2EEA"/>
    <w:rsid w:val="000B5704"/>
    <w:rsid w:val="000F201D"/>
    <w:rsid w:val="00106BC0"/>
    <w:rsid w:val="00112615"/>
    <w:rsid w:val="001226F5"/>
    <w:rsid w:val="0012688F"/>
    <w:rsid w:val="00141912"/>
    <w:rsid w:val="00157E83"/>
    <w:rsid w:val="001757C9"/>
    <w:rsid w:val="0017649E"/>
    <w:rsid w:val="00176E8A"/>
    <w:rsid w:val="00187B95"/>
    <w:rsid w:val="001A39C4"/>
    <w:rsid w:val="001B2C25"/>
    <w:rsid w:val="001D2BBB"/>
    <w:rsid w:val="001D6F30"/>
    <w:rsid w:val="001F1DC6"/>
    <w:rsid w:val="002038D4"/>
    <w:rsid w:val="00212A27"/>
    <w:rsid w:val="00213EE5"/>
    <w:rsid w:val="00224A08"/>
    <w:rsid w:val="00231F76"/>
    <w:rsid w:val="0023470D"/>
    <w:rsid w:val="0023740B"/>
    <w:rsid w:val="0023776B"/>
    <w:rsid w:val="00237F24"/>
    <w:rsid w:val="00254CF2"/>
    <w:rsid w:val="00262BCE"/>
    <w:rsid w:val="00267D48"/>
    <w:rsid w:val="002747A4"/>
    <w:rsid w:val="002954A7"/>
    <w:rsid w:val="002D1798"/>
    <w:rsid w:val="002D42EB"/>
    <w:rsid w:val="002E5337"/>
    <w:rsid w:val="003126E6"/>
    <w:rsid w:val="00344308"/>
    <w:rsid w:val="003713AD"/>
    <w:rsid w:val="0037559F"/>
    <w:rsid w:val="003755A0"/>
    <w:rsid w:val="003A06AC"/>
    <w:rsid w:val="003A776F"/>
    <w:rsid w:val="003B0857"/>
    <w:rsid w:val="003B417F"/>
    <w:rsid w:val="003B4467"/>
    <w:rsid w:val="003D390E"/>
    <w:rsid w:val="003E1496"/>
    <w:rsid w:val="003E36A2"/>
    <w:rsid w:val="00402008"/>
    <w:rsid w:val="00404C2E"/>
    <w:rsid w:val="00452ABF"/>
    <w:rsid w:val="00460FE1"/>
    <w:rsid w:val="00474EDB"/>
    <w:rsid w:val="0048344D"/>
    <w:rsid w:val="00493FDF"/>
    <w:rsid w:val="004A4179"/>
    <w:rsid w:val="004D3415"/>
    <w:rsid w:val="004F4984"/>
    <w:rsid w:val="005014B7"/>
    <w:rsid w:val="0052521C"/>
    <w:rsid w:val="005521D0"/>
    <w:rsid w:val="00557DE8"/>
    <w:rsid w:val="00575DAB"/>
    <w:rsid w:val="005852D0"/>
    <w:rsid w:val="00591FCF"/>
    <w:rsid w:val="005B1D03"/>
    <w:rsid w:val="005B21B1"/>
    <w:rsid w:val="005B711C"/>
    <w:rsid w:val="005C2E09"/>
    <w:rsid w:val="005D3B89"/>
    <w:rsid w:val="005F0BBB"/>
    <w:rsid w:val="00605BFE"/>
    <w:rsid w:val="006176AB"/>
    <w:rsid w:val="006228C5"/>
    <w:rsid w:val="00625A11"/>
    <w:rsid w:val="00631CF5"/>
    <w:rsid w:val="0063798A"/>
    <w:rsid w:val="00643FEF"/>
    <w:rsid w:val="00650A84"/>
    <w:rsid w:val="00650E78"/>
    <w:rsid w:val="00661536"/>
    <w:rsid w:val="00665D37"/>
    <w:rsid w:val="00667080"/>
    <w:rsid w:val="00680EA7"/>
    <w:rsid w:val="006B7E0D"/>
    <w:rsid w:val="006F2DC7"/>
    <w:rsid w:val="006F65ED"/>
    <w:rsid w:val="00723898"/>
    <w:rsid w:val="0072400C"/>
    <w:rsid w:val="0073589C"/>
    <w:rsid w:val="00766F1F"/>
    <w:rsid w:val="0077042A"/>
    <w:rsid w:val="00776FC3"/>
    <w:rsid w:val="00780AE4"/>
    <w:rsid w:val="007A4D50"/>
    <w:rsid w:val="007C213C"/>
    <w:rsid w:val="007D0598"/>
    <w:rsid w:val="007D68CF"/>
    <w:rsid w:val="007E2FCD"/>
    <w:rsid w:val="007E7BE3"/>
    <w:rsid w:val="007F65E4"/>
    <w:rsid w:val="00810D35"/>
    <w:rsid w:val="00814007"/>
    <w:rsid w:val="0081714E"/>
    <w:rsid w:val="008202CD"/>
    <w:rsid w:val="008421F1"/>
    <w:rsid w:val="008873D7"/>
    <w:rsid w:val="008974F8"/>
    <w:rsid w:val="008A5FA7"/>
    <w:rsid w:val="008D260C"/>
    <w:rsid w:val="008E3276"/>
    <w:rsid w:val="008F1507"/>
    <w:rsid w:val="00915C3D"/>
    <w:rsid w:val="00920956"/>
    <w:rsid w:val="00926B81"/>
    <w:rsid w:val="009301B3"/>
    <w:rsid w:val="00950A56"/>
    <w:rsid w:val="00953113"/>
    <w:rsid w:val="00954454"/>
    <w:rsid w:val="00964A4F"/>
    <w:rsid w:val="0097302C"/>
    <w:rsid w:val="009734DD"/>
    <w:rsid w:val="00986423"/>
    <w:rsid w:val="009925E7"/>
    <w:rsid w:val="009952C8"/>
    <w:rsid w:val="009B486A"/>
    <w:rsid w:val="009C68CC"/>
    <w:rsid w:val="009C7C4A"/>
    <w:rsid w:val="009D663E"/>
    <w:rsid w:val="009E6094"/>
    <w:rsid w:val="009F1F16"/>
    <w:rsid w:val="00A00936"/>
    <w:rsid w:val="00A06226"/>
    <w:rsid w:val="00A14914"/>
    <w:rsid w:val="00A23203"/>
    <w:rsid w:val="00A254CA"/>
    <w:rsid w:val="00A50C7D"/>
    <w:rsid w:val="00A643AE"/>
    <w:rsid w:val="00A72A75"/>
    <w:rsid w:val="00A72D26"/>
    <w:rsid w:val="00A738FB"/>
    <w:rsid w:val="00A76D34"/>
    <w:rsid w:val="00A8226A"/>
    <w:rsid w:val="00A84546"/>
    <w:rsid w:val="00AC3E67"/>
    <w:rsid w:val="00AC5A6D"/>
    <w:rsid w:val="00AD6A8F"/>
    <w:rsid w:val="00B03077"/>
    <w:rsid w:val="00B22C29"/>
    <w:rsid w:val="00B33B59"/>
    <w:rsid w:val="00B557BB"/>
    <w:rsid w:val="00B80A06"/>
    <w:rsid w:val="00B811B1"/>
    <w:rsid w:val="00BC0328"/>
    <w:rsid w:val="00BD099F"/>
    <w:rsid w:val="00BE0451"/>
    <w:rsid w:val="00BE0792"/>
    <w:rsid w:val="00BE28E7"/>
    <w:rsid w:val="00BE7056"/>
    <w:rsid w:val="00BE7950"/>
    <w:rsid w:val="00BF46F2"/>
    <w:rsid w:val="00C02D98"/>
    <w:rsid w:val="00C15D6D"/>
    <w:rsid w:val="00C33AF6"/>
    <w:rsid w:val="00C42DA7"/>
    <w:rsid w:val="00C45E4C"/>
    <w:rsid w:val="00C559B9"/>
    <w:rsid w:val="00C66341"/>
    <w:rsid w:val="00C665CF"/>
    <w:rsid w:val="00C74C56"/>
    <w:rsid w:val="00C803E5"/>
    <w:rsid w:val="00C83813"/>
    <w:rsid w:val="00C915A2"/>
    <w:rsid w:val="00C93B51"/>
    <w:rsid w:val="00C958A3"/>
    <w:rsid w:val="00C95CBB"/>
    <w:rsid w:val="00CB0A86"/>
    <w:rsid w:val="00CB6EE8"/>
    <w:rsid w:val="00CD12E4"/>
    <w:rsid w:val="00CD1C1B"/>
    <w:rsid w:val="00CE5C55"/>
    <w:rsid w:val="00CF445E"/>
    <w:rsid w:val="00D02012"/>
    <w:rsid w:val="00D271B1"/>
    <w:rsid w:val="00D34422"/>
    <w:rsid w:val="00D4648F"/>
    <w:rsid w:val="00D55D3D"/>
    <w:rsid w:val="00D65458"/>
    <w:rsid w:val="00D659CC"/>
    <w:rsid w:val="00D750AD"/>
    <w:rsid w:val="00D776F0"/>
    <w:rsid w:val="00D84FB8"/>
    <w:rsid w:val="00D93096"/>
    <w:rsid w:val="00D96DF7"/>
    <w:rsid w:val="00DA4BF0"/>
    <w:rsid w:val="00DB0602"/>
    <w:rsid w:val="00DB75FC"/>
    <w:rsid w:val="00DB7B1D"/>
    <w:rsid w:val="00DC0293"/>
    <w:rsid w:val="00DD00B6"/>
    <w:rsid w:val="00DD6071"/>
    <w:rsid w:val="00DF2191"/>
    <w:rsid w:val="00DF5C83"/>
    <w:rsid w:val="00DF7726"/>
    <w:rsid w:val="00E15A29"/>
    <w:rsid w:val="00E55B73"/>
    <w:rsid w:val="00E71EA2"/>
    <w:rsid w:val="00E752F5"/>
    <w:rsid w:val="00E767D5"/>
    <w:rsid w:val="00E955E3"/>
    <w:rsid w:val="00EA4605"/>
    <w:rsid w:val="00EB3706"/>
    <w:rsid w:val="00EC6441"/>
    <w:rsid w:val="00ED578B"/>
    <w:rsid w:val="00ED72EA"/>
    <w:rsid w:val="00ED7BA3"/>
    <w:rsid w:val="00F13A59"/>
    <w:rsid w:val="00F4510F"/>
    <w:rsid w:val="00F464EF"/>
    <w:rsid w:val="00F579A8"/>
    <w:rsid w:val="00F63EFC"/>
    <w:rsid w:val="00F70172"/>
    <w:rsid w:val="00F953FE"/>
    <w:rsid w:val="00FA131B"/>
    <w:rsid w:val="00FA29C5"/>
    <w:rsid w:val="00FA2A2D"/>
    <w:rsid w:val="00FC5E2C"/>
    <w:rsid w:val="00FC7F24"/>
    <w:rsid w:val="00FD189D"/>
    <w:rsid w:val="00FD26C7"/>
    <w:rsid w:val="00FE270F"/>
    <w:rsid w:val="00FE3B49"/>
    <w:rsid w:val="00FE5CFA"/>
    <w:rsid w:val="00FE60C4"/>
    <w:rsid w:val="00FE7E77"/>
    <w:rsid w:val="00FF3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B39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4546"/>
    <w:pPr>
      <w:pBdr>
        <w:top w:val="none" w:sz="0" w:space="0" w:color="auto"/>
        <w:left w:val="none" w:sz="0" w:space="0" w:color="auto"/>
        <w:bottom w:val="none" w:sz="0" w:space="0" w:color="auto"/>
        <w:right w:val="none" w:sz="0" w:space="0" w:color="auto"/>
        <w:between w:val="none" w:sz="0" w:space="0" w:color="auto"/>
      </w:pBdr>
      <w:spacing w:line="240" w:lineRule="auto"/>
      <w:jc w:val="both"/>
    </w:pPr>
    <w:rPr>
      <w:rFonts w:eastAsia="Times New Roman"/>
      <w:color w:val="1A2C3E"/>
      <w:szCs w:val="24"/>
      <w:lang w:val="en-US"/>
    </w:rPr>
  </w:style>
  <w:style w:type="paragraph" w:styleId="Heading1">
    <w:name w:val="heading 1"/>
    <w:basedOn w:val="Normal"/>
    <w:next w:val="Normal"/>
    <w:rsid w:val="00DA4BF0"/>
    <w:pPr>
      <w:keepNext/>
      <w:keepLines/>
      <w:pBdr>
        <w:top w:val="nil"/>
        <w:left w:val="nil"/>
        <w:bottom w:val="nil"/>
        <w:right w:val="nil"/>
        <w:between w:val="nil"/>
      </w:pBdr>
      <w:spacing w:before="120" w:after="120" w:line="276" w:lineRule="auto"/>
      <w:outlineLvl w:val="0"/>
    </w:pPr>
    <w:rPr>
      <w:rFonts w:eastAsia="Proxima Nova"/>
      <w:b/>
      <w:sz w:val="28"/>
      <w:szCs w:val="36"/>
      <w:lang w:val="en"/>
    </w:rPr>
  </w:style>
  <w:style w:type="paragraph" w:styleId="Heading2">
    <w:name w:val="heading 2"/>
    <w:basedOn w:val="Normal"/>
    <w:next w:val="Normal"/>
    <w:rsid w:val="00A84546"/>
    <w:pPr>
      <w:numPr>
        <w:ilvl w:val="1"/>
        <w:numId w:val="8"/>
      </w:numPr>
      <w:spacing w:after="120"/>
      <w:ind w:left="432"/>
      <w:outlineLvl w:val="1"/>
    </w:pPr>
    <w:rPr>
      <w:b/>
      <w:lang w:val="en"/>
    </w:rPr>
  </w:style>
  <w:style w:type="paragraph" w:styleId="Heading3">
    <w:name w:val="heading 3"/>
    <w:next w:val="Normal"/>
    <w:rsid w:val="00A84546"/>
    <w:pPr>
      <w:numPr>
        <w:ilvl w:val="2"/>
        <w:numId w:val="9"/>
      </w:numPr>
      <w:spacing w:after="120"/>
      <w:outlineLvl w:val="2"/>
    </w:pPr>
    <w:rPr>
      <w:rFonts w:eastAsia="Times New Roman"/>
      <w:color w:val="1A2C3E"/>
      <w:sz w:val="24"/>
      <w:szCs w:val="24"/>
    </w:rPr>
  </w:style>
  <w:style w:type="paragraph" w:styleId="Heading4">
    <w:name w:val="heading 4"/>
    <w:basedOn w:val="Normal"/>
    <w:next w:val="Normal"/>
    <w:pPr>
      <w:keepNext/>
      <w:keepLines/>
      <w:pBdr>
        <w:top w:val="nil"/>
        <w:left w:val="nil"/>
        <w:bottom w:val="nil"/>
        <w:right w:val="nil"/>
        <w:between w:val="nil"/>
      </w:pBdr>
      <w:spacing w:before="160" w:line="276" w:lineRule="auto"/>
      <w:outlineLvl w:val="3"/>
    </w:pPr>
    <w:rPr>
      <w:rFonts w:ascii="Trebuchet MS" w:eastAsia="Trebuchet MS" w:hAnsi="Trebuchet MS" w:cs="Trebuchet MS"/>
      <w:color w:val="666666"/>
      <w:szCs w:val="22"/>
      <w:u w:val="single"/>
      <w:lang w:val="en"/>
    </w:rPr>
  </w:style>
  <w:style w:type="paragraph" w:styleId="Heading5">
    <w:name w:val="heading 5"/>
    <w:basedOn w:val="Normal"/>
    <w:next w:val="Normal"/>
    <w:pPr>
      <w:keepNext/>
      <w:keepLines/>
      <w:pBdr>
        <w:top w:val="nil"/>
        <w:left w:val="nil"/>
        <w:bottom w:val="nil"/>
        <w:right w:val="nil"/>
        <w:between w:val="nil"/>
      </w:pBdr>
      <w:spacing w:before="160" w:line="276" w:lineRule="auto"/>
      <w:outlineLvl w:val="4"/>
    </w:pPr>
    <w:rPr>
      <w:rFonts w:ascii="Trebuchet MS" w:eastAsia="Trebuchet MS" w:hAnsi="Trebuchet MS" w:cs="Trebuchet MS"/>
      <w:color w:val="666666"/>
      <w:szCs w:val="22"/>
      <w:lang w:val="en"/>
    </w:rPr>
  </w:style>
  <w:style w:type="paragraph" w:styleId="Heading6">
    <w:name w:val="heading 6"/>
    <w:basedOn w:val="Normal"/>
    <w:next w:val="Normal"/>
    <w:pPr>
      <w:keepNext/>
      <w:keepLines/>
      <w:pBdr>
        <w:top w:val="nil"/>
        <w:left w:val="nil"/>
        <w:bottom w:val="nil"/>
        <w:right w:val="nil"/>
        <w:between w:val="nil"/>
      </w:pBdr>
      <w:spacing w:before="160" w:line="276" w:lineRule="auto"/>
      <w:outlineLvl w:val="5"/>
    </w:pPr>
    <w:rPr>
      <w:rFonts w:ascii="Trebuchet MS" w:eastAsia="Trebuchet MS" w:hAnsi="Trebuchet MS" w:cs="Trebuchet MS"/>
      <w:i/>
      <w:color w:val="666666"/>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120" w:line="276" w:lineRule="auto"/>
      <w:jc w:val="center"/>
    </w:pPr>
    <w:rPr>
      <w:rFonts w:ascii="Proxima Nova" w:eastAsia="Proxima Nova" w:hAnsi="Proxima Nova" w:cs="Proxima Nova"/>
      <w:color w:val="000000"/>
      <w:sz w:val="44"/>
      <w:szCs w:val="44"/>
      <w:lang w:val="en"/>
    </w:rPr>
  </w:style>
  <w:style w:type="paragraph" w:styleId="Subtitle">
    <w:name w:val="Subtitle"/>
    <w:basedOn w:val="Normal"/>
    <w:next w:val="Normal"/>
    <w:pPr>
      <w:keepNext/>
      <w:keepLines/>
      <w:pBdr>
        <w:top w:val="nil"/>
        <w:left w:val="nil"/>
        <w:bottom w:val="nil"/>
        <w:right w:val="nil"/>
        <w:between w:val="nil"/>
      </w:pBdr>
      <w:spacing w:after="200" w:line="276" w:lineRule="auto"/>
    </w:pPr>
    <w:rPr>
      <w:rFonts w:ascii="Trebuchet MS" w:eastAsia="Trebuchet MS" w:hAnsi="Trebuchet MS" w:cs="Trebuchet MS"/>
      <w:i/>
      <w:color w:val="666666"/>
      <w:sz w:val="26"/>
      <w:szCs w:val="26"/>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D12E4"/>
    <w:rPr>
      <w:color w:val="0000FF" w:themeColor="hyperlink"/>
      <w:u w:val="single"/>
    </w:rPr>
  </w:style>
  <w:style w:type="character" w:customStyle="1" w:styleId="UnresolvedMention1">
    <w:name w:val="Unresolved Mention1"/>
    <w:basedOn w:val="DefaultParagraphFont"/>
    <w:uiPriority w:val="99"/>
    <w:rsid w:val="00CD12E4"/>
    <w:rPr>
      <w:color w:val="808080"/>
      <w:shd w:val="clear" w:color="auto" w:fill="E6E6E6"/>
    </w:rPr>
  </w:style>
  <w:style w:type="paragraph" w:styleId="BalloonText">
    <w:name w:val="Balloon Text"/>
    <w:basedOn w:val="Normal"/>
    <w:link w:val="BalloonTextChar"/>
    <w:uiPriority w:val="99"/>
    <w:semiHidden/>
    <w:unhideWhenUsed/>
    <w:rsid w:val="00CD12E4"/>
    <w:pPr>
      <w:pBdr>
        <w:top w:val="nil"/>
        <w:left w:val="nil"/>
        <w:bottom w:val="nil"/>
        <w:right w:val="nil"/>
        <w:between w:val="nil"/>
      </w:pBdr>
    </w:pPr>
    <w:rPr>
      <w:rFonts w:eastAsia="Arial"/>
      <w:color w:val="000000"/>
      <w:sz w:val="26"/>
      <w:szCs w:val="26"/>
      <w:lang w:val="en"/>
    </w:rPr>
  </w:style>
  <w:style w:type="character" w:customStyle="1" w:styleId="BalloonTextChar">
    <w:name w:val="Balloon Text Char"/>
    <w:basedOn w:val="DefaultParagraphFont"/>
    <w:link w:val="BalloonText"/>
    <w:uiPriority w:val="99"/>
    <w:semiHidden/>
    <w:rsid w:val="00CD12E4"/>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CD12E4"/>
    <w:rPr>
      <w:sz w:val="16"/>
      <w:szCs w:val="16"/>
    </w:rPr>
  </w:style>
  <w:style w:type="paragraph" w:styleId="CommentText">
    <w:name w:val="annotation text"/>
    <w:basedOn w:val="Normal"/>
    <w:link w:val="CommentTextChar"/>
    <w:uiPriority w:val="99"/>
    <w:semiHidden/>
    <w:unhideWhenUsed/>
    <w:rsid w:val="00CD12E4"/>
    <w:pPr>
      <w:pBdr>
        <w:top w:val="nil"/>
        <w:left w:val="nil"/>
        <w:bottom w:val="nil"/>
        <w:right w:val="nil"/>
        <w:between w:val="nil"/>
      </w:pBdr>
    </w:pPr>
    <w:rPr>
      <w:rFonts w:eastAsia="Arial"/>
      <w:color w:val="000000"/>
      <w:sz w:val="20"/>
      <w:szCs w:val="20"/>
      <w:lang w:val="en"/>
    </w:rPr>
  </w:style>
  <w:style w:type="character" w:customStyle="1" w:styleId="CommentTextChar">
    <w:name w:val="Comment Text Char"/>
    <w:basedOn w:val="DefaultParagraphFont"/>
    <w:link w:val="CommentText"/>
    <w:uiPriority w:val="99"/>
    <w:semiHidden/>
    <w:rsid w:val="00CD12E4"/>
    <w:rPr>
      <w:sz w:val="20"/>
      <w:szCs w:val="20"/>
    </w:rPr>
  </w:style>
  <w:style w:type="paragraph" w:styleId="CommentSubject">
    <w:name w:val="annotation subject"/>
    <w:basedOn w:val="CommentText"/>
    <w:next w:val="CommentText"/>
    <w:link w:val="CommentSubjectChar"/>
    <w:uiPriority w:val="99"/>
    <w:semiHidden/>
    <w:unhideWhenUsed/>
    <w:rsid w:val="00CD12E4"/>
    <w:rPr>
      <w:b/>
      <w:bCs/>
    </w:rPr>
  </w:style>
  <w:style w:type="character" w:customStyle="1" w:styleId="CommentSubjectChar">
    <w:name w:val="Comment Subject Char"/>
    <w:basedOn w:val="CommentTextChar"/>
    <w:link w:val="CommentSubject"/>
    <w:uiPriority w:val="99"/>
    <w:semiHidden/>
    <w:rsid w:val="00CD12E4"/>
    <w:rPr>
      <w:b/>
      <w:bCs/>
      <w:sz w:val="20"/>
      <w:szCs w:val="20"/>
    </w:rPr>
  </w:style>
  <w:style w:type="paragraph" w:styleId="Header">
    <w:name w:val="header"/>
    <w:basedOn w:val="Normal"/>
    <w:link w:val="HeaderChar"/>
    <w:uiPriority w:val="99"/>
    <w:unhideWhenUsed/>
    <w:rsid w:val="00CD12E4"/>
    <w:pPr>
      <w:pBdr>
        <w:top w:val="nil"/>
        <w:left w:val="nil"/>
        <w:bottom w:val="nil"/>
        <w:right w:val="nil"/>
        <w:between w:val="nil"/>
      </w:pBdr>
      <w:tabs>
        <w:tab w:val="center" w:pos="4680"/>
        <w:tab w:val="right" w:pos="9360"/>
      </w:tabs>
    </w:pPr>
    <w:rPr>
      <w:rFonts w:eastAsia="Arial"/>
      <w:color w:val="000000"/>
      <w:szCs w:val="22"/>
      <w:lang w:val="en"/>
    </w:rPr>
  </w:style>
  <w:style w:type="character" w:customStyle="1" w:styleId="HeaderChar">
    <w:name w:val="Header Char"/>
    <w:basedOn w:val="DefaultParagraphFont"/>
    <w:link w:val="Header"/>
    <w:uiPriority w:val="99"/>
    <w:rsid w:val="00CD12E4"/>
  </w:style>
  <w:style w:type="paragraph" w:styleId="Footer">
    <w:name w:val="footer"/>
    <w:basedOn w:val="Normal"/>
    <w:link w:val="FooterChar"/>
    <w:uiPriority w:val="99"/>
    <w:unhideWhenUsed/>
    <w:rsid w:val="00CD12E4"/>
    <w:pPr>
      <w:pBdr>
        <w:top w:val="nil"/>
        <w:left w:val="nil"/>
        <w:bottom w:val="nil"/>
        <w:right w:val="nil"/>
        <w:between w:val="nil"/>
      </w:pBdr>
      <w:tabs>
        <w:tab w:val="center" w:pos="4680"/>
        <w:tab w:val="right" w:pos="9360"/>
      </w:tabs>
    </w:pPr>
    <w:rPr>
      <w:rFonts w:eastAsia="Arial"/>
      <w:color w:val="000000"/>
      <w:szCs w:val="22"/>
      <w:lang w:val="en"/>
    </w:rPr>
  </w:style>
  <w:style w:type="character" w:customStyle="1" w:styleId="FooterChar">
    <w:name w:val="Footer Char"/>
    <w:basedOn w:val="DefaultParagraphFont"/>
    <w:link w:val="Footer"/>
    <w:uiPriority w:val="99"/>
    <w:rsid w:val="00CD12E4"/>
  </w:style>
  <w:style w:type="paragraph" w:styleId="NormalWeb">
    <w:name w:val="Normal (Web)"/>
    <w:basedOn w:val="Normal"/>
    <w:uiPriority w:val="99"/>
    <w:unhideWhenUsed/>
    <w:rsid w:val="00BE7056"/>
    <w:pPr>
      <w:spacing w:before="100" w:beforeAutospacing="1" w:after="100" w:afterAutospacing="1"/>
    </w:pPr>
  </w:style>
  <w:style w:type="table" w:styleId="TableGrid">
    <w:name w:val="Table Grid"/>
    <w:basedOn w:val="TableNormal"/>
    <w:uiPriority w:val="39"/>
    <w:rsid w:val="00A009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72EA"/>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rPr>
  </w:style>
  <w:style w:type="paragraph" w:styleId="ListParagraph">
    <w:name w:val="List Paragraph"/>
    <w:basedOn w:val="Normal"/>
    <w:uiPriority w:val="34"/>
    <w:qFormat/>
    <w:rsid w:val="007A4D50"/>
    <w:pPr>
      <w:ind w:left="720"/>
      <w:contextualSpacing/>
    </w:pPr>
  </w:style>
  <w:style w:type="character" w:styleId="IntenseEmphasis">
    <w:name w:val="Intense Emphasis"/>
    <w:basedOn w:val="DefaultParagraphFont"/>
    <w:uiPriority w:val="21"/>
    <w:qFormat/>
    <w:rsid w:val="00810D35"/>
    <w:rPr>
      <w:i/>
      <w:iCs/>
      <w:color w:val="4F81BD" w:themeColor="accent1"/>
    </w:rPr>
  </w:style>
  <w:style w:type="paragraph" w:customStyle="1" w:styleId="Heading0">
    <w:name w:val="Heading 0"/>
    <w:qFormat/>
    <w:rsid w:val="00DA4BF0"/>
    <w:pPr>
      <w:spacing w:after="120"/>
      <w:ind w:left="360" w:hanging="360"/>
    </w:pPr>
    <w:rPr>
      <w:rFonts w:eastAsia="Proxima Nova"/>
      <w:b/>
      <w:color w:val="68869E"/>
      <w:sz w:val="28"/>
      <w:szCs w:val="36"/>
    </w:rPr>
  </w:style>
  <w:style w:type="paragraph" w:styleId="TOCHeading">
    <w:name w:val="TOC Heading"/>
    <w:basedOn w:val="Heading1"/>
    <w:next w:val="Normal"/>
    <w:uiPriority w:val="39"/>
    <w:unhideWhenUsed/>
    <w:qFormat/>
    <w:rsid w:val="00ED7BA3"/>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 w:val="0"/>
      <w:bCs/>
      <w:color w:val="365F91" w:themeColor="accent1" w:themeShade="BF"/>
      <w:szCs w:val="28"/>
      <w:lang w:val="en-US" w:eastAsia="en-US"/>
    </w:rPr>
  </w:style>
  <w:style w:type="paragraph" w:styleId="TOC1">
    <w:name w:val="toc 1"/>
    <w:basedOn w:val="Normal"/>
    <w:next w:val="Normal"/>
    <w:autoRedefine/>
    <w:uiPriority w:val="39"/>
    <w:unhideWhenUsed/>
    <w:rsid w:val="0077042A"/>
    <w:pPr>
      <w:spacing w:before="360" w:after="360"/>
    </w:pPr>
    <w:rPr>
      <w:b/>
      <w:bCs/>
      <w:szCs w:val="22"/>
    </w:rPr>
  </w:style>
  <w:style w:type="paragraph" w:styleId="TOC2">
    <w:name w:val="toc 2"/>
    <w:basedOn w:val="Normal"/>
    <w:next w:val="Normal"/>
    <w:autoRedefine/>
    <w:uiPriority w:val="39"/>
    <w:unhideWhenUsed/>
    <w:rsid w:val="0077042A"/>
    <w:rPr>
      <w:bCs/>
      <w:szCs w:val="22"/>
    </w:rPr>
  </w:style>
  <w:style w:type="paragraph" w:styleId="TOC3">
    <w:name w:val="toc 3"/>
    <w:basedOn w:val="Normal"/>
    <w:next w:val="Normal"/>
    <w:autoRedefine/>
    <w:uiPriority w:val="39"/>
    <w:unhideWhenUsed/>
    <w:rsid w:val="00ED7BA3"/>
    <w:rPr>
      <w:rFonts w:asciiTheme="minorHAnsi" w:hAnsiTheme="minorHAnsi"/>
      <w:smallCaps/>
      <w:szCs w:val="22"/>
    </w:rPr>
  </w:style>
  <w:style w:type="paragraph" w:styleId="TOC4">
    <w:name w:val="toc 4"/>
    <w:basedOn w:val="Normal"/>
    <w:next w:val="Normal"/>
    <w:autoRedefine/>
    <w:uiPriority w:val="39"/>
    <w:semiHidden/>
    <w:unhideWhenUsed/>
    <w:rsid w:val="00ED7BA3"/>
    <w:rPr>
      <w:rFonts w:asciiTheme="minorHAnsi" w:hAnsiTheme="minorHAnsi"/>
      <w:szCs w:val="22"/>
    </w:rPr>
  </w:style>
  <w:style w:type="paragraph" w:styleId="TOC5">
    <w:name w:val="toc 5"/>
    <w:basedOn w:val="Normal"/>
    <w:next w:val="Normal"/>
    <w:autoRedefine/>
    <w:uiPriority w:val="39"/>
    <w:semiHidden/>
    <w:unhideWhenUsed/>
    <w:rsid w:val="00ED7BA3"/>
    <w:rPr>
      <w:rFonts w:asciiTheme="minorHAnsi" w:hAnsiTheme="minorHAnsi"/>
      <w:szCs w:val="22"/>
    </w:rPr>
  </w:style>
  <w:style w:type="paragraph" w:styleId="TOC6">
    <w:name w:val="toc 6"/>
    <w:basedOn w:val="Normal"/>
    <w:next w:val="Normal"/>
    <w:autoRedefine/>
    <w:uiPriority w:val="39"/>
    <w:semiHidden/>
    <w:unhideWhenUsed/>
    <w:rsid w:val="00ED7BA3"/>
    <w:rPr>
      <w:rFonts w:asciiTheme="minorHAnsi" w:hAnsiTheme="minorHAnsi"/>
      <w:szCs w:val="22"/>
    </w:rPr>
  </w:style>
  <w:style w:type="paragraph" w:styleId="TOC7">
    <w:name w:val="toc 7"/>
    <w:basedOn w:val="Normal"/>
    <w:next w:val="Normal"/>
    <w:autoRedefine/>
    <w:uiPriority w:val="39"/>
    <w:semiHidden/>
    <w:unhideWhenUsed/>
    <w:rsid w:val="00ED7BA3"/>
    <w:rPr>
      <w:rFonts w:asciiTheme="minorHAnsi" w:hAnsiTheme="minorHAnsi"/>
      <w:szCs w:val="22"/>
    </w:rPr>
  </w:style>
  <w:style w:type="paragraph" w:styleId="TOC8">
    <w:name w:val="toc 8"/>
    <w:basedOn w:val="Normal"/>
    <w:next w:val="Normal"/>
    <w:autoRedefine/>
    <w:uiPriority w:val="39"/>
    <w:semiHidden/>
    <w:unhideWhenUsed/>
    <w:rsid w:val="00ED7BA3"/>
    <w:rPr>
      <w:rFonts w:asciiTheme="minorHAnsi" w:hAnsiTheme="minorHAnsi"/>
      <w:szCs w:val="22"/>
    </w:rPr>
  </w:style>
  <w:style w:type="paragraph" w:styleId="TOC9">
    <w:name w:val="toc 9"/>
    <w:basedOn w:val="Normal"/>
    <w:next w:val="Normal"/>
    <w:autoRedefine/>
    <w:uiPriority w:val="39"/>
    <w:semiHidden/>
    <w:unhideWhenUsed/>
    <w:rsid w:val="00ED7BA3"/>
    <w:rPr>
      <w:rFonts w:asciiTheme="minorHAnsi" w:hAnsiTheme="minorHAnsi"/>
      <w:szCs w:val="22"/>
    </w:rPr>
  </w:style>
  <w:style w:type="paragraph" w:customStyle="1" w:styleId="Templateguidance">
    <w:name w:val="Template guidance"/>
    <w:basedOn w:val="Normal"/>
    <w:qFormat/>
    <w:rsid w:val="00ED7BA3"/>
    <w:rPr>
      <w:i/>
      <w:color w:val="FF0000"/>
    </w:rPr>
  </w:style>
  <w:style w:type="character" w:styleId="PageNumber">
    <w:name w:val="page number"/>
    <w:basedOn w:val="DefaultParagraphFont"/>
    <w:uiPriority w:val="99"/>
    <w:semiHidden/>
    <w:unhideWhenUsed/>
    <w:rsid w:val="00C95CBB"/>
  </w:style>
  <w:style w:type="character" w:customStyle="1" w:styleId="s7">
    <w:name w:val="s7"/>
    <w:basedOn w:val="DefaultParagraphFont"/>
    <w:rsid w:val="00CF445E"/>
    <w:rPr>
      <w:rFonts w:ascii="NSFont&lt;0x82d9c313fb48d735&gt;" w:hAnsi="NSFont&lt;0x82d9c313fb48d735&gt;" w:hint="default"/>
      <w:b w:val="0"/>
      <w:bCs w:val="0"/>
      <w:i w:val="0"/>
      <w:iCs w:val="0"/>
      <w:color w:val="000000"/>
      <w:sz w:val="22"/>
      <w:szCs w:val="22"/>
    </w:rPr>
  </w:style>
  <w:style w:type="character" w:customStyle="1" w:styleId="s9">
    <w:name w:val="s9"/>
    <w:basedOn w:val="DefaultParagraphFont"/>
    <w:rsid w:val="00CF445E"/>
    <w:rPr>
      <w:rFonts w:ascii="NSFont&lt;0x82d9c313fb48d735&gt;" w:hAnsi="NSFont&lt;0x82d9c313fb48d735&gt;" w:hint="default"/>
      <w:b w:val="0"/>
      <w:bCs w:val="0"/>
      <w:i w:val="0"/>
      <w:iCs w:val="0"/>
      <w:color w:val="000000"/>
      <w:sz w:val="22"/>
      <w:szCs w:val="22"/>
    </w:rPr>
  </w:style>
  <w:style w:type="character" w:customStyle="1" w:styleId="s8">
    <w:name w:val="s8"/>
    <w:basedOn w:val="DefaultParagraphFont"/>
    <w:rsid w:val="00CF445E"/>
    <w:rPr>
      <w:rFonts w:ascii="Helvetica" w:hAnsi="Helvetica" w:hint="default"/>
      <w:b w:val="0"/>
      <w:bCs w:val="0"/>
      <w:i w:val="0"/>
      <w:iCs w:val="0"/>
      <w:color w:val="000000"/>
      <w:sz w:val="22"/>
      <w:szCs w:val="22"/>
    </w:rPr>
  </w:style>
  <w:style w:type="character" w:customStyle="1" w:styleId="s10">
    <w:name w:val="s10"/>
    <w:basedOn w:val="DefaultParagraphFont"/>
    <w:rsid w:val="00CF445E"/>
    <w:rPr>
      <w:rFonts w:ascii="Helvetica" w:hAnsi="Helvetica" w:hint="default"/>
      <w:b w:val="0"/>
      <w:bCs w:val="0"/>
      <w:i w:val="0"/>
      <w:iCs w:val="0"/>
      <w:color w:val="000000"/>
      <w:sz w:val="22"/>
      <w:szCs w:val="22"/>
    </w:rPr>
  </w:style>
  <w:style w:type="paragraph" w:customStyle="1" w:styleId="Heading1-numbering">
    <w:name w:val="Heading 1 - numbering"/>
    <w:basedOn w:val="Heading1"/>
    <w:qFormat/>
    <w:rsid w:val="00DA4BF0"/>
    <w:pPr>
      <w:numPr>
        <w:numId w:val="8"/>
      </w:numPr>
    </w:pPr>
  </w:style>
  <w:style w:type="paragraph" w:customStyle="1" w:styleId="Heading2-nonumbers">
    <w:name w:val="Heading 2 - no numbers"/>
    <w:basedOn w:val="Heading2"/>
    <w:qFormat/>
    <w:rsid w:val="00A84546"/>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3686">
      <w:bodyDiv w:val="1"/>
      <w:marLeft w:val="0"/>
      <w:marRight w:val="0"/>
      <w:marTop w:val="0"/>
      <w:marBottom w:val="0"/>
      <w:divBdr>
        <w:top w:val="none" w:sz="0" w:space="0" w:color="auto"/>
        <w:left w:val="none" w:sz="0" w:space="0" w:color="auto"/>
        <w:bottom w:val="none" w:sz="0" w:space="0" w:color="auto"/>
        <w:right w:val="none" w:sz="0" w:space="0" w:color="auto"/>
      </w:divBdr>
    </w:div>
    <w:div w:id="494537351">
      <w:bodyDiv w:val="1"/>
      <w:marLeft w:val="0"/>
      <w:marRight w:val="0"/>
      <w:marTop w:val="0"/>
      <w:marBottom w:val="0"/>
      <w:divBdr>
        <w:top w:val="none" w:sz="0" w:space="0" w:color="auto"/>
        <w:left w:val="none" w:sz="0" w:space="0" w:color="auto"/>
        <w:bottom w:val="none" w:sz="0" w:space="0" w:color="auto"/>
        <w:right w:val="none" w:sz="0" w:space="0" w:color="auto"/>
      </w:divBdr>
    </w:div>
    <w:div w:id="498621449">
      <w:bodyDiv w:val="1"/>
      <w:marLeft w:val="0"/>
      <w:marRight w:val="0"/>
      <w:marTop w:val="0"/>
      <w:marBottom w:val="0"/>
      <w:divBdr>
        <w:top w:val="none" w:sz="0" w:space="0" w:color="auto"/>
        <w:left w:val="none" w:sz="0" w:space="0" w:color="auto"/>
        <w:bottom w:val="none" w:sz="0" w:space="0" w:color="auto"/>
        <w:right w:val="none" w:sz="0" w:space="0" w:color="auto"/>
      </w:divBdr>
      <w:divsChild>
        <w:div w:id="1023096045">
          <w:marLeft w:val="0"/>
          <w:marRight w:val="0"/>
          <w:marTop w:val="0"/>
          <w:marBottom w:val="0"/>
          <w:divBdr>
            <w:top w:val="none" w:sz="0" w:space="0" w:color="auto"/>
            <w:left w:val="none" w:sz="0" w:space="0" w:color="auto"/>
            <w:bottom w:val="none" w:sz="0" w:space="0" w:color="auto"/>
            <w:right w:val="none" w:sz="0" w:space="0" w:color="auto"/>
          </w:divBdr>
        </w:div>
        <w:div w:id="1901549645">
          <w:marLeft w:val="0"/>
          <w:marRight w:val="0"/>
          <w:marTop w:val="0"/>
          <w:marBottom w:val="0"/>
          <w:divBdr>
            <w:top w:val="none" w:sz="0" w:space="0" w:color="auto"/>
            <w:left w:val="none" w:sz="0" w:space="0" w:color="auto"/>
            <w:bottom w:val="none" w:sz="0" w:space="0" w:color="auto"/>
            <w:right w:val="none" w:sz="0" w:space="0" w:color="auto"/>
          </w:divBdr>
        </w:div>
        <w:div w:id="446311800">
          <w:marLeft w:val="0"/>
          <w:marRight w:val="0"/>
          <w:marTop w:val="0"/>
          <w:marBottom w:val="0"/>
          <w:divBdr>
            <w:top w:val="none" w:sz="0" w:space="0" w:color="auto"/>
            <w:left w:val="none" w:sz="0" w:space="0" w:color="auto"/>
            <w:bottom w:val="none" w:sz="0" w:space="0" w:color="auto"/>
            <w:right w:val="none" w:sz="0" w:space="0" w:color="auto"/>
          </w:divBdr>
        </w:div>
        <w:div w:id="1981618255">
          <w:marLeft w:val="0"/>
          <w:marRight w:val="0"/>
          <w:marTop w:val="0"/>
          <w:marBottom w:val="0"/>
          <w:divBdr>
            <w:top w:val="none" w:sz="0" w:space="0" w:color="auto"/>
            <w:left w:val="none" w:sz="0" w:space="0" w:color="auto"/>
            <w:bottom w:val="none" w:sz="0" w:space="0" w:color="auto"/>
            <w:right w:val="none" w:sz="0" w:space="0" w:color="auto"/>
          </w:divBdr>
        </w:div>
        <w:div w:id="657153139">
          <w:marLeft w:val="0"/>
          <w:marRight w:val="0"/>
          <w:marTop w:val="0"/>
          <w:marBottom w:val="0"/>
          <w:divBdr>
            <w:top w:val="none" w:sz="0" w:space="0" w:color="auto"/>
            <w:left w:val="none" w:sz="0" w:space="0" w:color="auto"/>
            <w:bottom w:val="none" w:sz="0" w:space="0" w:color="auto"/>
            <w:right w:val="none" w:sz="0" w:space="0" w:color="auto"/>
          </w:divBdr>
        </w:div>
        <w:div w:id="1340693337">
          <w:marLeft w:val="0"/>
          <w:marRight w:val="0"/>
          <w:marTop w:val="0"/>
          <w:marBottom w:val="0"/>
          <w:divBdr>
            <w:top w:val="none" w:sz="0" w:space="0" w:color="auto"/>
            <w:left w:val="none" w:sz="0" w:space="0" w:color="auto"/>
            <w:bottom w:val="none" w:sz="0" w:space="0" w:color="auto"/>
            <w:right w:val="none" w:sz="0" w:space="0" w:color="auto"/>
          </w:divBdr>
        </w:div>
        <w:div w:id="2118789361">
          <w:marLeft w:val="0"/>
          <w:marRight w:val="0"/>
          <w:marTop w:val="0"/>
          <w:marBottom w:val="0"/>
          <w:divBdr>
            <w:top w:val="none" w:sz="0" w:space="0" w:color="auto"/>
            <w:left w:val="none" w:sz="0" w:space="0" w:color="auto"/>
            <w:bottom w:val="none" w:sz="0" w:space="0" w:color="auto"/>
            <w:right w:val="none" w:sz="0" w:space="0" w:color="auto"/>
          </w:divBdr>
        </w:div>
        <w:div w:id="788741045">
          <w:marLeft w:val="0"/>
          <w:marRight w:val="0"/>
          <w:marTop w:val="0"/>
          <w:marBottom w:val="0"/>
          <w:divBdr>
            <w:top w:val="none" w:sz="0" w:space="0" w:color="auto"/>
            <w:left w:val="none" w:sz="0" w:space="0" w:color="auto"/>
            <w:bottom w:val="none" w:sz="0" w:space="0" w:color="auto"/>
            <w:right w:val="none" w:sz="0" w:space="0" w:color="auto"/>
          </w:divBdr>
        </w:div>
        <w:div w:id="749278522">
          <w:marLeft w:val="0"/>
          <w:marRight w:val="0"/>
          <w:marTop w:val="0"/>
          <w:marBottom w:val="0"/>
          <w:divBdr>
            <w:top w:val="none" w:sz="0" w:space="0" w:color="auto"/>
            <w:left w:val="none" w:sz="0" w:space="0" w:color="auto"/>
            <w:bottom w:val="none" w:sz="0" w:space="0" w:color="auto"/>
            <w:right w:val="none" w:sz="0" w:space="0" w:color="auto"/>
          </w:divBdr>
        </w:div>
      </w:divsChild>
    </w:div>
    <w:div w:id="1415475709">
      <w:bodyDiv w:val="1"/>
      <w:marLeft w:val="0"/>
      <w:marRight w:val="0"/>
      <w:marTop w:val="0"/>
      <w:marBottom w:val="0"/>
      <w:divBdr>
        <w:top w:val="none" w:sz="0" w:space="0" w:color="auto"/>
        <w:left w:val="none" w:sz="0" w:space="0" w:color="auto"/>
        <w:bottom w:val="none" w:sz="0" w:space="0" w:color="auto"/>
        <w:right w:val="none" w:sz="0" w:space="0" w:color="auto"/>
      </w:divBdr>
      <w:divsChild>
        <w:div w:id="450058516">
          <w:marLeft w:val="0"/>
          <w:marRight w:val="0"/>
          <w:marTop w:val="0"/>
          <w:marBottom w:val="0"/>
          <w:divBdr>
            <w:top w:val="none" w:sz="0" w:space="0" w:color="auto"/>
            <w:left w:val="none" w:sz="0" w:space="0" w:color="auto"/>
            <w:bottom w:val="none" w:sz="0" w:space="0" w:color="auto"/>
            <w:right w:val="none" w:sz="0" w:space="0" w:color="auto"/>
          </w:divBdr>
        </w:div>
        <w:div w:id="130177330">
          <w:marLeft w:val="0"/>
          <w:marRight w:val="0"/>
          <w:marTop w:val="0"/>
          <w:marBottom w:val="0"/>
          <w:divBdr>
            <w:top w:val="none" w:sz="0" w:space="0" w:color="auto"/>
            <w:left w:val="none" w:sz="0" w:space="0" w:color="auto"/>
            <w:bottom w:val="none" w:sz="0" w:space="0" w:color="auto"/>
            <w:right w:val="none" w:sz="0" w:space="0" w:color="auto"/>
          </w:divBdr>
        </w:div>
        <w:div w:id="1665930871">
          <w:marLeft w:val="0"/>
          <w:marRight w:val="0"/>
          <w:marTop w:val="0"/>
          <w:marBottom w:val="0"/>
          <w:divBdr>
            <w:top w:val="none" w:sz="0" w:space="0" w:color="auto"/>
            <w:left w:val="none" w:sz="0" w:space="0" w:color="auto"/>
            <w:bottom w:val="none" w:sz="0" w:space="0" w:color="auto"/>
            <w:right w:val="none" w:sz="0" w:space="0" w:color="auto"/>
          </w:divBdr>
        </w:div>
        <w:div w:id="1958830429">
          <w:marLeft w:val="0"/>
          <w:marRight w:val="0"/>
          <w:marTop w:val="0"/>
          <w:marBottom w:val="0"/>
          <w:divBdr>
            <w:top w:val="none" w:sz="0" w:space="0" w:color="auto"/>
            <w:left w:val="none" w:sz="0" w:space="0" w:color="auto"/>
            <w:bottom w:val="none" w:sz="0" w:space="0" w:color="auto"/>
            <w:right w:val="none" w:sz="0" w:space="0" w:color="auto"/>
          </w:divBdr>
        </w:div>
        <w:div w:id="1092631667">
          <w:marLeft w:val="0"/>
          <w:marRight w:val="0"/>
          <w:marTop w:val="0"/>
          <w:marBottom w:val="0"/>
          <w:divBdr>
            <w:top w:val="none" w:sz="0" w:space="0" w:color="auto"/>
            <w:left w:val="none" w:sz="0" w:space="0" w:color="auto"/>
            <w:bottom w:val="none" w:sz="0" w:space="0" w:color="auto"/>
            <w:right w:val="none" w:sz="0" w:space="0" w:color="auto"/>
          </w:divBdr>
        </w:div>
        <w:div w:id="306667646">
          <w:marLeft w:val="0"/>
          <w:marRight w:val="0"/>
          <w:marTop w:val="0"/>
          <w:marBottom w:val="0"/>
          <w:divBdr>
            <w:top w:val="none" w:sz="0" w:space="0" w:color="auto"/>
            <w:left w:val="none" w:sz="0" w:space="0" w:color="auto"/>
            <w:bottom w:val="none" w:sz="0" w:space="0" w:color="auto"/>
            <w:right w:val="none" w:sz="0" w:space="0" w:color="auto"/>
          </w:divBdr>
        </w:div>
        <w:div w:id="1937664974">
          <w:marLeft w:val="0"/>
          <w:marRight w:val="0"/>
          <w:marTop w:val="0"/>
          <w:marBottom w:val="0"/>
          <w:divBdr>
            <w:top w:val="none" w:sz="0" w:space="0" w:color="auto"/>
            <w:left w:val="none" w:sz="0" w:space="0" w:color="auto"/>
            <w:bottom w:val="none" w:sz="0" w:space="0" w:color="auto"/>
            <w:right w:val="none" w:sz="0" w:space="0" w:color="auto"/>
          </w:divBdr>
        </w:div>
        <w:div w:id="1885869387">
          <w:marLeft w:val="0"/>
          <w:marRight w:val="0"/>
          <w:marTop w:val="0"/>
          <w:marBottom w:val="0"/>
          <w:divBdr>
            <w:top w:val="none" w:sz="0" w:space="0" w:color="auto"/>
            <w:left w:val="none" w:sz="0" w:space="0" w:color="auto"/>
            <w:bottom w:val="none" w:sz="0" w:space="0" w:color="auto"/>
            <w:right w:val="none" w:sz="0" w:space="0" w:color="auto"/>
          </w:divBdr>
        </w:div>
        <w:div w:id="1735812793">
          <w:marLeft w:val="0"/>
          <w:marRight w:val="0"/>
          <w:marTop w:val="0"/>
          <w:marBottom w:val="0"/>
          <w:divBdr>
            <w:top w:val="none" w:sz="0" w:space="0" w:color="auto"/>
            <w:left w:val="none" w:sz="0" w:space="0" w:color="auto"/>
            <w:bottom w:val="none" w:sz="0" w:space="0" w:color="auto"/>
            <w:right w:val="none" w:sz="0" w:space="0" w:color="auto"/>
          </w:divBdr>
        </w:div>
      </w:divsChild>
    </w:div>
    <w:div w:id="1659074762">
      <w:bodyDiv w:val="1"/>
      <w:marLeft w:val="0"/>
      <w:marRight w:val="0"/>
      <w:marTop w:val="0"/>
      <w:marBottom w:val="0"/>
      <w:divBdr>
        <w:top w:val="none" w:sz="0" w:space="0" w:color="auto"/>
        <w:left w:val="none" w:sz="0" w:space="0" w:color="auto"/>
        <w:bottom w:val="none" w:sz="0" w:space="0" w:color="auto"/>
        <w:right w:val="none" w:sz="0" w:space="0" w:color="auto"/>
      </w:divBdr>
    </w:div>
    <w:div w:id="1686781160">
      <w:bodyDiv w:val="1"/>
      <w:marLeft w:val="0"/>
      <w:marRight w:val="0"/>
      <w:marTop w:val="0"/>
      <w:marBottom w:val="0"/>
      <w:divBdr>
        <w:top w:val="none" w:sz="0" w:space="0" w:color="auto"/>
        <w:left w:val="none" w:sz="0" w:space="0" w:color="auto"/>
        <w:bottom w:val="none" w:sz="0" w:space="0" w:color="auto"/>
        <w:right w:val="none" w:sz="0" w:space="0" w:color="auto"/>
      </w:divBdr>
    </w:div>
    <w:div w:id="1874659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6A115-AEBE-5E4A-BEDD-D1686E66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8388</Words>
  <Characters>47816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Amber Stewart</cp:lastModifiedBy>
  <cp:revision>2</cp:revision>
  <dcterms:created xsi:type="dcterms:W3CDTF">2021-05-02T21:56:00Z</dcterms:created>
  <dcterms:modified xsi:type="dcterms:W3CDTF">2021-05-02T21:56:00Z</dcterms:modified>
</cp:coreProperties>
</file>