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A2AC" w14:textId="5F16FCC5" w:rsidR="00F30C90" w:rsidRPr="000337EB" w:rsidRDefault="00F30C90" w:rsidP="00DF7FB1">
      <w:pPr>
        <w:pStyle w:val="Title"/>
        <w:jc w:val="center"/>
        <w:rPr>
          <w:rFonts w:asciiTheme="minorHAnsi" w:eastAsia="Times New Roman" w:hAnsiTheme="minorHAnsi" w:cstheme="minorHAnsi"/>
        </w:rPr>
      </w:pPr>
      <w:r w:rsidRPr="000337EB">
        <w:rPr>
          <w:rFonts w:asciiTheme="minorHAnsi" w:eastAsia="Times New Roman" w:hAnsiTheme="minorHAnsi" w:cstheme="minorHAnsi"/>
        </w:rPr>
        <w:t>Three-Year Audit Template</w:t>
      </w:r>
    </w:p>
    <w:p w14:paraId="06F36340" w14:textId="0B09DD5C" w:rsidR="00F30C90" w:rsidRPr="000337EB" w:rsidRDefault="00F30C90" w:rsidP="00DF7FB1">
      <w:pPr>
        <w:rPr>
          <w:rFonts w:asciiTheme="minorHAnsi" w:hAnsiTheme="minorHAnsi" w:cstheme="minorHAnsi"/>
          <w:color w:val="000000"/>
          <w:szCs w:val="48"/>
        </w:rPr>
      </w:pPr>
    </w:p>
    <w:p w14:paraId="42333BA8" w14:textId="49A845CB" w:rsidR="00F30C90" w:rsidRPr="000337EB" w:rsidRDefault="00F30C90" w:rsidP="00DF7FB1">
      <w:pPr>
        <w:pStyle w:val="Heading2"/>
        <w:spacing w:before="0"/>
        <w:rPr>
          <w:rFonts w:asciiTheme="minorHAnsi" w:eastAsia="Times New Roman" w:hAnsiTheme="minorHAnsi" w:cstheme="minorHAnsi"/>
          <w:sz w:val="32"/>
          <w:lang w:val="en"/>
        </w:rPr>
      </w:pPr>
      <w:r w:rsidRPr="000337EB">
        <w:rPr>
          <w:rFonts w:asciiTheme="minorHAnsi" w:eastAsia="Times New Roman" w:hAnsiTheme="minorHAnsi" w:cstheme="minorHAnsi"/>
          <w:sz w:val="32"/>
          <w:lang w:val="en"/>
        </w:rPr>
        <w:t>Introduction to the tool</w:t>
      </w:r>
    </w:p>
    <w:p w14:paraId="428478B8" w14:textId="58D9CEA7" w:rsidR="00F30C90" w:rsidRPr="000337EB" w:rsidRDefault="00F30C90" w:rsidP="00DF7FB1">
      <w:pPr>
        <w:rPr>
          <w:rFonts w:asciiTheme="minorHAnsi" w:hAnsiTheme="minorHAnsi" w:cstheme="minorHAnsi"/>
          <w:color w:val="000000"/>
          <w:szCs w:val="48"/>
          <w:lang w:val="en"/>
        </w:rPr>
      </w:pPr>
      <w:r w:rsidRPr="000337EB">
        <w:rPr>
          <w:rFonts w:asciiTheme="minorHAnsi" w:hAnsiTheme="minorHAnsi" w:cstheme="minorHAnsi"/>
          <w:color w:val="000000"/>
          <w:szCs w:val="48"/>
          <w:lang w:val="en"/>
        </w:rPr>
        <w:t>The three-year audit template was developed by FishChoice and is based</w:t>
      </w:r>
      <w:r w:rsidR="00DE0859" w:rsidRPr="000337EB">
        <w:rPr>
          <w:rFonts w:asciiTheme="minorHAnsi" w:hAnsiTheme="minorHAnsi" w:cstheme="minorHAnsi"/>
          <w:color w:val="000000"/>
          <w:szCs w:val="48"/>
          <w:lang w:val="en"/>
        </w:rPr>
        <w:t xml:space="preserve"> on</w:t>
      </w:r>
      <w:r w:rsidRPr="000337EB">
        <w:rPr>
          <w:rFonts w:asciiTheme="minorHAnsi" w:hAnsiTheme="minorHAnsi" w:cstheme="minorHAnsi"/>
          <w:color w:val="000000"/>
          <w:szCs w:val="48"/>
          <w:lang w:val="en"/>
        </w:rPr>
        <w:t xml:space="preserve"> </w:t>
      </w:r>
      <w:r w:rsidR="00DE0859" w:rsidRPr="000337EB">
        <w:rPr>
          <w:rFonts w:asciiTheme="minorHAnsi" w:hAnsiTheme="minorHAnsi" w:cstheme="minorHAnsi"/>
          <w:color w:val="000000"/>
          <w:szCs w:val="48"/>
          <w:lang w:val="en"/>
        </w:rPr>
        <w:t xml:space="preserve">the FisheryProgress </w:t>
      </w:r>
      <w:r w:rsidRPr="000337EB">
        <w:rPr>
          <w:rFonts w:asciiTheme="minorHAnsi" w:hAnsiTheme="minorHAnsi" w:cstheme="minorHAnsi"/>
          <w:color w:val="000000"/>
          <w:szCs w:val="48"/>
          <w:lang w:val="en"/>
        </w:rPr>
        <w:t>FIP Review Guidelines and feedback from the FisheryProgress Technical Oversight Committee. Th</w:t>
      </w:r>
      <w:r w:rsidR="00DE0859" w:rsidRPr="000337EB">
        <w:rPr>
          <w:rFonts w:asciiTheme="minorHAnsi" w:hAnsiTheme="minorHAnsi" w:cstheme="minorHAnsi"/>
          <w:color w:val="000000"/>
          <w:szCs w:val="48"/>
          <w:lang w:val="en"/>
        </w:rPr>
        <w:t>e</w:t>
      </w:r>
      <w:r w:rsidRPr="000337EB">
        <w:rPr>
          <w:rFonts w:asciiTheme="minorHAnsi" w:hAnsiTheme="minorHAnsi" w:cstheme="minorHAnsi"/>
          <w:color w:val="000000"/>
          <w:szCs w:val="48"/>
          <w:lang w:val="en"/>
        </w:rPr>
        <w:t xml:space="preserve"> audit</w:t>
      </w:r>
      <w:r w:rsidR="00DE0859" w:rsidRPr="000337EB">
        <w:rPr>
          <w:rFonts w:asciiTheme="minorHAnsi" w:hAnsiTheme="minorHAnsi" w:cstheme="minorHAnsi"/>
          <w:color w:val="000000"/>
          <w:szCs w:val="48"/>
          <w:lang w:val="en"/>
        </w:rPr>
        <w:t xml:space="preserve"> template</w:t>
      </w:r>
      <w:r w:rsidRPr="000337EB">
        <w:rPr>
          <w:rFonts w:asciiTheme="minorHAnsi" w:hAnsiTheme="minorHAnsi" w:cstheme="minorHAnsi"/>
          <w:color w:val="000000"/>
          <w:szCs w:val="48"/>
          <w:lang w:val="en"/>
        </w:rPr>
        <w:t xml:space="preserve"> is designed to present key information about the current performance of the fishery and </w:t>
      </w:r>
      <w:r w:rsidR="001E358C" w:rsidRPr="000337EB">
        <w:rPr>
          <w:rFonts w:asciiTheme="minorHAnsi" w:hAnsiTheme="minorHAnsi" w:cstheme="minorHAnsi"/>
          <w:color w:val="000000"/>
          <w:szCs w:val="48"/>
          <w:lang w:val="en"/>
        </w:rPr>
        <w:t xml:space="preserve">to verify </w:t>
      </w:r>
      <w:r w:rsidR="00BA61E3" w:rsidRPr="000337EB">
        <w:rPr>
          <w:rFonts w:asciiTheme="minorHAnsi" w:hAnsiTheme="minorHAnsi" w:cstheme="minorHAnsi"/>
          <w:color w:val="000000"/>
          <w:szCs w:val="48"/>
          <w:lang w:val="en"/>
        </w:rPr>
        <w:t>reported progress</w:t>
      </w:r>
      <w:r w:rsidRPr="000337EB">
        <w:rPr>
          <w:rFonts w:asciiTheme="minorHAnsi" w:hAnsiTheme="minorHAnsi" w:cstheme="minorHAnsi"/>
          <w:color w:val="000000"/>
          <w:szCs w:val="48"/>
          <w:lang w:val="en"/>
        </w:rPr>
        <w:t xml:space="preserve"> on </w:t>
      </w:r>
      <w:hyperlink r:id="rId8" w:history="1">
        <w:r w:rsidR="00BA61E3" w:rsidRPr="000337EB">
          <w:rPr>
            <w:rStyle w:val="Hyperlink"/>
            <w:rFonts w:asciiTheme="minorHAnsi" w:hAnsiTheme="minorHAnsi" w:cstheme="minorHAnsi"/>
            <w:szCs w:val="48"/>
            <w:lang w:val="en"/>
          </w:rPr>
          <w:t>www.FisheryProgress.org</w:t>
        </w:r>
      </w:hyperlink>
      <w:r w:rsidRPr="000337EB">
        <w:rPr>
          <w:rFonts w:asciiTheme="minorHAnsi" w:hAnsiTheme="minorHAnsi" w:cstheme="minorHAnsi"/>
          <w:color w:val="000000"/>
          <w:szCs w:val="48"/>
          <w:lang w:val="en"/>
        </w:rPr>
        <w:t>.</w:t>
      </w:r>
      <w:r w:rsidR="00C450F9" w:rsidRPr="000337EB">
        <w:rPr>
          <w:rFonts w:asciiTheme="minorHAnsi" w:hAnsiTheme="minorHAnsi" w:cstheme="minorHAnsi"/>
          <w:color w:val="000000"/>
          <w:szCs w:val="48"/>
          <w:lang w:val="en"/>
        </w:rPr>
        <w:t xml:space="preserve"> </w:t>
      </w:r>
      <w:r w:rsidR="00C450F9" w:rsidRPr="000337EB">
        <w:rPr>
          <w:rFonts w:asciiTheme="minorHAnsi" w:hAnsiTheme="minorHAnsi" w:cstheme="minorHAnsi"/>
          <w:b/>
          <w:color w:val="000000"/>
          <w:szCs w:val="48"/>
          <w:u w:val="single"/>
          <w:lang w:val="en"/>
        </w:rPr>
        <w:t>FisheryProgress requires the use of three-year audit template</w:t>
      </w:r>
      <w:r w:rsidR="00E40947">
        <w:rPr>
          <w:rFonts w:asciiTheme="minorHAnsi" w:hAnsiTheme="minorHAnsi" w:cstheme="minorHAnsi"/>
          <w:b/>
          <w:color w:val="000000"/>
          <w:szCs w:val="48"/>
          <w:u w:val="single"/>
          <w:lang w:val="en"/>
        </w:rPr>
        <w:t xml:space="preserve"> and information must be in English.</w:t>
      </w:r>
      <w:bookmarkStart w:id="0" w:name="_GoBack"/>
      <w:bookmarkEnd w:id="0"/>
    </w:p>
    <w:p w14:paraId="6F17F8C4" w14:textId="77777777" w:rsidR="00F30C90" w:rsidRPr="000337EB" w:rsidRDefault="00F30C90" w:rsidP="00DF7FB1">
      <w:pPr>
        <w:rPr>
          <w:rFonts w:asciiTheme="minorHAnsi" w:hAnsiTheme="minorHAnsi" w:cstheme="minorHAnsi"/>
          <w:color w:val="000000"/>
          <w:szCs w:val="48"/>
          <w:lang w:val="en"/>
        </w:rPr>
      </w:pPr>
    </w:p>
    <w:p w14:paraId="05AF73D0" w14:textId="77777777" w:rsidR="00F30C90" w:rsidRPr="000337EB" w:rsidRDefault="00F30C90" w:rsidP="00DF7FB1">
      <w:pPr>
        <w:rPr>
          <w:rFonts w:asciiTheme="minorHAnsi" w:hAnsiTheme="minorHAnsi" w:cstheme="minorHAnsi"/>
          <w:color w:val="000000"/>
          <w:szCs w:val="48"/>
          <w:lang w:val="en"/>
        </w:rPr>
      </w:pPr>
      <w:r w:rsidRPr="000337EB">
        <w:rPr>
          <w:rFonts w:asciiTheme="minorHAnsi" w:hAnsiTheme="minorHAnsi" w:cstheme="minorHAnsi"/>
          <w:color w:val="000000"/>
          <w:szCs w:val="48"/>
          <w:lang w:val="en"/>
        </w:rPr>
        <w:t>Text in italics provides additional guidance about information that should be included in each section. Text in red provide examples for possible responses.</w:t>
      </w:r>
    </w:p>
    <w:p w14:paraId="36FAA8BD" w14:textId="7B43B212" w:rsidR="00F30C90" w:rsidRPr="000337EB" w:rsidRDefault="00F30C90" w:rsidP="00DF7FB1">
      <w:pPr>
        <w:rPr>
          <w:rFonts w:asciiTheme="minorHAnsi" w:hAnsiTheme="minorHAnsi" w:cstheme="minorHAnsi"/>
          <w:color w:val="000000"/>
          <w:szCs w:val="48"/>
        </w:rPr>
      </w:pPr>
    </w:p>
    <w:p w14:paraId="49281AA6" w14:textId="24F76DAA"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t xml:space="preserve">Basic </w:t>
      </w:r>
      <w:r w:rsidR="00571122" w:rsidRPr="000337EB">
        <w:rPr>
          <w:rFonts w:asciiTheme="minorHAnsi" w:hAnsiTheme="minorHAnsi" w:cstheme="minorHAnsi"/>
          <w:sz w:val="32"/>
        </w:rPr>
        <w:t>FIP</w:t>
      </w:r>
      <w:r w:rsidRPr="000337EB">
        <w:rPr>
          <w:rFonts w:asciiTheme="minorHAnsi" w:hAnsiTheme="minorHAnsi" w:cstheme="minorHAnsi"/>
          <w:sz w:val="32"/>
        </w:rPr>
        <w:t xml:space="preserve"> information</w:t>
      </w:r>
    </w:p>
    <w:p w14:paraId="229330CB" w14:textId="273B1F15" w:rsidR="00F30C90" w:rsidRPr="000337EB" w:rsidRDefault="00F30C90" w:rsidP="00DF7FB1">
      <w:pPr>
        <w:widowControl w:val="0"/>
        <w:rPr>
          <w:rFonts w:asciiTheme="minorHAnsi" w:hAnsiTheme="minorHAnsi" w:cstheme="minorHAnsi"/>
          <w:i/>
        </w:rPr>
      </w:pPr>
      <w:r w:rsidRPr="000337EB">
        <w:rPr>
          <w:rFonts w:asciiTheme="minorHAnsi" w:hAnsiTheme="minorHAnsi" w:cstheme="minorHAnsi"/>
          <w:i/>
        </w:rPr>
        <w:t>Fill in the following table. The management authority is the regulatory authority with fishing management responsibilities; there may be multiple authorities where joint jurisdictional responsibilities occur.</w:t>
      </w:r>
    </w:p>
    <w:p w14:paraId="03C39119" w14:textId="27168655" w:rsidR="00F30C90" w:rsidRPr="000337EB" w:rsidRDefault="00F30C90" w:rsidP="00DF7FB1">
      <w:pPr>
        <w:widowControl w:val="0"/>
        <w:rPr>
          <w:rFonts w:asciiTheme="minorHAnsi" w:hAnsiTheme="minorHAnsi" w:cstheme="minorHAnsi"/>
        </w:rPr>
      </w:pPr>
    </w:p>
    <w:tbl>
      <w:tblPr>
        <w:tblStyle w:val="GridTable1Light-Accent11"/>
        <w:tblW w:w="5000" w:type="pct"/>
        <w:tblLook w:val="0600" w:firstRow="0" w:lastRow="0" w:firstColumn="0" w:lastColumn="0" w:noHBand="1" w:noVBand="1"/>
      </w:tblPr>
      <w:tblGrid>
        <w:gridCol w:w="5302"/>
        <w:gridCol w:w="7828"/>
      </w:tblGrid>
      <w:tr w:rsidR="00F30C90" w:rsidRPr="000337EB" w14:paraId="3B5264C9" w14:textId="77777777" w:rsidTr="00DF7FB1">
        <w:tc>
          <w:tcPr>
            <w:tcW w:w="2019" w:type="pct"/>
          </w:tcPr>
          <w:p w14:paraId="00A22C26"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Target species scientific name and common name</w:t>
            </w:r>
          </w:p>
        </w:tc>
        <w:tc>
          <w:tcPr>
            <w:tcW w:w="2981" w:type="pct"/>
          </w:tcPr>
          <w:p w14:paraId="393CA7D3" w14:textId="77777777" w:rsidR="00F30C90" w:rsidRPr="000337EB" w:rsidRDefault="00F30C90" w:rsidP="00DF7FB1">
            <w:pPr>
              <w:widowControl w:val="0"/>
              <w:rPr>
                <w:rFonts w:asciiTheme="minorHAnsi" w:hAnsiTheme="minorHAnsi" w:cstheme="minorHAnsi"/>
              </w:rPr>
            </w:pPr>
          </w:p>
          <w:p w14:paraId="68846CE4" w14:textId="073C8EBD" w:rsidR="00BE008A" w:rsidRPr="000337EB" w:rsidRDefault="00BE008A" w:rsidP="00DF7FB1">
            <w:pPr>
              <w:widowControl w:val="0"/>
              <w:rPr>
                <w:rFonts w:asciiTheme="minorHAnsi" w:hAnsiTheme="minorHAnsi" w:cstheme="minorHAnsi"/>
              </w:rPr>
            </w:pPr>
          </w:p>
        </w:tc>
      </w:tr>
      <w:tr w:rsidR="00F30C90" w:rsidRPr="000337EB" w14:paraId="300361F2" w14:textId="77777777" w:rsidTr="00DF7FB1">
        <w:tc>
          <w:tcPr>
            <w:tcW w:w="2019" w:type="pct"/>
          </w:tcPr>
          <w:p w14:paraId="62F13EEC"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Fishery location</w:t>
            </w:r>
          </w:p>
        </w:tc>
        <w:tc>
          <w:tcPr>
            <w:tcW w:w="2981" w:type="pct"/>
          </w:tcPr>
          <w:p w14:paraId="65B6824C" w14:textId="77777777" w:rsidR="00F30C90" w:rsidRPr="000337EB" w:rsidRDefault="00F30C90" w:rsidP="00DF7FB1">
            <w:pPr>
              <w:widowControl w:val="0"/>
              <w:rPr>
                <w:rFonts w:asciiTheme="minorHAnsi" w:hAnsiTheme="minorHAnsi" w:cstheme="minorHAnsi"/>
              </w:rPr>
            </w:pPr>
          </w:p>
          <w:p w14:paraId="5C07BDA6" w14:textId="66FF2836" w:rsidR="00BE008A" w:rsidRPr="000337EB" w:rsidRDefault="00BE008A" w:rsidP="00DF7FB1">
            <w:pPr>
              <w:widowControl w:val="0"/>
              <w:rPr>
                <w:rFonts w:asciiTheme="minorHAnsi" w:hAnsiTheme="minorHAnsi" w:cstheme="minorHAnsi"/>
              </w:rPr>
            </w:pPr>
          </w:p>
        </w:tc>
      </w:tr>
      <w:tr w:rsidR="00F30C90" w:rsidRPr="000337EB" w14:paraId="2A6D1015" w14:textId="77777777" w:rsidTr="00DF7FB1">
        <w:tc>
          <w:tcPr>
            <w:tcW w:w="2019" w:type="pct"/>
          </w:tcPr>
          <w:p w14:paraId="0CD15630"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Gear type(s)</w:t>
            </w:r>
          </w:p>
        </w:tc>
        <w:tc>
          <w:tcPr>
            <w:tcW w:w="2981" w:type="pct"/>
          </w:tcPr>
          <w:p w14:paraId="258519D6" w14:textId="77777777" w:rsidR="00F30C90" w:rsidRPr="000337EB" w:rsidRDefault="00F30C90" w:rsidP="00DF7FB1">
            <w:pPr>
              <w:widowControl w:val="0"/>
              <w:rPr>
                <w:rFonts w:asciiTheme="minorHAnsi" w:hAnsiTheme="minorHAnsi" w:cstheme="minorHAnsi"/>
              </w:rPr>
            </w:pPr>
          </w:p>
          <w:p w14:paraId="55E417AC" w14:textId="25B17FEB" w:rsidR="00BE008A" w:rsidRPr="000337EB" w:rsidRDefault="00BE008A" w:rsidP="00DF7FB1">
            <w:pPr>
              <w:widowControl w:val="0"/>
              <w:rPr>
                <w:rFonts w:asciiTheme="minorHAnsi" w:hAnsiTheme="minorHAnsi" w:cstheme="minorHAnsi"/>
              </w:rPr>
            </w:pPr>
          </w:p>
        </w:tc>
      </w:tr>
      <w:tr w:rsidR="00F30C90" w:rsidRPr="000337EB" w14:paraId="69A2C463" w14:textId="77777777" w:rsidTr="00DF7FB1">
        <w:tc>
          <w:tcPr>
            <w:tcW w:w="2019" w:type="pct"/>
          </w:tcPr>
          <w:p w14:paraId="350EAD00"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Catch quantity (weight)</w:t>
            </w:r>
          </w:p>
        </w:tc>
        <w:tc>
          <w:tcPr>
            <w:tcW w:w="2981" w:type="pct"/>
          </w:tcPr>
          <w:p w14:paraId="046ECFC3" w14:textId="77777777" w:rsidR="00F30C90" w:rsidRPr="000337EB" w:rsidRDefault="00F30C90" w:rsidP="00DF7FB1">
            <w:pPr>
              <w:widowControl w:val="0"/>
              <w:rPr>
                <w:rFonts w:asciiTheme="minorHAnsi" w:hAnsiTheme="minorHAnsi" w:cstheme="minorHAnsi"/>
              </w:rPr>
            </w:pPr>
          </w:p>
          <w:p w14:paraId="0F0FBBC2" w14:textId="7E3CFACF" w:rsidR="00BE008A" w:rsidRPr="000337EB" w:rsidRDefault="00BE008A" w:rsidP="00DF7FB1">
            <w:pPr>
              <w:widowControl w:val="0"/>
              <w:rPr>
                <w:rFonts w:asciiTheme="minorHAnsi" w:hAnsiTheme="minorHAnsi" w:cstheme="minorHAnsi"/>
              </w:rPr>
            </w:pPr>
          </w:p>
        </w:tc>
      </w:tr>
      <w:tr w:rsidR="00F30C90" w:rsidRPr="000337EB" w14:paraId="403DEE23" w14:textId="77777777" w:rsidTr="00DF7FB1">
        <w:tc>
          <w:tcPr>
            <w:tcW w:w="2019" w:type="pct"/>
          </w:tcPr>
          <w:p w14:paraId="2454EBAC" w14:textId="63BA2726"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Vessel type</w:t>
            </w:r>
            <w:r w:rsidR="00571122" w:rsidRPr="000337EB">
              <w:rPr>
                <w:rFonts w:asciiTheme="minorHAnsi" w:hAnsiTheme="minorHAnsi" w:cstheme="minorHAnsi"/>
              </w:rPr>
              <w:t>(s)</w:t>
            </w:r>
            <w:r w:rsidRPr="000337EB">
              <w:rPr>
                <w:rFonts w:asciiTheme="minorHAnsi" w:hAnsiTheme="minorHAnsi" w:cstheme="minorHAnsi"/>
              </w:rPr>
              <w:t xml:space="preserve"> and size</w:t>
            </w:r>
            <w:r w:rsidR="00571122" w:rsidRPr="000337EB">
              <w:rPr>
                <w:rFonts w:asciiTheme="minorHAnsi" w:hAnsiTheme="minorHAnsi" w:cstheme="minorHAnsi"/>
              </w:rPr>
              <w:t>(s)</w:t>
            </w:r>
          </w:p>
        </w:tc>
        <w:tc>
          <w:tcPr>
            <w:tcW w:w="2981" w:type="pct"/>
          </w:tcPr>
          <w:p w14:paraId="6EB066C4" w14:textId="77777777" w:rsidR="00F30C90" w:rsidRPr="000337EB" w:rsidRDefault="00F30C90" w:rsidP="00DF7FB1">
            <w:pPr>
              <w:widowControl w:val="0"/>
              <w:rPr>
                <w:rFonts w:asciiTheme="minorHAnsi" w:hAnsiTheme="minorHAnsi" w:cstheme="minorHAnsi"/>
              </w:rPr>
            </w:pPr>
          </w:p>
          <w:p w14:paraId="68E1F9ED" w14:textId="2A25295C" w:rsidR="00BE008A" w:rsidRPr="000337EB" w:rsidRDefault="00BE008A" w:rsidP="00DF7FB1">
            <w:pPr>
              <w:widowControl w:val="0"/>
              <w:rPr>
                <w:rFonts w:asciiTheme="minorHAnsi" w:hAnsiTheme="minorHAnsi" w:cstheme="minorHAnsi"/>
              </w:rPr>
            </w:pPr>
          </w:p>
        </w:tc>
      </w:tr>
      <w:tr w:rsidR="00F30C90" w:rsidRPr="000337EB" w14:paraId="2D3393E5" w14:textId="77777777" w:rsidTr="00DF7FB1">
        <w:tc>
          <w:tcPr>
            <w:tcW w:w="2019" w:type="pct"/>
          </w:tcPr>
          <w:p w14:paraId="22E583EB" w14:textId="22243B6D"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Number of vessels</w:t>
            </w:r>
          </w:p>
        </w:tc>
        <w:tc>
          <w:tcPr>
            <w:tcW w:w="2981" w:type="pct"/>
          </w:tcPr>
          <w:p w14:paraId="7F131B6D" w14:textId="77777777" w:rsidR="00F30C90" w:rsidRPr="000337EB" w:rsidRDefault="00F30C90" w:rsidP="00DF7FB1">
            <w:pPr>
              <w:widowControl w:val="0"/>
              <w:rPr>
                <w:rFonts w:asciiTheme="minorHAnsi" w:hAnsiTheme="minorHAnsi" w:cstheme="minorHAnsi"/>
              </w:rPr>
            </w:pPr>
          </w:p>
          <w:p w14:paraId="5A02819F" w14:textId="00635DD3" w:rsidR="00BE008A" w:rsidRPr="000337EB" w:rsidRDefault="00BE008A" w:rsidP="00DF7FB1">
            <w:pPr>
              <w:widowControl w:val="0"/>
              <w:rPr>
                <w:rFonts w:asciiTheme="minorHAnsi" w:hAnsiTheme="minorHAnsi" w:cstheme="minorHAnsi"/>
              </w:rPr>
            </w:pPr>
          </w:p>
        </w:tc>
      </w:tr>
      <w:tr w:rsidR="00F30C90" w:rsidRPr="000337EB" w14:paraId="0A5C19C1" w14:textId="77777777" w:rsidTr="00DF7FB1">
        <w:tc>
          <w:tcPr>
            <w:tcW w:w="2019" w:type="pct"/>
          </w:tcPr>
          <w:p w14:paraId="2EBD7795" w14:textId="47AC891E"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Management authority</w:t>
            </w:r>
          </w:p>
        </w:tc>
        <w:tc>
          <w:tcPr>
            <w:tcW w:w="2981" w:type="pct"/>
          </w:tcPr>
          <w:p w14:paraId="35A15C3B" w14:textId="77777777" w:rsidR="00F30C90" w:rsidRPr="000337EB" w:rsidRDefault="00F30C90" w:rsidP="00DF7FB1">
            <w:pPr>
              <w:widowControl w:val="0"/>
              <w:rPr>
                <w:rFonts w:asciiTheme="minorHAnsi" w:hAnsiTheme="minorHAnsi" w:cstheme="minorHAnsi"/>
              </w:rPr>
            </w:pPr>
          </w:p>
        </w:tc>
      </w:tr>
    </w:tbl>
    <w:p w14:paraId="4E87C470" w14:textId="3AA1243B" w:rsidR="00F30C90" w:rsidRPr="000337EB" w:rsidRDefault="00F30C90" w:rsidP="00DF7FB1">
      <w:pPr>
        <w:pStyle w:val="Heading2"/>
        <w:rPr>
          <w:rFonts w:asciiTheme="minorHAnsi" w:eastAsia="Times New Roman" w:hAnsiTheme="minorHAnsi" w:cstheme="minorHAnsi"/>
          <w:sz w:val="32"/>
        </w:rPr>
      </w:pPr>
      <w:r w:rsidRPr="000337EB">
        <w:rPr>
          <w:rFonts w:asciiTheme="minorHAnsi" w:eastAsia="Times New Roman" w:hAnsiTheme="minorHAnsi" w:cstheme="minorHAnsi"/>
          <w:sz w:val="32"/>
        </w:rPr>
        <w:lastRenderedPageBreak/>
        <w:t>Stakeholder consultation &amp; meetings</w:t>
      </w:r>
    </w:p>
    <w:p w14:paraId="4987D494" w14:textId="2411ECF7" w:rsidR="00F30C90" w:rsidRPr="000337EB" w:rsidRDefault="00F30C90" w:rsidP="00DF7FB1">
      <w:pPr>
        <w:widowControl w:val="0"/>
        <w:rPr>
          <w:rFonts w:asciiTheme="minorHAnsi" w:hAnsiTheme="minorHAnsi" w:cstheme="minorHAnsi"/>
          <w:i/>
        </w:rPr>
      </w:pPr>
      <w:r w:rsidRPr="000337EB">
        <w:rPr>
          <w:rFonts w:asciiTheme="minorHAnsi" w:hAnsiTheme="minorHAnsi" w:cstheme="minorHAnsi"/>
          <w:i/>
        </w:rPr>
        <w:t xml:space="preserve">Fill in the following table and </w:t>
      </w:r>
      <w:r w:rsidR="00DE0859" w:rsidRPr="000337EB">
        <w:rPr>
          <w:rFonts w:asciiTheme="minorHAnsi" w:hAnsiTheme="minorHAnsi" w:cstheme="minorHAnsi"/>
          <w:i/>
        </w:rPr>
        <w:t xml:space="preserve">include </w:t>
      </w:r>
      <w:r w:rsidRPr="000337EB">
        <w:rPr>
          <w:rFonts w:asciiTheme="minorHAnsi" w:hAnsiTheme="minorHAnsi" w:cstheme="minorHAnsi"/>
          <w:i/>
        </w:rPr>
        <w:t xml:space="preserve">a high-level summary of the </w:t>
      </w:r>
      <w:r w:rsidR="00DE0859" w:rsidRPr="000337EB">
        <w:rPr>
          <w:rFonts w:asciiTheme="minorHAnsi" w:hAnsiTheme="minorHAnsi" w:cstheme="minorHAnsi"/>
          <w:i/>
        </w:rPr>
        <w:t xml:space="preserve">subjects </w:t>
      </w:r>
      <w:r w:rsidRPr="000337EB">
        <w:rPr>
          <w:rFonts w:asciiTheme="minorHAnsi" w:hAnsiTheme="minorHAnsi" w:cstheme="minorHAnsi"/>
          <w:i/>
        </w:rPr>
        <w:t>that were discussed. Additional rows may need to be added or modified depending on number of participants and meetings completed.</w:t>
      </w:r>
    </w:p>
    <w:p w14:paraId="5EBC765A" w14:textId="77777777" w:rsidR="008F37D1" w:rsidRPr="000337EB" w:rsidRDefault="008F37D1" w:rsidP="00DF7FB1">
      <w:pPr>
        <w:widowControl w:val="0"/>
        <w:rPr>
          <w:rFonts w:asciiTheme="minorHAnsi" w:hAnsiTheme="minorHAnsi" w:cstheme="minorHAnsi"/>
          <w:i/>
        </w:rPr>
      </w:pPr>
    </w:p>
    <w:p w14:paraId="7AF30E13" w14:textId="77777777" w:rsidR="00F30C90" w:rsidRPr="000337EB" w:rsidRDefault="00F30C90" w:rsidP="00DF7FB1">
      <w:pPr>
        <w:rPr>
          <w:rFonts w:asciiTheme="minorHAnsi" w:hAnsiTheme="minorHAnsi" w:cstheme="minorHAnsi"/>
          <w:sz w:val="15"/>
        </w:rPr>
      </w:pPr>
    </w:p>
    <w:tbl>
      <w:tblPr>
        <w:tblStyle w:val="GridTable4-Accent11"/>
        <w:tblW w:w="5000" w:type="pct"/>
        <w:tblLook w:val="04A0" w:firstRow="1" w:lastRow="0" w:firstColumn="1" w:lastColumn="0" w:noHBand="0" w:noVBand="1"/>
      </w:tblPr>
      <w:tblGrid>
        <w:gridCol w:w="2773"/>
        <w:gridCol w:w="3411"/>
        <w:gridCol w:w="6946"/>
      </w:tblGrid>
      <w:tr w:rsidR="00F30C90" w:rsidRPr="000337EB" w14:paraId="5C4E524F" w14:textId="77777777" w:rsidTr="00DF7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14:paraId="596FE6B6" w14:textId="77777777" w:rsidR="00F30C90" w:rsidRPr="000337EB" w:rsidRDefault="00F30C90" w:rsidP="00DF7FB1">
            <w:pPr>
              <w:rPr>
                <w:rFonts w:asciiTheme="minorHAnsi" w:hAnsiTheme="minorHAnsi" w:cstheme="minorHAnsi"/>
              </w:rPr>
            </w:pPr>
            <w:r w:rsidRPr="000337EB">
              <w:rPr>
                <w:rFonts w:asciiTheme="minorHAnsi" w:hAnsiTheme="minorHAnsi" w:cstheme="minorHAnsi"/>
              </w:rPr>
              <w:t>Name</w:t>
            </w:r>
          </w:p>
        </w:tc>
        <w:tc>
          <w:tcPr>
            <w:tcW w:w="1299" w:type="pct"/>
          </w:tcPr>
          <w:p w14:paraId="34F2BF0A" w14:textId="77777777" w:rsidR="00F30C90" w:rsidRPr="000337EB" w:rsidRDefault="00F30C90" w:rsidP="00DF7F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Affiliation</w:t>
            </w:r>
          </w:p>
        </w:tc>
        <w:tc>
          <w:tcPr>
            <w:tcW w:w="2644" w:type="pct"/>
          </w:tcPr>
          <w:p w14:paraId="5F97C430" w14:textId="77777777" w:rsidR="00F30C90" w:rsidRPr="000337EB" w:rsidRDefault="00F30C90" w:rsidP="00DF7F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Date and Subjects Discussed</w:t>
            </w:r>
          </w:p>
        </w:tc>
      </w:tr>
      <w:tr w:rsidR="00F30C90" w:rsidRPr="000337EB" w14:paraId="0DEFD9B4"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491A5C03" w14:textId="77777777" w:rsidR="001032CB" w:rsidRPr="000337EB" w:rsidRDefault="001032CB" w:rsidP="001032CB">
            <w:pPr>
              <w:rPr>
                <w:rFonts w:asciiTheme="minorHAnsi" w:hAnsiTheme="minorHAnsi" w:cstheme="minorHAnsi"/>
                <w:bCs w:val="0"/>
                <w:color w:val="FF0000"/>
              </w:rPr>
            </w:pPr>
          </w:p>
          <w:p w14:paraId="4AAAFEF0" w14:textId="67873573" w:rsidR="00F30C90" w:rsidRPr="000337EB" w:rsidRDefault="00F30C90">
            <w:pPr>
              <w:rPr>
                <w:rFonts w:asciiTheme="minorHAnsi" w:hAnsiTheme="minorHAnsi" w:cstheme="minorHAnsi"/>
                <w:bCs w:val="0"/>
                <w:color w:val="FF0000"/>
              </w:rPr>
            </w:pPr>
            <w:r w:rsidRPr="000337EB">
              <w:rPr>
                <w:rFonts w:asciiTheme="minorHAnsi" w:hAnsiTheme="minorHAnsi" w:cstheme="minorHAnsi"/>
                <w:b w:val="0"/>
                <w:color w:val="FF0000"/>
              </w:rPr>
              <w:t>James Smith</w:t>
            </w:r>
          </w:p>
          <w:p w14:paraId="43B8779E" w14:textId="11C8427A" w:rsidR="001032CB" w:rsidRPr="000337EB" w:rsidRDefault="001032CB">
            <w:pPr>
              <w:rPr>
                <w:rFonts w:asciiTheme="minorHAnsi" w:hAnsiTheme="minorHAnsi" w:cstheme="minorHAnsi"/>
                <w:b w:val="0"/>
                <w:color w:val="FF0000"/>
              </w:rPr>
            </w:pPr>
          </w:p>
        </w:tc>
        <w:tc>
          <w:tcPr>
            <w:tcW w:w="0" w:type="pct"/>
            <w:shd w:val="clear" w:color="auto" w:fill="auto"/>
            <w:vAlign w:val="center"/>
          </w:tcPr>
          <w:p w14:paraId="16D1B6DA" w14:textId="77777777" w:rsidR="00F30C90" w:rsidRPr="000337EB" w:rsidRDefault="00F30C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0337EB">
              <w:rPr>
                <w:rFonts w:asciiTheme="minorHAnsi" w:hAnsiTheme="minorHAnsi" w:cstheme="minorHAnsi"/>
                <w:color w:val="FF0000"/>
              </w:rPr>
              <w:t>Good Seafood, Inc.</w:t>
            </w:r>
          </w:p>
        </w:tc>
        <w:tc>
          <w:tcPr>
            <w:tcW w:w="0" w:type="pct"/>
            <w:vMerge w:val="restart"/>
            <w:shd w:val="clear" w:color="auto" w:fill="auto"/>
            <w:vAlign w:val="center"/>
          </w:tcPr>
          <w:p w14:paraId="0660837E" w14:textId="5B1BE6AE" w:rsidR="00F30C90" w:rsidRPr="000337EB" w:rsidRDefault="00F30C90" w:rsidP="002C1889">
            <w:pPr>
              <w:ind w:left="28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u w:val="single"/>
              </w:rPr>
            </w:pPr>
            <w:r w:rsidRPr="000337EB">
              <w:rPr>
                <w:rFonts w:asciiTheme="minorHAnsi" w:hAnsiTheme="minorHAnsi" w:cstheme="minorHAnsi"/>
                <w:color w:val="FF0000"/>
                <w:u w:val="single"/>
              </w:rPr>
              <w:t>1</w:t>
            </w:r>
            <w:r w:rsidR="00571122" w:rsidRPr="000337EB">
              <w:rPr>
                <w:rFonts w:asciiTheme="minorHAnsi" w:hAnsiTheme="minorHAnsi" w:cstheme="minorHAnsi"/>
                <w:color w:val="FF0000"/>
                <w:u w:val="single"/>
                <w:vertAlign w:val="superscript"/>
              </w:rPr>
              <w:t>st</w:t>
            </w:r>
            <w:r w:rsidR="00571122" w:rsidRPr="000337EB">
              <w:rPr>
                <w:rFonts w:asciiTheme="minorHAnsi" w:hAnsiTheme="minorHAnsi" w:cstheme="minorHAnsi"/>
                <w:color w:val="FF0000"/>
                <w:u w:val="single"/>
              </w:rPr>
              <w:t xml:space="preserve"> </w:t>
            </w:r>
            <w:r w:rsidRPr="000337EB">
              <w:rPr>
                <w:rFonts w:asciiTheme="minorHAnsi" w:hAnsiTheme="minorHAnsi" w:cstheme="minorHAnsi"/>
                <w:color w:val="FF0000"/>
                <w:u w:val="single"/>
              </w:rPr>
              <w:t>January 2019</w:t>
            </w:r>
          </w:p>
          <w:p w14:paraId="3FA13863" w14:textId="77777777" w:rsidR="00F30C90" w:rsidRPr="000337EB" w:rsidRDefault="00F30C90" w:rsidP="0091201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0337EB">
              <w:rPr>
                <w:rFonts w:cstheme="minorHAnsi"/>
                <w:color w:val="FF0000"/>
              </w:rPr>
              <w:t>Audit scope</w:t>
            </w:r>
          </w:p>
          <w:p w14:paraId="26FD0FF9" w14:textId="77777777" w:rsidR="00F30C90" w:rsidRPr="000337EB" w:rsidRDefault="00F30C90" w:rsidP="0091201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0337EB">
              <w:rPr>
                <w:rFonts w:cstheme="minorHAnsi"/>
                <w:color w:val="FF0000"/>
              </w:rPr>
              <w:t>Logbooks used for data collection</w:t>
            </w:r>
          </w:p>
          <w:p w14:paraId="0420DC13" w14:textId="77777777" w:rsidR="00F30C90" w:rsidRPr="000337EB" w:rsidRDefault="00F30C90" w:rsidP="0091201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0337EB">
              <w:rPr>
                <w:rFonts w:cstheme="minorHAnsi"/>
                <w:color w:val="FF0000"/>
              </w:rPr>
              <w:t>Voluntary size limit</w:t>
            </w:r>
          </w:p>
          <w:p w14:paraId="038E4E05" w14:textId="77777777" w:rsidR="001032CB" w:rsidRPr="000337EB" w:rsidRDefault="001032CB" w:rsidP="001032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p w14:paraId="7BE50254" w14:textId="77777777" w:rsidR="001032CB" w:rsidRPr="000337EB" w:rsidRDefault="001032CB" w:rsidP="001032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p w14:paraId="136E5DB8" w14:textId="77777777" w:rsidR="001032CB" w:rsidRPr="000337EB" w:rsidRDefault="001032CB" w:rsidP="001032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p w14:paraId="555A8D69" w14:textId="1B9738E5" w:rsidR="001032CB" w:rsidRPr="000337EB" w:rsidRDefault="001032CB" w:rsidP="00A17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tc>
      </w:tr>
      <w:tr w:rsidR="00F30C90" w:rsidRPr="000337EB" w14:paraId="2EBBFC33" w14:textId="77777777" w:rsidTr="00A17A2D">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6724FD0E" w14:textId="77777777" w:rsidR="001032CB" w:rsidRPr="000337EB" w:rsidRDefault="001032CB" w:rsidP="001032CB">
            <w:pPr>
              <w:rPr>
                <w:rFonts w:asciiTheme="minorHAnsi" w:hAnsiTheme="minorHAnsi" w:cstheme="minorHAnsi"/>
                <w:bCs w:val="0"/>
                <w:color w:val="FF0000"/>
              </w:rPr>
            </w:pPr>
          </w:p>
          <w:p w14:paraId="1A499CB6" w14:textId="1348B3C3" w:rsidR="00F30C90" w:rsidRPr="000337EB" w:rsidRDefault="00F30C90">
            <w:pPr>
              <w:rPr>
                <w:rFonts w:asciiTheme="minorHAnsi" w:hAnsiTheme="minorHAnsi" w:cstheme="minorHAnsi"/>
                <w:bCs w:val="0"/>
                <w:color w:val="FF0000"/>
              </w:rPr>
            </w:pPr>
            <w:r w:rsidRPr="000337EB">
              <w:rPr>
                <w:rFonts w:asciiTheme="minorHAnsi" w:hAnsiTheme="minorHAnsi" w:cstheme="minorHAnsi"/>
                <w:b w:val="0"/>
                <w:color w:val="FF0000"/>
              </w:rPr>
              <w:t xml:space="preserve">Maria Garcia </w:t>
            </w:r>
          </w:p>
          <w:p w14:paraId="457F78BA" w14:textId="1D031502" w:rsidR="001032CB" w:rsidRPr="000337EB" w:rsidRDefault="001032CB">
            <w:pPr>
              <w:rPr>
                <w:rFonts w:asciiTheme="minorHAnsi" w:hAnsiTheme="minorHAnsi" w:cstheme="minorHAnsi"/>
                <w:b w:val="0"/>
                <w:color w:val="FF0000"/>
              </w:rPr>
            </w:pPr>
          </w:p>
        </w:tc>
        <w:tc>
          <w:tcPr>
            <w:tcW w:w="0" w:type="pct"/>
            <w:shd w:val="clear" w:color="auto" w:fill="auto"/>
            <w:vAlign w:val="center"/>
          </w:tcPr>
          <w:p w14:paraId="46474319" w14:textId="77777777" w:rsidR="00F30C90" w:rsidRPr="000337EB" w:rsidRDefault="00F30C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0337EB">
              <w:rPr>
                <w:rFonts w:asciiTheme="minorHAnsi" w:hAnsiTheme="minorHAnsi" w:cstheme="minorHAnsi"/>
                <w:color w:val="FF0000"/>
              </w:rPr>
              <w:t>Good Seafood, Inc.</w:t>
            </w:r>
          </w:p>
        </w:tc>
        <w:tc>
          <w:tcPr>
            <w:tcW w:w="0" w:type="pct"/>
            <w:vMerge/>
            <w:shd w:val="clear" w:color="auto" w:fill="auto"/>
            <w:vAlign w:val="center"/>
          </w:tcPr>
          <w:p w14:paraId="36E5F385"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F30C90" w:rsidRPr="000337EB" w14:paraId="1E00EE13"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37AB2A42" w14:textId="77777777" w:rsidR="001032CB" w:rsidRPr="000337EB" w:rsidRDefault="001032CB" w:rsidP="001032CB">
            <w:pPr>
              <w:rPr>
                <w:rFonts w:asciiTheme="minorHAnsi" w:hAnsiTheme="minorHAnsi" w:cstheme="minorHAnsi"/>
                <w:bCs w:val="0"/>
                <w:color w:val="FF0000"/>
              </w:rPr>
            </w:pPr>
          </w:p>
          <w:p w14:paraId="46F2B143" w14:textId="110CEB4A" w:rsidR="00F30C90" w:rsidRPr="000337EB" w:rsidRDefault="00F30C90">
            <w:pPr>
              <w:rPr>
                <w:rFonts w:asciiTheme="minorHAnsi" w:hAnsiTheme="minorHAnsi" w:cstheme="minorHAnsi"/>
                <w:bCs w:val="0"/>
                <w:color w:val="FF0000"/>
              </w:rPr>
            </w:pPr>
            <w:r w:rsidRPr="000337EB">
              <w:rPr>
                <w:rFonts w:asciiTheme="minorHAnsi" w:hAnsiTheme="minorHAnsi" w:cstheme="minorHAnsi"/>
                <w:b w:val="0"/>
                <w:color w:val="FF0000"/>
              </w:rPr>
              <w:t>Zhang Wei</w:t>
            </w:r>
          </w:p>
          <w:p w14:paraId="7CC703EB" w14:textId="150DA153" w:rsidR="001032CB" w:rsidRPr="000337EB" w:rsidRDefault="001032CB">
            <w:pPr>
              <w:rPr>
                <w:rFonts w:asciiTheme="minorHAnsi" w:hAnsiTheme="minorHAnsi" w:cstheme="minorHAnsi"/>
                <w:b w:val="0"/>
                <w:color w:val="FF0000"/>
              </w:rPr>
            </w:pPr>
          </w:p>
        </w:tc>
        <w:tc>
          <w:tcPr>
            <w:tcW w:w="0" w:type="pct"/>
            <w:shd w:val="clear" w:color="auto" w:fill="auto"/>
            <w:vAlign w:val="center"/>
          </w:tcPr>
          <w:p w14:paraId="79EE54F0" w14:textId="77777777" w:rsidR="00F30C90" w:rsidRPr="000337EB" w:rsidRDefault="00F30C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0337EB">
              <w:rPr>
                <w:rFonts w:asciiTheme="minorHAnsi" w:hAnsiTheme="minorHAnsi" w:cstheme="minorHAnsi"/>
                <w:color w:val="FF0000"/>
              </w:rPr>
              <w:t>Seafood Audit Co.</w:t>
            </w:r>
          </w:p>
        </w:tc>
        <w:tc>
          <w:tcPr>
            <w:tcW w:w="0" w:type="pct"/>
            <w:vMerge/>
            <w:shd w:val="clear" w:color="auto" w:fill="auto"/>
            <w:vAlign w:val="center"/>
          </w:tcPr>
          <w:p w14:paraId="473D8415"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C90" w:rsidRPr="000337EB" w14:paraId="0ED3C91A" w14:textId="77777777" w:rsidTr="00DF7FB1">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3E8CC06A" w14:textId="77777777" w:rsidR="00F30C90" w:rsidRPr="000337EB" w:rsidRDefault="00F30C90" w:rsidP="00DF7FB1">
            <w:pPr>
              <w:rPr>
                <w:rFonts w:asciiTheme="minorHAnsi" w:hAnsiTheme="minorHAnsi" w:cstheme="minorHAnsi"/>
                <w:bCs w:val="0"/>
              </w:rPr>
            </w:pPr>
          </w:p>
          <w:p w14:paraId="24BA1D94" w14:textId="4CDFBE1A" w:rsidR="001032CB" w:rsidRPr="000337EB" w:rsidRDefault="001032CB" w:rsidP="00DF7FB1">
            <w:pPr>
              <w:rPr>
                <w:rFonts w:asciiTheme="minorHAnsi" w:hAnsiTheme="minorHAnsi" w:cstheme="minorHAnsi"/>
                <w:b w:val="0"/>
              </w:rPr>
            </w:pPr>
          </w:p>
        </w:tc>
        <w:tc>
          <w:tcPr>
            <w:tcW w:w="1299" w:type="pct"/>
            <w:shd w:val="clear" w:color="auto" w:fill="auto"/>
          </w:tcPr>
          <w:p w14:paraId="130D85F8"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44" w:type="pct"/>
            <w:vMerge w:val="restart"/>
            <w:shd w:val="clear" w:color="auto" w:fill="auto"/>
            <w:vAlign w:val="center"/>
          </w:tcPr>
          <w:p w14:paraId="08D92E59"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30C90" w:rsidRPr="000337EB" w14:paraId="6CAB6151"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7E98754B" w14:textId="77777777" w:rsidR="00F30C90" w:rsidRPr="000337EB" w:rsidRDefault="00F30C90" w:rsidP="00DF7FB1">
            <w:pPr>
              <w:rPr>
                <w:rFonts w:asciiTheme="minorHAnsi" w:hAnsiTheme="minorHAnsi" w:cstheme="minorHAnsi"/>
                <w:bCs w:val="0"/>
              </w:rPr>
            </w:pPr>
          </w:p>
          <w:p w14:paraId="6DD6A9D5" w14:textId="38BE7B99" w:rsidR="001032CB" w:rsidRPr="000337EB" w:rsidRDefault="001032CB" w:rsidP="00DF7FB1">
            <w:pPr>
              <w:rPr>
                <w:rFonts w:asciiTheme="minorHAnsi" w:hAnsiTheme="minorHAnsi" w:cstheme="minorHAnsi"/>
                <w:b w:val="0"/>
              </w:rPr>
            </w:pPr>
          </w:p>
        </w:tc>
        <w:tc>
          <w:tcPr>
            <w:tcW w:w="1299" w:type="pct"/>
            <w:shd w:val="clear" w:color="auto" w:fill="auto"/>
          </w:tcPr>
          <w:p w14:paraId="5F3E43D8"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4" w:type="pct"/>
            <w:vMerge/>
            <w:shd w:val="clear" w:color="auto" w:fill="auto"/>
            <w:vAlign w:val="center"/>
          </w:tcPr>
          <w:p w14:paraId="72BD8BDC"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C90" w:rsidRPr="000337EB" w14:paraId="2EB00956" w14:textId="77777777" w:rsidTr="00DF7FB1">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4B6B0F63" w14:textId="77777777" w:rsidR="00F30C90" w:rsidRPr="000337EB" w:rsidRDefault="00F30C90" w:rsidP="00DF7FB1">
            <w:pPr>
              <w:rPr>
                <w:rFonts w:asciiTheme="minorHAnsi" w:hAnsiTheme="minorHAnsi" w:cstheme="minorHAnsi"/>
                <w:bCs w:val="0"/>
              </w:rPr>
            </w:pPr>
          </w:p>
          <w:p w14:paraId="05C15DEF" w14:textId="39D8C0D9" w:rsidR="001032CB" w:rsidRPr="000337EB" w:rsidRDefault="001032CB" w:rsidP="00DF7FB1">
            <w:pPr>
              <w:rPr>
                <w:rFonts w:asciiTheme="minorHAnsi" w:hAnsiTheme="minorHAnsi" w:cstheme="minorHAnsi"/>
                <w:b w:val="0"/>
              </w:rPr>
            </w:pPr>
          </w:p>
        </w:tc>
        <w:tc>
          <w:tcPr>
            <w:tcW w:w="1299" w:type="pct"/>
            <w:shd w:val="clear" w:color="auto" w:fill="auto"/>
          </w:tcPr>
          <w:p w14:paraId="663D56E4"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44" w:type="pct"/>
            <w:vMerge/>
            <w:shd w:val="clear" w:color="auto" w:fill="auto"/>
            <w:vAlign w:val="center"/>
          </w:tcPr>
          <w:p w14:paraId="5A3B4417"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30C90" w:rsidRPr="000337EB" w14:paraId="05FF388A"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00CC3C3B" w14:textId="77777777" w:rsidR="00F30C90" w:rsidRPr="000337EB" w:rsidRDefault="00F30C90" w:rsidP="00DF7FB1">
            <w:pPr>
              <w:rPr>
                <w:rFonts w:asciiTheme="minorHAnsi" w:hAnsiTheme="minorHAnsi" w:cstheme="minorHAnsi"/>
                <w:bCs w:val="0"/>
              </w:rPr>
            </w:pPr>
          </w:p>
          <w:p w14:paraId="3263000F" w14:textId="653A1889" w:rsidR="001032CB" w:rsidRPr="000337EB" w:rsidRDefault="001032CB" w:rsidP="00DF7FB1">
            <w:pPr>
              <w:rPr>
                <w:rFonts w:asciiTheme="minorHAnsi" w:hAnsiTheme="minorHAnsi" w:cstheme="minorHAnsi"/>
                <w:b w:val="0"/>
              </w:rPr>
            </w:pPr>
          </w:p>
        </w:tc>
        <w:tc>
          <w:tcPr>
            <w:tcW w:w="1299" w:type="pct"/>
            <w:shd w:val="clear" w:color="auto" w:fill="auto"/>
          </w:tcPr>
          <w:p w14:paraId="1B0614CC"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4" w:type="pct"/>
            <w:vMerge w:val="restart"/>
            <w:shd w:val="clear" w:color="auto" w:fill="auto"/>
            <w:vAlign w:val="center"/>
          </w:tcPr>
          <w:p w14:paraId="53588550"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C90" w:rsidRPr="000337EB" w14:paraId="068C9735" w14:textId="77777777" w:rsidTr="00DF7FB1">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4F73EDD8" w14:textId="77777777" w:rsidR="00F30C90" w:rsidRPr="000337EB" w:rsidRDefault="00F30C90" w:rsidP="00DF7FB1">
            <w:pPr>
              <w:rPr>
                <w:rFonts w:asciiTheme="minorHAnsi" w:hAnsiTheme="minorHAnsi" w:cstheme="minorHAnsi"/>
                <w:bCs w:val="0"/>
              </w:rPr>
            </w:pPr>
          </w:p>
          <w:p w14:paraId="2B28BDE2" w14:textId="362F4B99" w:rsidR="001032CB" w:rsidRPr="000337EB" w:rsidRDefault="001032CB" w:rsidP="00DF7FB1">
            <w:pPr>
              <w:rPr>
                <w:rFonts w:asciiTheme="minorHAnsi" w:hAnsiTheme="minorHAnsi" w:cstheme="minorHAnsi"/>
                <w:b w:val="0"/>
              </w:rPr>
            </w:pPr>
          </w:p>
        </w:tc>
        <w:tc>
          <w:tcPr>
            <w:tcW w:w="1299" w:type="pct"/>
            <w:shd w:val="clear" w:color="auto" w:fill="auto"/>
          </w:tcPr>
          <w:p w14:paraId="55093FF9"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44" w:type="pct"/>
            <w:vMerge/>
          </w:tcPr>
          <w:p w14:paraId="5EE80820"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30C90" w:rsidRPr="000337EB" w14:paraId="760C0BD1"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7EBF73BE" w14:textId="77777777" w:rsidR="00F30C90" w:rsidRPr="000337EB" w:rsidRDefault="00F30C90" w:rsidP="00DF7FB1">
            <w:pPr>
              <w:rPr>
                <w:rFonts w:asciiTheme="minorHAnsi" w:hAnsiTheme="minorHAnsi" w:cstheme="minorHAnsi"/>
                <w:bCs w:val="0"/>
              </w:rPr>
            </w:pPr>
          </w:p>
          <w:p w14:paraId="5A918F17" w14:textId="2D7864CA" w:rsidR="001032CB" w:rsidRPr="000337EB" w:rsidRDefault="001032CB" w:rsidP="00DF7FB1">
            <w:pPr>
              <w:rPr>
                <w:rFonts w:asciiTheme="minorHAnsi" w:hAnsiTheme="minorHAnsi" w:cstheme="minorHAnsi"/>
                <w:b w:val="0"/>
              </w:rPr>
            </w:pPr>
          </w:p>
        </w:tc>
        <w:tc>
          <w:tcPr>
            <w:tcW w:w="1299" w:type="pct"/>
            <w:shd w:val="clear" w:color="auto" w:fill="auto"/>
          </w:tcPr>
          <w:p w14:paraId="1D2B4019"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4" w:type="pct"/>
            <w:vMerge/>
          </w:tcPr>
          <w:p w14:paraId="1F46B149"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72E4A03" w14:textId="29720971" w:rsidR="00BE008A" w:rsidRPr="000337EB" w:rsidRDefault="00BE008A" w:rsidP="00DF7FB1">
      <w:pPr>
        <w:rPr>
          <w:rFonts w:asciiTheme="minorHAnsi" w:hAnsiTheme="minorHAnsi" w:cstheme="minorHAnsi"/>
        </w:rPr>
      </w:pPr>
    </w:p>
    <w:p w14:paraId="16E1099F" w14:textId="77777777" w:rsidR="00BE008A" w:rsidRPr="000337EB" w:rsidRDefault="00BE008A">
      <w:pPr>
        <w:rPr>
          <w:rFonts w:asciiTheme="minorHAnsi" w:hAnsiTheme="minorHAnsi" w:cstheme="minorHAnsi"/>
        </w:rPr>
      </w:pPr>
      <w:r w:rsidRPr="000337EB">
        <w:rPr>
          <w:rFonts w:asciiTheme="minorHAnsi" w:hAnsiTheme="minorHAnsi" w:cstheme="minorHAnsi"/>
        </w:rPr>
        <w:br w:type="page"/>
      </w:r>
    </w:p>
    <w:p w14:paraId="55DA1CF2" w14:textId="74B7E1DB"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lastRenderedPageBreak/>
        <w:t xml:space="preserve">Summary of MSC </w:t>
      </w:r>
      <w:r w:rsidR="009650C6">
        <w:rPr>
          <w:rFonts w:asciiTheme="minorHAnsi" w:hAnsiTheme="minorHAnsi" w:cstheme="minorHAnsi"/>
          <w:sz w:val="32"/>
        </w:rPr>
        <w:t>performance indicator</w:t>
      </w:r>
      <w:r w:rsidRPr="000337EB">
        <w:rPr>
          <w:rFonts w:asciiTheme="minorHAnsi" w:hAnsiTheme="minorHAnsi" w:cstheme="minorHAnsi"/>
          <w:sz w:val="32"/>
        </w:rPr>
        <w:t xml:space="preserve"> scor</w:t>
      </w:r>
      <w:r w:rsidR="009650C6">
        <w:rPr>
          <w:rFonts w:asciiTheme="minorHAnsi" w:hAnsiTheme="minorHAnsi" w:cstheme="minorHAnsi"/>
          <w:sz w:val="32"/>
        </w:rPr>
        <w:t>es</w:t>
      </w:r>
    </w:p>
    <w:p w14:paraId="2B95512C" w14:textId="6E49CC77" w:rsidR="00F30C90" w:rsidRPr="000337EB" w:rsidRDefault="00F30C90" w:rsidP="00DF7FB1">
      <w:pPr>
        <w:rPr>
          <w:rFonts w:asciiTheme="minorHAnsi" w:hAnsiTheme="minorHAnsi" w:cstheme="minorHAnsi"/>
          <w:i/>
          <w:iCs/>
        </w:rPr>
      </w:pPr>
      <w:r w:rsidRPr="000337EB">
        <w:rPr>
          <w:rFonts w:asciiTheme="minorHAnsi" w:hAnsiTheme="minorHAnsi" w:cstheme="minorHAnsi"/>
          <w:i/>
          <w:iCs/>
          <w:lang w:val="en"/>
        </w:rPr>
        <w:t xml:space="preserve">Fill in the likely scoring category (&lt;60, 60-79, </w:t>
      </w:r>
      <w:r w:rsidR="002C207B" w:rsidRPr="000337EB">
        <w:rPr>
          <w:rFonts w:asciiTheme="minorHAnsi" w:hAnsiTheme="minorHAnsi" w:cstheme="minorHAnsi"/>
          <w:i/>
          <w:iCs/>
          <w:lang w:val="en"/>
        </w:rPr>
        <w:t>≥</w:t>
      </w:r>
      <w:r w:rsidRPr="000337EB">
        <w:rPr>
          <w:rFonts w:asciiTheme="minorHAnsi" w:hAnsiTheme="minorHAnsi" w:cstheme="minorHAnsi"/>
          <w:i/>
          <w:iCs/>
          <w:lang w:val="en"/>
        </w:rPr>
        <w:t xml:space="preserve">80) for each performance indicator (PI) and provide a rationale for the score by referring to the </w:t>
      </w:r>
      <w:r w:rsidR="00DE0859" w:rsidRPr="000337EB">
        <w:rPr>
          <w:rFonts w:asciiTheme="minorHAnsi" w:hAnsiTheme="minorHAnsi" w:cstheme="minorHAnsi"/>
          <w:i/>
          <w:iCs/>
        </w:rPr>
        <w:t xml:space="preserve">text </w:t>
      </w:r>
      <w:r w:rsidRPr="000337EB">
        <w:rPr>
          <w:rFonts w:asciiTheme="minorHAnsi" w:hAnsiTheme="minorHAnsi" w:cstheme="minorHAnsi"/>
          <w:i/>
          <w:iCs/>
        </w:rPr>
        <w:t>used in v2.0 of the MSC Standard’s scoring guideposts for the related Performance Indicator.</w:t>
      </w:r>
    </w:p>
    <w:p w14:paraId="1A57D5FC" w14:textId="77777777" w:rsidR="00F30C90" w:rsidRPr="000337EB" w:rsidRDefault="00F30C90" w:rsidP="00DF7FB1">
      <w:pPr>
        <w:rPr>
          <w:rFonts w:asciiTheme="minorHAnsi" w:hAnsiTheme="minorHAnsi" w:cstheme="minorHAnsi"/>
          <w:iCs/>
        </w:rPr>
      </w:pPr>
    </w:p>
    <w:tbl>
      <w:tblPr>
        <w:tblStyle w:val="GridTable4-Accent11"/>
        <w:tblW w:w="5000" w:type="pct"/>
        <w:tblLook w:val="04A0" w:firstRow="1" w:lastRow="0" w:firstColumn="1" w:lastColumn="0" w:noHBand="0" w:noVBand="1"/>
      </w:tblPr>
      <w:tblGrid>
        <w:gridCol w:w="1165"/>
        <w:gridCol w:w="1766"/>
        <w:gridCol w:w="915"/>
        <w:gridCol w:w="2875"/>
        <w:gridCol w:w="976"/>
        <w:gridCol w:w="5433"/>
      </w:tblGrid>
      <w:tr w:rsidR="00DF7FB1" w:rsidRPr="000337EB" w14:paraId="2C0E7C8F" w14:textId="77777777" w:rsidTr="00DF7FB1">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53" w:type="pct"/>
          </w:tcPr>
          <w:p w14:paraId="36B8E596"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lang w:val="en-GB"/>
              </w:rPr>
              <w:t>Principle</w:t>
            </w:r>
          </w:p>
        </w:tc>
        <w:tc>
          <w:tcPr>
            <w:tcW w:w="682" w:type="pct"/>
          </w:tcPr>
          <w:p w14:paraId="6E4C7871"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Component</w:t>
            </w:r>
          </w:p>
        </w:tc>
        <w:tc>
          <w:tcPr>
            <w:tcW w:w="1462" w:type="pct"/>
            <w:gridSpan w:val="2"/>
          </w:tcPr>
          <w:p w14:paraId="06B575CC"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Performance Indicator</w:t>
            </w:r>
          </w:p>
        </w:tc>
        <w:tc>
          <w:tcPr>
            <w:tcW w:w="325" w:type="pct"/>
          </w:tcPr>
          <w:p w14:paraId="7A74D891"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Current Score</w:t>
            </w:r>
          </w:p>
        </w:tc>
        <w:tc>
          <w:tcPr>
            <w:tcW w:w="2078" w:type="pct"/>
          </w:tcPr>
          <w:p w14:paraId="6FA51B20"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Rationale and Justification</w:t>
            </w:r>
          </w:p>
        </w:tc>
      </w:tr>
      <w:tr w:rsidR="00DF7FB1" w:rsidRPr="000337EB" w14:paraId="5D422804" w14:textId="77777777" w:rsidTr="00DF7FB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53" w:type="pct"/>
            <w:vMerge w:val="restart"/>
            <w:shd w:val="clear" w:color="auto" w:fill="auto"/>
            <w:vAlign w:val="center"/>
          </w:tcPr>
          <w:p w14:paraId="42CD3D03"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b w:val="0"/>
                <w:lang w:val="en-GB"/>
              </w:rPr>
              <w:t>1</w:t>
            </w:r>
          </w:p>
        </w:tc>
        <w:tc>
          <w:tcPr>
            <w:tcW w:w="682" w:type="pct"/>
            <w:vMerge w:val="restart"/>
            <w:shd w:val="clear" w:color="auto" w:fill="auto"/>
            <w:vAlign w:val="center"/>
          </w:tcPr>
          <w:p w14:paraId="56AA655E"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58" w:type="pct"/>
            <w:shd w:val="clear" w:color="auto" w:fill="auto"/>
            <w:vAlign w:val="center"/>
          </w:tcPr>
          <w:p w14:paraId="61FFB9B6"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1.1.1</w:t>
            </w:r>
          </w:p>
        </w:tc>
        <w:tc>
          <w:tcPr>
            <w:tcW w:w="1104" w:type="pct"/>
            <w:shd w:val="clear" w:color="auto" w:fill="auto"/>
            <w:vAlign w:val="center"/>
          </w:tcPr>
          <w:p w14:paraId="2A8470E8"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Stock status</w:t>
            </w:r>
          </w:p>
        </w:tc>
        <w:tc>
          <w:tcPr>
            <w:tcW w:w="325" w:type="pct"/>
            <w:shd w:val="clear" w:color="auto" w:fill="auto"/>
          </w:tcPr>
          <w:p w14:paraId="35EC3C7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0337EB">
              <w:rPr>
                <w:rFonts w:asciiTheme="minorHAnsi" w:hAnsiTheme="minorHAnsi" w:cstheme="minorHAnsi"/>
                <w:color w:val="FF0000"/>
              </w:rPr>
              <w:t>&gt;80</w:t>
            </w:r>
          </w:p>
        </w:tc>
        <w:tc>
          <w:tcPr>
            <w:tcW w:w="2078" w:type="pct"/>
            <w:shd w:val="clear" w:color="auto" w:fill="auto"/>
          </w:tcPr>
          <w:p w14:paraId="42D76B74" w14:textId="5F62BD1E"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0337EB">
              <w:rPr>
                <w:rFonts w:asciiTheme="minorHAnsi" w:hAnsiTheme="minorHAnsi" w:cstheme="minorHAnsi"/>
                <w:color w:val="FF0000"/>
              </w:rPr>
              <w:t>According to the most recent stock assessment conducted in 2017, the estimated spawning stock biomass is above the target reference point of 50,000 metric tons. Estimates of spawning stock biomass from the past five years have shown a stable trend.</w:t>
            </w:r>
            <w:r w:rsidR="002C207B" w:rsidRPr="000337EB">
              <w:rPr>
                <w:rFonts w:asciiTheme="minorHAnsi" w:hAnsiTheme="minorHAnsi" w:cstheme="minorHAnsi"/>
                <w:color w:val="FF0000"/>
              </w:rPr>
              <w:t xml:space="preserve"> Therefore, it is highly likely that the stock is above the point at which recruitment would be impaired (PRI) and at a level consistent with MSY.</w:t>
            </w:r>
          </w:p>
        </w:tc>
      </w:tr>
      <w:tr w:rsidR="00DF7FB1" w:rsidRPr="000337EB" w14:paraId="1BD7619E"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4E060A5A"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58C803EC"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C4B5DCA"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1.1.2</w:t>
            </w:r>
          </w:p>
        </w:tc>
        <w:tc>
          <w:tcPr>
            <w:tcW w:w="1104" w:type="pct"/>
            <w:shd w:val="clear" w:color="auto" w:fill="auto"/>
            <w:vAlign w:val="center"/>
          </w:tcPr>
          <w:p w14:paraId="4259B4D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Stock rebuilding</w:t>
            </w:r>
          </w:p>
        </w:tc>
        <w:tc>
          <w:tcPr>
            <w:tcW w:w="325" w:type="pct"/>
            <w:shd w:val="clear" w:color="auto" w:fill="auto"/>
          </w:tcPr>
          <w:p w14:paraId="067ABD1A"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2DB535A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5CBDF6C8"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0C8B51A"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1ED883F5"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w:t>
            </w:r>
          </w:p>
        </w:tc>
        <w:tc>
          <w:tcPr>
            <w:tcW w:w="358" w:type="pct"/>
            <w:shd w:val="clear" w:color="auto" w:fill="auto"/>
            <w:vAlign w:val="center"/>
          </w:tcPr>
          <w:p w14:paraId="734B1BD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1.2.1</w:t>
            </w:r>
          </w:p>
        </w:tc>
        <w:tc>
          <w:tcPr>
            <w:tcW w:w="1104" w:type="pct"/>
            <w:shd w:val="clear" w:color="auto" w:fill="auto"/>
            <w:vAlign w:val="center"/>
          </w:tcPr>
          <w:p w14:paraId="23786FD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Harvest Strategy</w:t>
            </w:r>
          </w:p>
        </w:tc>
        <w:tc>
          <w:tcPr>
            <w:tcW w:w="325" w:type="pct"/>
            <w:shd w:val="clear" w:color="auto" w:fill="auto"/>
          </w:tcPr>
          <w:p w14:paraId="5E671F1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3521621E"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16290B55"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7EB14758"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720B025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2B668C51"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1.2.2</w:t>
            </w:r>
          </w:p>
        </w:tc>
        <w:tc>
          <w:tcPr>
            <w:tcW w:w="1104" w:type="pct"/>
            <w:shd w:val="clear" w:color="auto" w:fill="auto"/>
            <w:vAlign w:val="center"/>
          </w:tcPr>
          <w:p w14:paraId="1821D3DF"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Harvest control rules and tools</w:t>
            </w:r>
          </w:p>
        </w:tc>
        <w:tc>
          <w:tcPr>
            <w:tcW w:w="325" w:type="pct"/>
            <w:shd w:val="clear" w:color="auto" w:fill="auto"/>
          </w:tcPr>
          <w:p w14:paraId="64C9E0AF"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2FBD8F23"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79AFEB48"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FA478A5"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23B537B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A2674C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1.2.3</w:t>
            </w:r>
          </w:p>
        </w:tc>
        <w:tc>
          <w:tcPr>
            <w:tcW w:w="1104" w:type="pct"/>
            <w:shd w:val="clear" w:color="auto" w:fill="auto"/>
            <w:vAlign w:val="center"/>
          </w:tcPr>
          <w:p w14:paraId="305A598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 and monitoring</w:t>
            </w:r>
          </w:p>
        </w:tc>
        <w:tc>
          <w:tcPr>
            <w:tcW w:w="325" w:type="pct"/>
            <w:shd w:val="clear" w:color="auto" w:fill="auto"/>
          </w:tcPr>
          <w:p w14:paraId="152926C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66C048A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67C0656D" w14:textId="77777777" w:rsidTr="00DF7FB1">
        <w:trPr>
          <w:trHeight w:val="274"/>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CE22755"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3B0BE396"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5226C72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1.2.4</w:t>
            </w:r>
          </w:p>
        </w:tc>
        <w:tc>
          <w:tcPr>
            <w:tcW w:w="1104" w:type="pct"/>
            <w:shd w:val="clear" w:color="auto" w:fill="auto"/>
            <w:vAlign w:val="center"/>
          </w:tcPr>
          <w:p w14:paraId="34B254CB"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Assessment of stock status</w:t>
            </w:r>
          </w:p>
        </w:tc>
        <w:tc>
          <w:tcPr>
            <w:tcW w:w="325" w:type="pct"/>
            <w:shd w:val="clear" w:color="auto" w:fill="auto"/>
          </w:tcPr>
          <w:p w14:paraId="386BC9BC"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1A2710E8"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1C60023D" w14:textId="77777777" w:rsidTr="00DF7FB1">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53" w:type="pct"/>
            <w:vMerge w:val="restart"/>
            <w:shd w:val="clear" w:color="auto" w:fill="auto"/>
            <w:vAlign w:val="center"/>
          </w:tcPr>
          <w:p w14:paraId="5AFFFBEF"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b w:val="0"/>
                <w:lang w:val="en-GB"/>
              </w:rPr>
              <w:t>2</w:t>
            </w:r>
          </w:p>
          <w:p w14:paraId="2970EAE6" w14:textId="77777777" w:rsidR="00F30C90" w:rsidRPr="000337EB" w:rsidRDefault="00F30C90" w:rsidP="00DF7FB1">
            <w:pPr>
              <w:jc w:val="center"/>
              <w:rPr>
                <w:rFonts w:asciiTheme="minorHAnsi" w:hAnsiTheme="minorHAnsi" w:cstheme="minorHAnsi"/>
                <w:b w:val="0"/>
                <w:lang w:val="en-GB"/>
              </w:rPr>
            </w:pPr>
          </w:p>
          <w:p w14:paraId="6BF042AF"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7B3B183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Primary species</w:t>
            </w:r>
          </w:p>
        </w:tc>
        <w:tc>
          <w:tcPr>
            <w:tcW w:w="358" w:type="pct"/>
            <w:shd w:val="clear" w:color="auto" w:fill="auto"/>
            <w:vAlign w:val="center"/>
          </w:tcPr>
          <w:p w14:paraId="251C5AA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2.1.1</w:t>
            </w:r>
          </w:p>
        </w:tc>
        <w:tc>
          <w:tcPr>
            <w:tcW w:w="1104" w:type="pct"/>
            <w:shd w:val="clear" w:color="auto" w:fill="auto"/>
            <w:vAlign w:val="center"/>
          </w:tcPr>
          <w:p w14:paraId="4BCDC74D"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3063B5A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7C3BC77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2CA7DFA7"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2A42A81E"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5A384516"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3BBF540E"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2.1.2</w:t>
            </w:r>
          </w:p>
        </w:tc>
        <w:tc>
          <w:tcPr>
            <w:tcW w:w="1104" w:type="pct"/>
            <w:shd w:val="clear" w:color="auto" w:fill="auto"/>
            <w:vAlign w:val="center"/>
          </w:tcPr>
          <w:p w14:paraId="3608689D"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7BA22C78"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1790E4D8"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6D86FACA"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F3BD173"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74DF031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2A85784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2.1.3</w:t>
            </w:r>
          </w:p>
        </w:tc>
        <w:tc>
          <w:tcPr>
            <w:tcW w:w="1104" w:type="pct"/>
            <w:shd w:val="clear" w:color="auto" w:fill="auto"/>
            <w:vAlign w:val="center"/>
          </w:tcPr>
          <w:p w14:paraId="5D64BC45"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7C9799E6"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5EF80FE7"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312EB23C"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E500A78"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0FAE9DC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Secondary species</w:t>
            </w:r>
          </w:p>
        </w:tc>
        <w:tc>
          <w:tcPr>
            <w:tcW w:w="358" w:type="pct"/>
            <w:shd w:val="clear" w:color="auto" w:fill="auto"/>
            <w:vAlign w:val="center"/>
          </w:tcPr>
          <w:p w14:paraId="38E86CDB"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2.2.1</w:t>
            </w:r>
          </w:p>
        </w:tc>
        <w:tc>
          <w:tcPr>
            <w:tcW w:w="1104" w:type="pct"/>
            <w:shd w:val="clear" w:color="auto" w:fill="auto"/>
            <w:vAlign w:val="center"/>
          </w:tcPr>
          <w:p w14:paraId="47A4EDEB"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1D481A7A"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722C867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6304055C"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7787426"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130CB32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69423888"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2.2.2</w:t>
            </w:r>
          </w:p>
        </w:tc>
        <w:tc>
          <w:tcPr>
            <w:tcW w:w="1104" w:type="pct"/>
            <w:shd w:val="clear" w:color="auto" w:fill="auto"/>
            <w:vAlign w:val="center"/>
          </w:tcPr>
          <w:p w14:paraId="2C7FB74A"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3AA74B5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3F02A1BF"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539DB8A1"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2C4E869F"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5B8F4053"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21A3A3B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2.2.3</w:t>
            </w:r>
          </w:p>
        </w:tc>
        <w:tc>
          <w:tcPr>
            <w:tcW w:w="1104" w:type="pct"/>
            <w:shd w:val="clear" w:color="auto" w:fill="auto"/>
            <w:vAlign w:val="center"/>
          </w:tcPr>
          <w:p w14:paraId="1DCB9A97"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26F64BCE"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51C6D31C"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5A3852C1"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4C0E20F"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56AD5707"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ETP species</w:t>
            </w:r>
          </w:p>
        </w:tc>
        <w:tc>
          <w:tcPr>
            <w:tcW w:w="358" w:type="pct"/>
            <w:shd w:val="clear" w:color="auto" w:fill="auto"/>
            <w:vAlign w:val="center"/>
          </w:tcPr>
          <w:p w14:paraId="52F091DE"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2.3.1</w:t>
            </w:r>
          </w:p>
        </w:tc>
        <w:tc>
          <w:tcPr>
            <w:tcW w:w="1104" w:type="pct"/>
            <w:shd w:val="clear" w:color="auto" w:fill="auto"/>
            <w:vAlign w:val="center"/>
          </w:tcPr>
          <w:p w14:paraId="7218C1D2"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3AD07CC4"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6B4F3F32"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36AB741D"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DCB9E0A"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477ABD0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4AB17AE5"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2.3.2</w:t>
            </w:r>
          </w:p>
        </w:tc>
        <w:tc>
          <w:tcPr>
            <w:tcW w:w="1104" w:type="pct"/>
            <w:shd w:val="clear" w:color="auto" w:fill="auto"/>
            <w:vAlign w:val="center"/>
          </w:tcPr>
          <w:p w14:paraId="15C4917D"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310E2A46"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07788C4F"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0F6B15CC"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A9245F6"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0892EEDF"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7E2A83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2.3.3</w:t>
            </w:r>
          </w:p>
        </w:tc>
        <w:tc>
          <w:tcPr>
            <w:tcW w:w="1104" w:type="pct"/>
            <w:shd w:val="clear" w:color="auto" w:fill="auto"/>
            <w:vAlign w:val="center"/>
          </w:tcPr>
          <w:p w14:paraId="1D5B4F12"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52F5354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24092F5F"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3F820ADC"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1A2FF520"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3CDB8113"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Habitats</w:t>
            </w:r>
          </w:p>
        </w:tc>
        <w:tc>
          <w:tcPr>
            <w:tcW w:w="358" w:type="pct"/>
            <w:shd w:val="clear" w:color="auto" w:fill="auto"/>
            <w:vAlign w:val="center"/>
          </w:tcPr>
          <w:p w14:paraId="4BF3956F"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2.4.1</w:t>
            </w:r>
          </w:p>
        </w:tc>
        <w:tc>
          <w:tcPr>
            <w:tcW w:w="1104" w:type="pct"/>
            <w:shd w:val="clear" w:color="auto" w:fill="auto"/>
            <w:vAlign w:val="center"/>
          </w:tcPr>
          <w:p w14:paraId="5AB8B3DD"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7AD91EBE"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767D49B8"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149A46B1"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7AE76CDD"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1B485D6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42345A3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2.4.2</w:t>
            </w:r>
          </w:p>
        </w:tc>
        <w:tc>
          <w:tcPr>
            <w:tcW w:w="1104" w:type="pct"/>
            <w:shd w:val="clear" w:color="auto" w:fill="auto"/>
            <w:vAlign w:val="center"/>
          </w:tcPr>
          <w:p w14:paraId="6D74C37E"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337CB3B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5207E99E"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0F9EA1E1"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7D96A42D"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1725552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E415885"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2.4.3</w:t>
            </w:r>
          </w:p>
        </w:tc>
        <w:tc>
          <w:tcPr>
            <w:tcW w:w="1104" w:type="pct"/>
            <w:shd w:val="clear" w:color="auto" w:fill="auto"/>
            <w:vAlign w:val="center"/>
          </w:tcPr>
          <w:p w14:paraId="7BEDB07E"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6898CB3B"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48B98135"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25BE4EC2"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53B4DD20"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5C93EAC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Ecosystem</w:t>
            </w:r>
          </w:p>
        </w:tc>
        <w:tc>
          <w:tcPr>
            <w:tcW w:w="358" w:type="pct"/>
            <w:shd w:val="clear" w:color="auto" w:fill="auto"/>
            <w:vAlign w:val="center"/>
          </w:tcPr>
          <w:p w14:paraId="31A3433E"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2.5.1</w:t>
            </w:r>
          </w:p>
        </w:tc>
        <w:tc>
          <w:tcPr>
            <w:tcW w:w="1104" w:type="pct"/>
            <w:shd w:val="clear" w:color="auto" w:fill="auto"/>
            <w:vAlign w:val="center"/>
          </w:tcPr>
          <w:p w14:paraId="5F575EAA"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35D781FD"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27A2A5C5"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160401A2"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10E03A4D"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05295CF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1EDF292C"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2.5.2</w:t>
            </w:r>
          </w:p>
        </w:tc>
        <w:tc>
          <w:tcPr>
            <w:tcW w:w="1104" w:type="pct"/>
            <w:shd w:val="clear" w:color="auto" w:fill="auto"/>
            <w:vAlign w:val="center"/>
          </w:tcPr>
          <w:p w14:paraId="723B497C"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677F0558"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0EFCDF0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2E449D7E"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2BF5648"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715DC4FF"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355B575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2.5.3</w:t>
            </w:r>
          </w:p>
        </w:tc>
        <w:tc>
          <w:tcPr>
            <w:tcW w:w="1104" w:type="pct"/>
            <w:shd w:val="clear" w:color="auto" w:fill="auto"/>
            <w:vAlign w:val="center"/>
          </w:tcPr>
          <w:p w14:paraId="0C332D7B"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22647EF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04683EFA"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119B8BF2" w14:textId="77777777" w:rsidTr="00DF7FB1">
        <w:tc>
          <w:tcPr>
            <w:cnfStyle w:val="001000000000" w:firstRow="0" w:lastRow="0" w:firstColumn="1" w:lastColumn="0" w:oddVBand="0" w:evenVBand="0" w:oddHBand="0" w:evenHBand="0" w:firstRowFirstColumn="0" w:firstRowLastColumn="0" w:lastRowFirstColumn="0" w:lastRowLastColumn="0"/>
            <w:tcW w:w="453" w:type="pct"/>
            <w:vMerge w:val="restart"/>
            <w:shd w:val="clear" w:color="auto" w:fill="auto"/>
            <w:vAlign w:val="center"/>
          </w:tcPr>
          <w:p w14:paraId="195AA5BF"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b w:val="0"/>
                <w:lang w:val="en-GB"/>
              </w:rPr>
              <w:t>3</w:t>
            </w:r>
          </w:p>
        </w:tc>
        <w:tc>
          <w:tcPr>
            <w:tcW w:w="682" w:type="pct"/>
            <w:vMerge w:val="restart"/>
            <w:shd w:val="clear" w:color="auto" w:fill="auto"/>
            <w:vAlign w:val="center"/>
          </w:tcPr>
          <w:p w14:paraId="459541F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Governance and Policy</w:t>
            </w:r>
          </w:p>
        </w:tc>
        <w:tc>
          <w:tcPr>
            <w:tcW w:w="358" w:type="pct"/>
            <w:shd w:val="clear" w:color="auto" w:fill="auto"/>
            <w:vAlign w:val="center"/>
          </w:tcPr>
          <w:p w14:paraId="0A116A3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3.1.1</w:t>
            </w:r>
          </w:p>
        </w:tc>
        <w:tc>
          <w:tcPr>
            <w:tcW w:w="1104" w:type="pct"/>
            <w:shd w:val="clear" w:color="auto" w:fill="auto"/>
            <w:vAlign w:val="center"/>
          </w:tcPr>
          <w:p w14:paraId="5923A720"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Legal and customary framework</w:t>
            </w:r>
          </w:p>
        </w:tc>
        <w:tc>
          <w:tcPr>
            <w:tcW w:w="325" w:type="pct"/>
            <w:shd w:val="clear" w:color="auto" w:fill="auto"/>
          </w:tcPr>
          <w:p w14:paraId="47CF61D9"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79E998E5"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1DC2553C"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1754750B" w14:textId="77777777" w:rsidR="00F30C90" w:rsidRPr="000337EB" w:rsidRDefault="00F30C90" w:rsidP="00DF7FB1">
            <w:pPr>
              <w:rPr>
                <w:rFonts w:asciiTheme="minorHAnsi" w:hAnsiTheme="minorHAnsi" w:cstheme="minorHAnsi"/>
              </w:rPr>
            </w:pPr>
          </w:p>
        </w:tc>
        <w:tc>
          <w:tcPr>
            <w:tcW w:w="682" w:type="pct"/>
            <w:vMerge/>
            <w:shd w:val="clear" w:color="auto" w:fill="auto"/>
            <w:vAlign w:val="center"/>
          </w:tcPr>
          <w:p w14:paraId="1E1AEE55"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A35E35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3.1.2</w:t>
            </w:r>
          </w:p>
        </w:tc>
        <w:tc>
          <w:tcPr>
            <w:tcW w:w="1104" w:type="pct"/>
            <w:shd w:val="clear" w:color="auto" w:fill="auto"/>
            <w:vAlign w:val="center"/>
          </w:tcPr>
          <w:p w14:paraId="506007E7"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Consultation, roles and responsibilities</w:t>
            </w:r>
          </w:p>
        </w:tc>
        <w:tc>
          <w:tcPr>
            <w:tcW w:w="325" w:type="pct"/>
            <w:shd w:val="clear" w:color="auto" w:fill="auto"/>
          </w:tcPr>
          <w:p w14:paraId="0F1C0DB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42464B44"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059F7AE4"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434C96FE" w14:textId="77777777" w:rsidR="00F30C90" w:rsidRPr="000337EB" w:rsidRDefault="00F30C90" w:rsidP="00DF7FB1">
            <w:pPr>
              <w:rPr>
                <w:rFonts w:asciiTheme="minorHAnsi" w:hAnsiTheme="minorHAnsi" w:cstheme="minorHAnsi"/>
              </w:rPr>
            </w:pPr>
          </w:p>
        </w:tc>
        <w:tc>
          <w:tcPr>
            <w:tcW w:w="682" w:type="pct"/>
            <w:vMerge/>
            <w:shd w:val="clear" w:color="auto" w:fill="auto"/>
            <w:vAlign w:val="center"/>
          </w:tcPr>
          <w:p w14:paraId="6C4970F4"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587F22F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3.1.3</w:t>
            </w:r>
          </w:p>
        </w:tc>
        <w:tc>
          <w:tcPr>
            <w:tcW w:w="1104" w:type="pct"/>
            <w:shd w:val="clear" w:color="auto" w:fill="auto"/>
            <w:vAlign w:val="center"/>
          </w:tcPr>
          <w:p w14:paraId="206C83BE"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Long term objectives</w:t>
            </w:r>
          </w:p>
        </w:tc>
        <w:tc>
          <w:tcPr>
            <w:tcW w:w="325" w:type="pct"/>
            <w:shd w:val="clear" w:color="auto" w:fill="auto"/>
          </w:tcPr>
          <w:p w14:paraId="7E06E417"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69693EEA"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69D253CA"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523A352C" w14:textId="77777777" w:rsidR="00F30C90" w:rsidRPr="000337EB" w:rsidRDefault="00F30C90" w:rsidP="00DF7FB1">
            <w:pPr>
              <w:rPr>
                <w:rFonts w:asciiTheme="minorHAnsi" w:hAnsiTheme="minorHAnsi" w:cstheme="minorHAnsi"/>
              </w:rPr>
            </w:pPr>
          </w:p>
        </w:tc>
        <w:tc>
          <w:tcPr>
            <w:tcW w:w="682" w:type="pct"/>
            <w:vMerge w:val="restart"/>
            <w:shd w:val="clear" w:color="auto" w:fill="auto"/>
            <w:vAlign w:val="center"/>
          </w:tcPr>
          <w:p w14:paraId="1E16C99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Fishery specific management system</w:t>
            </w:r>
          </w:p>
        </w:tc>
        <w:tc>
          <w:tcPr>
            <w:tcW w:w="358" w:type="pct"/>
            <w:shd w:val="clear" w:color="auto" w:fill="auto"/>
            <w:vAlign w:val="center"/>
          </w:tcPr>
          <w:p w14:paraId="6B40F30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3.2.1</w:t>
            </w:r>
          </w:p>
        </w:tc>
        <w:tc>
          <w:tcPr>
            <w:tcW w:w="1104" w:type="pct"/>
            <w:shd w:val="clear" w:color="auto" w:fill="auto"/>
            <w:vAlign w:val="center"/>
          </w:tcPr>
          <w:p w14:paraId="35B77A4E"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Fishery specific objectives</w:t>
            </w:r>
          </w:p>
        </w:tc>
        <w:tc>
          <w:tcPr>
            <w:tcW w:w="325" w:type="pct"/>
            <w:shd w:val="clear" w:color="auto" w:fill="auto"/>
          </w:tcPr>
          <w:p w14:paraId="5ADBCF7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3DB1D201"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51332FB8"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44E56E02" w14:textId="77777777" w:rsidR="00F30C90" w:rsidRPr="000337EB" w:rsidRDefault="00F30C90" w:rsidP="00DF7FB1">
            <w:pPr>
              <w:rPr>
                <w:rFonts w:asciiTheme="minorHAnsi" w:hAnsiTheme="minorHAnsi" w:cstheme="minorHAnsi"/>
              </w:rPr>
            </w:pPr>
          </w:p>
        </w:tc>
        <w:tc>
          <w:tcPr>
            <w:tcW w:w="682" w:type="pct"/>
            <w:vMerge/>
            <w:shd w:val="clear" w:color="auto" w:fill="auto"/>
          </w:tcPr>
          <w:p w14:paraId="30BA25B5"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0456891"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3.2.2</w:t>
            </w:r>
          </w:p>
        </w:tc>
        <w:tc>
          <w:tcPr>
            <w:tcW w:w="1104" w:type="pct"/>
            <w:shd w:val="clear" w:color="auto" w:fill="auto"/>
            <w:vAlign w:val="center"/>
          </w:tcPr>
          <w:p w14:paraId="31C97E6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Decision making processes</w:t>
            </w:r>
          </w:p>
        </w:tc>
        <w:tc>
          <w:tcPr>
            <w:tcW w:w="325" w:type="pct"/>
            <w:shd w:val="clear" w:color="auto" w:fill="auto"/>
          </w:tcPr>
          <w:p w14:paraId="1A024B3F"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650D7AF7"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7E39C5FD"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33BA8574" w14:textId="77777777" w:rsidR="00F30C90" w:rsidRPr="000337EB" w:rsidRDefault="00F30C90" w:rsidP="00DF7FB1">
            <w:pPr>
              <w:rPr>
                <w:rFonts w:asciiTheme="minorHAnsi" w:hAnsiTheme="minorHAnsi" w:cstheme="minorHAnsi"/>
              </w:rPr>
            </w:pPr>
          </w:p>
        </w:tc>
        <w:tc>
          <w:tcPr>
            <w:tcW w:w="682" w:type="pct"/>
            <w:vMerge/>
            <w:shd w:val="clear" w:color="auto" w:fill="auto"/>
          </w:tcPr>
          <w:p w14:paraId="159E844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D45D9D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3.2.3</w:t>
            </w:r>
          </w:p>
        </w:tc>
        <w:tc>
          <w:tcPr>
            <w:tcW w:w="1104" w:type="pct"/>
            <w:shd w:val="clear" w:color="auto" w:fill="auto"/>
            <w:vAlign w:val="center"/>
          </w:tcPr>
          <w:p w14:paraId="7BC391A1"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Compliance and enforcement</w:t>
            </w:r>
          </w:p>
        </w:tc>
        <w:tc>
          <w:tcPr>
            <w:tcW w:w="325" w:type="pct"/>
            <w:shd w:val="clear" w:color="auto" w:fill="auto"/>
          </w:tcPr>
          <w:p w14:paraId="18B6BD0F"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357FADC2"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044B28A0" w14:textId="77777777" w:rsidTr="00DF7FB1">
        <w:trPr>
          <w:trHeight w:val="7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096D64F0" w14:textId="77777777" w:rsidR="00F30C90" w:rsidRPr="000337EB" w:rsidRDefault="00F30C90" w:rsidP="00DF7FB1">
            <w:pPr>
              <w:rPr>
                <w:rFonts w:asciiTheme="minorHAnsi" w:hAnsiTheme="minorHAnsi" w:cstheme="minorHAnsi"/>
              </w:rPr>
            </w:pPr>
          </w:p>
        </w:tc>
        <w:tc>
          <w:tcPr>
            <w:tcW w:w="682" w:type="pct"/>
            <w:vMerge/>
            <w:shd w:val="clear" w:color="auto" w:fill="auto"/>
          </w:tcPr>
          <w:p w14:paraId="44C5FF9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AEA0FE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3.2.4</w:t>
            </w:r>
          </w:p>
        </w:tc>
        <w:tc>
          <w:tcPr>
            <w:tcW w:w="1104" w:type="pct"/>
            <w:shd w:val="clear" w:color="auto" w:fill="auto"/>
            <w:vAlign w:val="center"/>
          </w:tcPr>
          <w:p w14:paraId="006FF90B"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performance evaluation</w:t>
            </w:r>
          </w:p>
        </w:tc>
        <w:tc>
          <w:tcPr>
            <w:tcW w:w="325" w:type="pct"/>
            <w:shd w:val="clear" w:color="auto" w:fill="auto"/>
          </w:tcPr>
          <w:p w14:paraId="62B1C76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593C95C9"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262251E" w14:textId="3F6D4976" w:rsidR="00BE008A" w:rsidRPr="000337EB" w:rsidRDefault="00BE008A" w:rsidP="00DF7FB1">
      <w:pPr>
        <w:rPr>
          <w:rFonts w:asciiTheme="minorHAnsi" w:hAnsiTheme="minorHAnsi" w:cstheme="minorHAnsi"/>
        </w:rPr>
      </w:pPr>
    </w:p>
    <w:p w14:paraId="5EA806E3" w14:textId="77777777" w:rsidR="00BE008A" w:rsidRPr="000337EB" w:rsidRDefault="00BE008A">
      <w:pPr>
        <w:rPr>
          <w:rFonts w:asciiTheme="minorHAnsi" w:hAnsiTheme="minorHAnsi" w:cstheme="minorHAnsi"/>
        </w:rPr>
      </w:pPr>
      <w:r w:rsidRPr="000337EB">
        <w:rPr>
          <w:rFonts w:asciiTheme="minorHAnsi" w:hAnsiTheme="minorHAnsi" w:cstheme="minorHAnsi"/>
        </w:rPr>
        <w:br w:type="page"/>
      </w:r>
    </w:p>
    <w:p w14:paraId="1A36C312" w14:textId="49980084"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lastRenderedPageBreak/>
        <w:t xml:space="preserve">Workplan </w:t>
      </w:r>
      <w:r w:rsidR="00A17A2D" w:rsidRPr="000337EB">
        <w:rPr>
          <w:rFonts w:asciiTheme="minorHAnsi" w:hAnsiTheme="minorHAnsi" w:cstheme="minorHAnsi"/>
          <w:sz w:val="32"/>
        </w:rPr>
        <w:t>results</w:t>
      </w:r>
    </w:p>
    <w:p w14:paraId="3C51AB00" w14:textId="6DDD65C0" w:rsidR="00F30C90" w:rsidRPr="000337EB" w:rsidRDefault="00F30C90" w:rsidP="00DF7FB1">
      <w:pPr>
        <w:rPr>
          <w:rFonts w:asciiTheme="minorHAnsi" w:hAnsiTheme="minorHAnsi" w:cstheme="minorHAnsi"/>
        </w:rPr>
      </w:pPr>
      <w:r w:rsidRPr="000337EB">
        <w:rPr>
          <w:rFonts w:asciiTheme="minorHAnsi" w:hAnsiTheme="minorHAnsi" w:cstheme="minorHAnsi"/>
          <w:i/>
        </w:rPr>
        <w:t>Fill in the following table by reviewing the</w:t>
      </w:r>
      <w:r w:rsidR="000C46FE" w:rsidRPr="000337EB">
        <w:rPr>
          <w:rFonts w:asciiTheme="minorHAnsi" w:hAnsiTheme="minorHAnsi" w:cstheme="minorHAnsi"/>
          <w:i/>
        </w:rPr>
        <w:t xml:space="preserve"> FIP’s </w:t>
      </w:r>
      <w:r w:rsidR="00C43625" w:rsidRPr="000337EB">
        <w:rPr>
          <w:rFonts w:asciiTheme="minorHAnsi" w:hAnsiTheme="minorHAnsi" w:cstheme="minorHAnsi"/>
          <w:i/>
        </w:rPr>
        <w:t>w</w:t>
      </w:r>
      <w:r w:rsidR="000C46FE" w:rsidRPr="000337EB">
        <w:rPr>
          <w:rFonts w:asciiTheme="minorHAnsi" w:hAnsiTheme="minorHAnsi" w:cstheme="minorHAnsi"/>
          <w:i/>
        </w:rPr>
        <w:t xml:space="preserve">orkplan and summarizing the key </w:t>
      </w:r>
      <w:r w:rsidR="00D04A21" w:rsidRPr="000337EB">
        <w:rPr>
          <w:rFonts w:asciiTheme="minorHAnsi" w:hAnsiTheme="minorHAnsi" w:cstheme="minorHAnsi"/>
          <w:i/>
        </w:rPr>
        <w:t>results</w:t>
      </w:r>
      <w:r w:rsidR="000C46FE" w:rsidRPr="000337EB">
        <w:rPr>
          <w:rFonts w:asciiTheme="minorHAnsi" w:hAnsiTheme="minorHAnsi" w:cstheme="minorHAnsi"/>
          <w:i/>
        </w:rPr>
        <w:t xml:space="preserve"> that have been </w:t>
      </w:r>
      <w:r w:rsidR="00C43625" w:rsidRPr="000337EB">
        <w:rPr>
          <w:rFonts w:asciiTheme="minorHAnsi" w:hAnsiTheme="minorHAnsi" w:cstheme="minorHAnsi"/>
          <w:i/>
        </w:rPr>
        <w:t xml:space="preserve">achieved </w:t>
      </w:r>
      <w:r w:rsidR="00B12D2C" w:rsidRPr="000337EB">
        <w:rPr>
          <w:rFonts w:asciiTheme="minorHAnsi" w:hAnsiTheme="minorHAnsi" w:cstheme="minorHAnsi"/>
          <w:i/>
        </w:rPr>
        <w:t xml:space="preserve">over the last three years (or </w:t>
      </w:r>
      <w:r w:rsidR="000C46FE" w:rsidRPr="000337EB">
        <w:rPr>
          <w:rFonts w:asciiTheme="minorHAnsi" w:hAnsiTheme="minorHAnsi" w:cstheme="minorHAnsi"/>
          <w:i/>
        </w:rPr>
        <w:t>since the last audit took place</w:t>
      </w:r>
      <w:r w:rsidR="00B12D2C" w:rsidRPr="000337EB">
        <w:rPr>
          <w:rFonts w:asciiTheme="minorHAnsi" w:hAnsiTheme="minorHAnsi" w:cstheme="minorHAnsi"/>
          <w:i/>
        </w:rPr>
        <w:t>)</w:t>
      </w:r>
      <w:r w:rsidR="00C43625" w:rsidRPr="000337EB">
        <w:rPr>
          <w:rFonts w:asciiTheme="minorHAnsi" w:hAnsiTheme="minorHAnsi" w:cstheme="minorHAnsi"/>
          <w:i/>
        </w:rPr>
        <w:t xml:space="preserve"> as a result of the FIP’s workplan</w:t>
      </w:r>
      <w:r w:rsidR="000C46FE" w:rsidRPr="000337EB">
        <w:rPr>
          <w:rFonts w:asciiTheme="minorHAnsi" w:hAnsiTheme="minorHAnsi" w:cstheme="minorHAnsi"/>
          <w:i/>
        </w:rPr>
        <w:t xml:space="preserve">. </w:t>
      </w:r>
      <w:r w:rsidR="00813EB0" w:rsidRPr="000337EB">
        <w:rPr>
          <w:rFonts w:asciiTheme="minorHAnsi" w:hAnsiTheme="minorHAnsi" w:cstheme="minorHAnsi"/>
          <w:i/>
        </w:rPr>
        <w:t xml:space="preserve">Provide an explanation of steps that the FIP participants took in supporting and achieving each </w:t>
      </w:r>
      <w:r w:rsidR="00D04A21" w:rsidRPr="000337EB">
        <w:rPr>
          <w:rFonts w:asciiTheme="minorHAnsi" w:hAnsiTheme="minorHAnsi" w:cstheme="minorHAnsi"/>
          <w:i/>
        </w:rPr>
        <w:t>result</w:t>
      </w:r>
      <w:r w:rsidR="00813EB0" w:rsidRPr="000337EB">
        <w:rPr>
          <w:rFonts w:asciiTheme="minorHAnsi" w:hAnsiTheme="minorHAnsi" w:cstheme="minorHAnsi"/>
          <w:i/>
        </w:rPr>
        <w:t>.</w:t>
      </w:r>
    </w:p>
    <w:p w14:paraId="2815DABE" w14:textId="77777777" w:rsidR="00DF7FB1" w:rsidRPr="000337EB" w:rsidRDefault="00DF7FB1" w:rsidP="00DF7FB1">
      <w:pPr>
        <w:rPr>
          <w:rFonts w:asciiTheme="minorHAnsi" w:hAnsiTheme="minorHAnsi" w:cstheme="minorHAnsi"/>
        </w:rPr>
      </w:pPr>
    </w:p>
    <w:tbl>
      <w:tblPr>
        <w:tblStyle w:val="GridTable4-Accent11"/>
        <w:tblW w:w="5000" w:type="pct"/>
        <w:tblLayout w:type="fixed"/>
        <w:tblLook w:val="04A0" w:firstRow="1" w:lastRow="0" w:firstColumn="1" w:lastColumn="0" w:noHBand="0" w:noVBand="1"/>
      </w:tblPr>
      <w:tblGrid>
        <w:gridCol w:w="2356"/>
        <w:gridCol w:w="2437"/>
        <w:gridCol w:w="1683"/>
        <w:gridCol w:w="6654"/>
      </w:tblGrid>
      <w:tr w:rsidR="000C46FE" w:rsidRPr="000337EB" w14:paraId="32203848" w14:textId="77777777" w:rsidTr="00A17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vAlign w:val="center"/>
          </w:tcPr>
          <w:p w14:paraId="2419F23F" w14:textId="6758A589" w:rsidR="000C46FE" w:rsidRPr="000337EB" w:rsidRDefault="007379B9" w:rsidP="00E96BC4">
            <w:pPr>
              <w:jc w:val="center"/>
              <w:rPr>
                <w:rFonts w:asciiTheme="minorHAnsi" w:hAnsiTheme="minorHAnsi" w:cstheme="minorHAnsi"/>
              </w:rPr>
            </w:pPr>
            <w:r w:rsidRPr="000337EB">
              <w:rPr>
                <w:rFonts w:asciiTheme="minorHAnsi" w:hAnsiTheme="minorHAnsi" w:cstheme="minorHAnsi"/>
              </w:rPr>
              <w:t>Result</w:t>
            </w:r>
          </w:p>
        </w:tc>
        <w:tc>
          <w:tcPr>
            <w:tcW w:w="928" w:type="pct"/>
            <w:vAlign w:val="center"/>
          </w:tcPr>
          <w:p w14:paraId="126F2D29" w14:textId="4ED373F3"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Related Action</w:t>
            </w:r>
            <w:r w:rsidR="00C43625" w:rsidRPr="000337EB">
              <w:rPr>
                <w:rFonts w:asciiTheme="minorHAnsi" w:hAnsiTheme="minorHAnsi" w:cstheme="minorHAnsi"/>
              </w:rPr>
              <w:t xml:space="preserve"> on FisheryProgress</w:t>
            </w:r>
          </w:p>
        </w:tc>
        <w:tc>
          <w:tcPr>
            <w:tcW w:w="641" w:type="pct"/>
            <w:vAlign w:val="center"/>
          </w:tcPr>
          <w:p w14:paraId="4E24424E" w14:textId="211422CC"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 xml:space="preserve">Related </w:t>
            </w:r>
            <w:r w:rsidR="00C43625" w:rsidRPr="000337EB">
              <w:rPr>
                <w:rFonts w:asciiTheme="minorHAnsi" w:hAnsiTheme="minorHAnsi" w:cstheme="minorHAnsi"/>
              </w:rPr>
              <w:t xml:space="preserve">MSC </w:t>
            </w:r>
            <w:r w:rsidRPr="000337EB">
              <w:rPr>
                <w:rFonts w:asciiTheme="minorHAnsi" w:hAnsiTheme="minorHAnsi" w:cstheme="minorHAnsi"/>
              </w:rPr>
              <w:t>Performance Indicator</w:t>
            </w:r>
          </w:p>
        </w:tc>
        <w:tc>
          <w:tcPr>
            <w:tcW w:w="2534" w:type="pct"/>
            <w:vAlign w:val="center"/>
          </w:tcPr>
          <w:p w14:paraId="73BCEEC0" w14:textId="4512FD26"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Explanation</w:t>
            </w:r>
          </w:p>
        </w:tc>
      </w:tr>
      <w:tr w:rsidR="005339B4" w:rsidRPr="000337EB" w14:paraId="3D07D06D"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1F34B765" w14:textId="163CDBF4" w:rsidR="005339B4" w:rsidRPr="001213D3" w:rsidRDefault="00845634" w:rsidP="00A17A2D">
            <w:pPr>
              <w:jc w:val="center"/>
              <w:rPr>
                <w:rFonts w:asciiTheme="minorHAnsi" w:hAnsiTheme="minorHAnsi" w:cstheme="minorHAnsi"/>
                <w:b w:val="0"/>
                <w:bCs w:val="0"/>
                <w:color w:val="FF0000"/>
              </w:rPr>
            </w:pPr>
            <w:r w:rsidRPr="001213D3">
              <w:rPr>
                <w:rFonts w:asciiTheme="minorHAnsi" w:hAnsiTheme="minorHAnsi" w:cstheme="minorHAnsi"/>
                <w:b w:val="0"/>
                <w:bCs w:val="0"/>
                <w:color w:val="FF0000"/>
              </w:rPr>
              <w:t>T</w:t>
            </w:r>
            <w:r w:rsidR="00433BD1" w:rsidRPr="001213D3">
              <w:rPr>
                <w:rFonts w:asciiTheme="minorHAnsi" w:hAnsiTheme="minorHAnsi" w:cstheme="minorHAnsi"/>
                <w:b w:val="0"/>
                <w:bCs w:val="0"/>
                <w:color w:val="FF0000"/>
              </w:rPr>
              <w:t xml:space="preserve">arget stock </w:t>
            </w:r>
            <w:r w:rsidRPr="001213D3">
              <w:rPr>
                <w:rFonts w:asciiTheme="minorHAnsi" w:hAnsiTheme="minorHAnsi" w:cstheme="minorHAnsi"/>
                <w:b w:val="0"/>
                <w:bCs w:val="0"/>
                <w:color w:val="FF0000"/>
              </w:rPr>
              <w:t>was</w:t>
            </w:r>
            <w:r w:rsidR="00433BD1" w:rsidRPr="001213D3">
              <w:rPr>
                <w:rFonts w:asciiTheme="minorHAnsi" w:hAnsiTheme="minorHAnsi" w:cstheme="minorHAnsi"/>
                <w:b w:val="0"/>
                <w:bCs w:val="0"/>
                <w:color w:val="FF0000"/>
              </w:rPr>
              <w:t xml:space="preserve"> assessed</w:t>
            </w:r>
            <w:r w:rsidR="006404D3" w:rsidRPr="001213D3">
              <w:rPr>
                <w:rFonts w:asciiTheme="minorHAnsi" w:hAnsiTheme="minorHAnsi" w:cstheme="minorHAnsi"/>
                <w:b w:val="0"/>
                <w:bCs w:val="0"/>
                <w:color w:val="FF0000"/>
              </w:rPr>
              <w:t xml:space="preserve"> </w:t>
            </w:r>
            <w:r w:rsidRPr="001213D3">
              <w:rPr>
                <w:rFonts w:asciiTheme="minorHAnsi" w:hAnsiTheme="minorHAnsi" w:cstheme="minorHAnsi"/>
                <w:b w:val="0"/>
                <w:bCs w:val="0"/>
                <w:color w:val="FF0000"/>
              </w:rPr>
              <w:t>in 2018</w:t>
            </w:r>
          </w:p>
        </w:tc>
        <w:tc>
          <w:tcPr>
            <w:tcW w:w="0" w:type="pct"/>
            <w:shd w:val="clear" w:color="auto" w:fill="auto"/>
            <w:vAlign w:val="center"/>
          </w:tcPr>
          <w:p w14:paraId="446C7150" w14:textId="4F3A9CDE" w:rsidR="005339B4" w:rsidRPr="001213D3" w:rsidRDefault="00433BD1" w:rsidP="00A17A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Assess stock status</w:t>
            </w:r>
          </w:p>
        </w:tc>
        <w:tc>
          <w:tcPr>
            <w:tcW w:w="0" w:type="pct"/>
            <w:shd w:val="clear" w:color="auto" w:fill="auto"/>
            <w:vAlign w:val="center"/>
          </w:tcPr>
          <w:p w14:paraId="0F43D8D1" w14:textId="77581DA8" w:rsidR="005339B4" w:rsidRPr="001213D3" w:rsidRDefault="00433B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1.2.4</w:t>
            </w:r>
          </w:p>
        </w:tc>
        <w:tc>
          <w:tcPr>
            <w:tcW w:w="0" w:type="pct"/>
            <w:shd w:val="clear" w:color="auto" w:fill="auto"/>
          </w:tcPr>
          <w:p w14:paraId="508C067C" w14:textId="200DE601" w:rsidR="00433BD1" w:rsidRPr="001213D3" w:rsidRDefault="00433BD1" w:rsidP="00433B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 xml:space="preserve">A stock assessment specialist was appointed and a field visit undertaken in May 2018.  The 2018 fishing season was extensively monitored (5 observers with 3 fishers, 2 x per week). </w:t>
            </w:r>
            <w:r w:rsidR="00340BF2" w:rsidRPr="001213D3">
              <w:rPr>
                <w:rFonts w:asciiTheme="minorHAnsi" w:hAnsiTheme="minorHAnsi" w:cstheme="minorHAnsi"/>
                <w:color w:val="FF0000"/>
              </w:rPr>
              <w:t>D</w:t>
            </w:r>
            <w:r w:rsidRPr="001213D3">
              <w:rPr>
                <w:rFonts w:asciiTheme="minorHAnsi" w:hAnsiTheme="minorHAnsi" w:cstheme="minorHAnsi"/>
                <w:color w:val="FF0000"/>
              </w:rPr>
              <w:t xml:space="preserve">ata </w:t>
            </w:r>
            <w:r w:rsidR="00340BF2" w:rsidRPr="001213D3">
              <w:rPr>
                <w:rFonts w:asciiTheme="minorHAnsi" w:hAnsiTheme="minorHAnsi" w:cstheme="minorHAnsi"/>
                <w:color w:val="FF0000"/>
              </w:rPr>
              <w:t xml:space="preserve">was </w:t>
            </w:r>
            <w:r w:rsidRPr="001213D3">
              <w:rPr>
                <w:rFonts w:asciiTheme="minorHAnsi" w:hAnsiTheme="minorHAnsi" w:cstheme="minorHAnsi"/>
                <w:color w:val="FF0000"/>
              </w:rPr>
              <w:t xml:space="preserve">collected by observers and logbooks on landings, bycatch, size composition, catch composition, </w:t>
            </w:r>
            <w:r w:rsidR="00340BF2" w:rsidRPr="001213D3">
              <w:rPr>
                <w:rFonts w:asciiTheme="minorHAnsi" w:hAnsiTheme="minorHAnsi" w:cstheme="minorHAnsi"/>
                <w:color w:val="FF0000"/>
              </w:rPr>
              <w:t xml:space="preserve">and </w:t>
            </w:r>
            <w:r w:rsidRPr="001213D3">
              <w:rPr>
                <w:rFonts w:asciiTheme="minorHAnsi" w:hAnsiTheme="minorHAnsi" w:cstheme="minorHAnsi"/>
                <w:color w:val="FF0000"/>
              </w:rPr>
              <w:t xml:space="preserve">ETP species. </w:t>
            </w:r>
            <w:r w:rsidR="00340BF2" w:rsidRPr="001213D3">
              <w:rPr>
                <w:rFonts w:asciiTheme="minorHAnsi" w:hAnsiTheme="minorHAnsi" w:cstheme="minorHAnsi"/>
                <w:color w:val="FF0000"/>
              </w:rPr>
              <w:t>This w</w:t>
            </w:r>
            <w:r w:rsidRPr="001213D3">
              <w:rPr>
                <w:rFonts w:asciiTheme="minorHAnsi" w:hAnsiTheme="minorHAnsi" w:cstheme="minorHAnsi"/>
                <w:color w:val="FF0000"/>
              </w:rPr>
              <w:t>ill be reduced to weekl</w:t>
            </w:r>
            <w:r w:rsidR="00340BF2" w:rsidRPr="001213D3">
              <w:rPr>
                <w:rFonts w:asciiTheme="minorHAnsi" w:hAnsiTheme="minorHAnsi" w:cstheme="minorHAnsi"/>
                <w:color w:val="FF0000"/>
              </w:rPr>
              <w:t>y</w:t>
            </w:r>
            <w:r w:rsidRPr="001213D3">
              <w:rPr>
                <w:rFonts w:asciiTheme="minorHAnsi" w:hAnsiTheme="minorHAnsi" w:cstheme="minorHAnsi"/>
                <w:color w:val="FF0000"/>
              </w:rPr>
              <w:t xml:space="preserve"> over 2019 season and beyond.</w:t>
            </w:r>
          </w:p>
          <w:p w14:paraId="0391D73B" w14:textId="77777777" w:rsidR="00433BD1" w:rsidRPr="001213D3" w:rsidRDefault="00433BD1" w:rsidP="00433B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p w14:paraId="38E179BB" w14:textId="463E4412" w:rsidR="005339B4" w:rsidRPr="001213D3" w:rsidRDefault="00340B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There has been a</w:t>
            </w:r>
            <w:r w:rsidR="00433BD1" w:rsidRPr="001213D3">
              <w:rPr>
                <w:rFonts w:asciiTheme="minorHAnsi" w:hAnsiTheme="minorHAnsi" w:cstheme="minorHAnsi"/>
                <w:color w:val="FF0000"/>
              </w:rPr>
              <w:t xml:space="preserve"> stock assessment designed that is appropriate for th</w:t>
            </w:r>
            <w:r w:rsidRPr="001213D3">
              <w:rPr>
                <w:rFonts w:asciiTheme="minorHAnsi" w:hAnsiTheme="minorHAnsi" w:cstheme="minorHAnsi"/>
                <w:color w:val="FF0000"/>
              </w:rPr>
              <w:t xml:space="preserve">is salmon </w:t>
            </w:r>
            <w:r w:rsidR="00433BD1" w:rsidRPr="001213D3">
              <w:rPr>
                <w:rFonts w:asciiTheme="minorHAnsi" w:hAnsiTheme="minorHAnsi" w:cstheme="minorHAnsi"/>
                <w:color w:val="FF0000"/>
              </w:rPr>
              <w:t>stock and for the harvest control rule</w:t>
            </w:r>
            <w:r w:rsidRPr="001213D3">
              <w:rPr>
                <w:rFonts w:asciiTheme="minorHAnsi" w:hAnsiTheme="minorHAnsi" w:cstheme="minorHAnsi"/>
                <w:color w:val="FF0000"/>
              </w:rPr>
              <w:t>s</w:t>
            </w:r>
            <w:r w:rsidR="00433BD1" w:rsidRPr="001213D3">
              <w:rPr>
                <w:rFonts w:asciiTheme="minorHAnsi" w:hAnsiTheme="minorHAnsi" w:cstheme="minorHAnsi"/>
                <w:color w:val="FF0000"/>
              </w:rPr>
              <w:t>. The assessment estimates the stock status relative to reference points. Uncertainties in the stock assessment have been identified and assessed.</w:t>
            </w:r>
            <w:r w:rsidR="006404D3" w:rsidRPr="001213D3">
              <w:rPr>
                <w:rFonts w:asciiTheme="minorHAnsi" w:hAnsiTheme="minorHAnsi" w:cstheme="minorHAnsi"/>
                <w:color w:val="FF0000"/>
              </w:rPr>
              <w:t xml:space="preserve"> The stock assessment </w:t>
            </w:r>
            <w:r w:rsidRPr="001213D3">
              <w:rPr>
                <w:rFonts w:asciiTheme="minorHAnsi" w:hAnsiTheme="minorHAnsi" w:cstheme="minorHAnsi"/>
                <w:color w:val="FF0000"/>
              </w:rPr>
              <w:t>has been scheduled to</w:t>
            </w:r>
            <w:r w:rsidR="006404D3" w:rsidRPr="001213D3">
              <w:rPr>
                <w:rFonts w:asciiTheme="minorHAnsi" w:hAnsiTheme="minorHAnsi" w:cstheme="minorHAnsi"/>
                <w:color w:val="FF0000"/>
              </w:rPr>
              <w:t xml:space="preserve"> be updated with new data and reviewed </w:t>
            </w:r>
            <w:r w:rsidRPr="001213D3">
              <w:rPr>
                <w:rFonts w:asciiTheme="minorHAnsi" w:hAnsiTheme="minorHAnsi" w:cstheme="minorHAnsi"/>
                <w:color w:val="FF0000"/>
              </w:rPr>
              <w:t>on an annual basis</w:t>
            </w:r>
            <w:r w:rsidR="006404D3" w:rsidRPr="001213D3">
              <w:rPr>
                <w:rFonts w:asciiTheme="minorHAnsi" w:hAnsiTheme="minorHAnsi" w:cstheme="minorHAnsi"/>
                <w:color w:val="FF0000"/>
              </w:rPr>
              <w:t xml:space="preserve">. </w:t>
            </w:r>
            <w:r w:rsidR="00433BD1" w:rsidRPr="001213D3">
              <w:rPr>
                <w:rFonts w:asciiTheme="minorHAnsi" w:hAnsiTheme="minorHAnsi" w:cstheme="minorHAnsi"/>
                <w:color w:val="FF0000"/>
              </w:rPr>
              <w:t>In addition, a harvest strategy document was created and includes stock definition, stock status, reference points, HCR, monitoring, stock assessment and risks.</w:t>
            </w:r>
          </w:p>
        </w:tc>
      </w:tr>
      <w:tr w:rsidR="000C46FE" w:rsidRPr="000337EB" w14:paraId="0CAF0823" w14:textId="77777777" w:rsidTr="00A17A2D">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096414A7" w14:textId="647850BB" w:rsidR="000C46FE" w:rsidRPr="001213D3" w:rsidRDefault="007E43AF" w:rsidP="00A17A2D">
            <w:pPr>
              <w:jc w:val="center"/>
              <w:rPr>
                <w:rFonts w:asciiTheme="minorHAnsi" w:hAnsiTheme="minorHAnsi" w:cstheme="minorHAnsi"/>
                <w:b w:val="0"/>
                <w:bCs w:val="0"/>
                <w:color w:val="FF0000"/>
              </w:rPr>
            </w:pPr>
            <w:r w:rsidRPr="001213D3">
              <w:rPr>
                <w:rFonts w:asciiTheme="minorHAnsi" w:hAnsiTheme="minorHAnsi" w:cstheme="minorHAnsi"/>
                <w:b w:val="0"/>
                <w:bCs w:val="0"/>
                <w:color w:val="FF0000"/>
              </w:rPr>
              <w:t xml:space="preserve">Information on Bycatch species are regularly collected and monitored </w:t>
            </w:r>
          </w:p>
        </w:tc>
        <w:tc>
          <w:tcPr>
            <w:tcW w:w="928" w:type="pct"/>
            <w:shd w:val="clear" w:color="auto" w:fill="auto"/>
            <w:vAlign w:val="center"/>
          </w:tcPr>
          <w:p w14:paraId="5F790E07" w14:textId="0A7106C9" w:rsidR="000C46FE" w:rsidRPr="001213D3" w:rsidRDefault="005339B4" w:rsidP="00A17A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Incorporation of non-target species on logbooks</w:t>
            </w:r>
          </w:p>
        </w:tc>
        <w:tc>
          <w:tcPr>
            <w:tcW w:w="641" w:type="pct"/>
            <w:shd w:val="clear" w:color="auto" w:fill="auto"/>
            <w:vAlign w:val="center"/>
          </w:tcPr>
          <w:p w14:paraId="421C07B2" w14:textId="0DE01D11" w:rsidR="000C46FE" w:rsidRPr="001213D3" w:rsidRDefault="005339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2.3.3</w:t>
            </w:r>
          </w:p>
        </w:tc>
        <w:tc>
          <w:tcPr>
            <w:tcW w:w="2534" w:type="pct"/>
            <w:shd w:val="clear" w:color="auto" w:fill="auto"/>
          </w:tcPr>
          <w:p w14:paraId="60220F2F" w14:textId="4AF555CD" w:rsidR="005339B4" w:rsidRPr="001213D3" w:rsidRDefault="005339B4" w:rsidP="005339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 xml:space="preserve">On December 2017, the recommendation done during the FIP review of adding a space in the fishing logbook for bycatch species was </w:t>
            </w:r>
            <w:r w:rsidR="00C83F8B" w:rsidRPr="001213D3">
              <w:rPr>
                <w:rFonts w:asciiTheme="minorHAnsi" w:hAnsiTheme="minorHAnsi" w:cstheme="minorHAnsi"/>
                <w:color w:val="FF0000"/>
              </w:rPr>
              <w:t>made</w:t>
            </w:r>
            <w:r w:rsidRPr="001213D3">
              <w:rPr>
                <w:rFonts w:asciiTheme="minorHAnsi" w:hAnsiTheme="minorHAnsi" w:cstheme="minorHAnsi"/>
                <w:color w:val="FF0000"/>
              </w:rPr>
              <w:t>. The activity was fulfilled and a box was included in the pre-existing form (i.e., catch report form). It was discussed if the form is clear on the way bycatch should be reported, since it does not indicate if bycatch is reported per number of bycatch individuals, or if it should be reported per species or, if each catch individual should be weighted. In such sense, despite the task was fulfilled, this detail could be reviewed in order to improve the form.</w:t>
            </w:r>
          </w:p>
          <w:p w14:paraId="4A9280A5" w14:textId="77777777" w:rsidR="005339B4" w:rsidRPr="001213D3" w:rsidRDefault="005339B4" w:rsidP="005339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p>
          <w:p w14:paraId="29C88550" w14:textId="0B226E03" w:rsidR="00C83F8B" w:rsidRPr="001213D3" w:rsidRDefault="005339B4" w:rsidP="005339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 xml:space="preserve">DIGEPESCA stated that during season 2017-2018 the catch report form was implemented; in such sense, to the date of evaluation </w:t>
            </w:r>
            <w:r w:rsidRPr="001213D3">
              <w:rPr>
                <w:rFonts w:asciiTheme="minorHAnsi" w:hAnsiTheme="minorHAnsi" w:cstheme="minorHAnsi"/>
                <w:color w:val="FF0000"/>
              </w:rPr>
              <w:lastRenderedPageBreak/>
              <w:t>of FIP progress (i.e., June-July 2017), results from the implementation are not yet available. After the evaluation of quality and quantity of reports, the implementation of the space for the report of bycatch species will be assessed as successful. If there are improvements to be made, these would be included to update the form for the following seasons of spiny lobster fishery in Honduras.</w:t>
            </w:r>
          </w:p>
        </w:tc>
      </w:tr>
      <w:tr w:rsidR="000C46FE" w:rsidRPr="000337EB" w14:paraId="2DFE5C51"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31D7D16D" w14:textId="3AB8B1DB" w:rsidR="000C46FE" w:rsidRPr="001213D3" w:rsidRDefault="00340BF2" w:rsidP="00340BF2">
            <w:pPr>
              <w:jc w:val="center"/>
              <w:rPr>
                <w:rFonts w:asciiTheme="minorHAnsi" w:hAnsiTheme="minorHAnsi" w:cstheme="minorHAnsi"/>
                <w:b w:val="0"/>
                <w:bCs w:val="0"/>
                <w:color w:val="FF0000"/>
              </w:rPr>
            </w:pPr>
            <w:r w:rsidRPr="001213D3">
              <w:rPr>
                <w:rFonts w:asciiTheme="minorHAnsi" w:hAnsiTheme="minorHAnsi" w:cstheme="minorHAnsi"/>
                <w:b w:val="0"/>
                <w:bCs w:val="0"/>
                <w:color w:val="FF0000"/>
              </w:rPr>
              <w:lastRenderedPageBreak/>
              <w:t xml:space="preserve">Written agreement </w:t>
            </w:r>
            <w:r w:rsidR="00845634" w:rsidRPr="001213D3">
              <w:rPr>
                <w:rFonts w:asciiTheme="minorHAnsi" w:hAnsiTheme="minorHAnsi" w:cstheme="minorHAnsi"/>
                <w:b w:val="0"/>
                <w:bCs w:val="0"/>
                <w:color w:val="FF0000"/>
              </w:rPr>
              <w:t xml:space="preserve">was signed </w:t>
            </w:r>
            <w:r w:rsidRPr="001213D3">
              <w:rPr>
                <w:rFonts w:asciiTheme="minorHAnsi" w:hAnsiTheme="minorHAnsi" w:cstheme="minorHAnsi"/>
                <w:b w:val="0"/>
                <w:bCs w:val="0"/>
                <w:color w:val="FF0000"/>
              </w:rPr>
              <w:t>two</w:t>
            </w:r>
            <w:r w:rsidR="00845634" w:rsidRPr="001213D3">
              <w:rPr>
                <w:rFonts w:asciiTheme="minorHAnsi" w:hAnsiTheme="minorHAnsi" w:cstheme="minorHAnsi"/>
                <w:b w:val="0"/>
                <w:bCs w:val="0"/>
                <w:color w:val="FF0000"/>
              </w:rPr>
              <w:t>-plus</w:t>
            </w:r>
            <w:r w:rsidRPr="001213D3">
              <w:rPr>
                <w:rFonts w:asciiTheme="minorHAnsi" w:hAnsiTheme="minorHAnsi" w:cstheme="minorHAnsi"/>
                <w:b w:val="0"/>
                <w:bCs w:val="0"/>
                <w:color w:val="FF0000"/>
              </w:rPr>
              <w:t xml:space="preserve"> research institutes and government agencies</w:t>
            </w:r>
            <w:r w:rsidR="00845634" w:rsidRPr="001213D3">
              <w:rPr>
                <w:rFonts w:asciiTheme="minorHAnsi" w:hAnsiTheme="minorHAnsi" w:cstheme="minorHAnsi"/>
                <w:b w:val="0"/>
                <w:bCs w:val="0"/>
                <w:color w:val="FF0000"/>
              </w:rPr>
              <w:t xml:space="preserve"> in 2018</w:t>
            </w:r>
          </w:p>
        </w:tc>
        <w:tc>
          <w:tcPr>
            <w:tcW w:w="928" w:type="pct"/>
            <w:shd w:val="clear" w:color="auto" w:fill="auto"/>
            <w:vAlign w:val="center"/>
          </w:tcPr>
          <w:p w14:paraId="3F8A0A9B" w14:textId="0CB29801" w:rsidR="000C46FE" w:rsidRPr="001213D3" w:rsidRDefault="000337EB" w:rsidP="00A17A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Establish a Network System of BSC Fishery Information</w:t>
            </w:r>
          </w:p>
        </w:tc>
        <w:tc>
          <w:tcPr>
            <w:tcW w:w="641" w:type="pct"/>
            <w:shd w:val="clear" w:color="auto" w:fill="auto"/>
            <w:vAlign w:val="center"/>
          </w:tcPr>
          <w:p w14:paraId="2DC5A524" w14:textId="5C679314" w:rsidR="000C46FE" w:rsidRPr="001213D3" w:rsidRDefault="005339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1213D3">
              <w:rPr>
                <w:rFonts w:asciiTheme="minorHAnsi" w:hAnsiTheme="minorHAnsi" w:cstheme="minorHAnsi"/>
                <w:color w:val="FF0000"/>
              </w:rPr>
              <w:t>3.1.</w:t>
            </w:r>
            <w:r w:rsidR="000337EB" w:rsidRPr="001213D3">
              <w:rPr>
                <w:rFonts w:asciiTheme="minorHAnsi" w:hAnsiTheme="minorHAnsi" w:cstheme="minorHAnsi"/>
                <w:color w:val="FF0000"/>
              </w:rPr>
              <w:t>2</w:t>
            </w:r>
          </w:p>
        </w:tc>
        <w:tc>
          <w:tcPr>
            <w:tcW w:w="2534" w:type="pct"/>
            <w:shd w:val="clear" w:color="auto" w:fill="auto"/>
          </w:tcPr>
          <w:p w14:paraId="06730FF9" w14:textId="494B0468" w:rsidR="000337EB" w:rsidRPr="001213D3" w:rsidRDefault="000337EB" w:rsidP="000337E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FF0000"/>
              </w:rPr>
            </w:pPr>
            <w:r w:rsidRPr="001213D3">
              <w:rPr>
                <w:rFonts w:asciiTheme="minorHAnsi" w:eastAsiaTheme="minorHAnsi" w:hAnsiTheme="minorHAnsi" w:cstheme="minorHAnsi"/>
                <w:color w:val="FF0000"/>
              </w:rPr>
              <w:t xml:space="preserve">A meeting was held in October 2018 between Thai Frozen Foods Association (TFFA) and World Wild Fund for Nature (WWF Thailand) and 3 educational institutions: </w:t>
            </w:r>
            <w:proofErr w:type="spellStart"/>
            <w:r w:rsidRPr="001213D3">
              <w:rPr>
                <w:rFonts w:asciiTheme="minorHAnsi" w:eastAsiaTheme="minorHAnsi" w:hAnsiTheme="minorHAnsi" w:cstheme="minorHAnsi"/>
                <w:color w:val="FF0000"/>
              </w:rPr>
              <w:t>Kasetsart</w:t>
            </w:r>
            <w:proofErr w:type="spellEnd"/>
            <w:r w:rsidRPr="001213D3">
              <w:rPr>
                <w:rFonts w:asciiTheme="minorHAnsi" w:eastAsiaTheme="minorHAnsi" w:hAnsiTheme="minorHAnsi" w:cstheme="minorHAnsi"/>
                <w:color w:val="FF0000"/>
              </w:rPr>
              <w:t xml:space="preserve"> University, </w:t>
            </w:r>
            <w:proofErr w:type="spellStart"/>
            <w:r w:rsidRPr="001213D3">
              <w:rPr>
                <w:rFonts w:asciiTheme="minorHAnsi" w:eastAsiaTheme="minorHAnsi" w:hAnsiTheme="minorHAnsi" w:cstheme="minorHAnsi"/>
                <w:color w:val="FF0000"/>
              </w:rPr>
              <w:t>Walailak</w:t>
            </w:r>
            <w:proofErr w:type="spellEnd"/>
            <w:r w:rsidRPr="001213D3">
              <w:rPr>
                <w:rFonts w:asciiTheme="minorHAnsi" w:eastAsiaTheme="minorHAnsi" w:hAnsiTheme="minorHAnsi" w:cstheme="minorHAnsi"/>
                <w:color w:val="FF0000"/>
              </w:rPr>
              <w:t xml:space="preserve"> University, and </w:t>
            </w:r>
            <w:proofErr w:type="spellStart"/>
            <w:r w:rsidRPr="001213D3">
              <w:rPr>
                <w:rFonts w:asciiTheme="minorHAnsi" w:eastAsiaTheme="minorHAnsi" w:hAnsiTheme="minorHAnsi" w:cstheme="minorHAnsi"/>
                <w:color w:val="FF0000"/>
              </w:rPr>
              <w:t>Rambhai</w:t>
            </w:r>
            <w:proofErr w:type="spellEnd"/>
            <w:r w:rsidRPr="001213D3">
              <w:rPr>
                <w:rFonts w:asciiTheme="minorHAnsi" w:eastAsiaTheme="minorHAnsi" w:hAnsiTheme="minorHAnsi" w:cstheme="minorHAnsi"/>
                <w:color w:val="FF0000"/>
              </w:rPr>
              <w:t xml:space="preserve"> </w:t>
            </w:r>
            <w:proofErr w:type="spellStart"/>
            <w:r w:rsidRPr="001213D3">
              <w:rPr>
                <w:rFonts w:asciiTheme="minorHAnsi" w:eastAsiaTheme="minorHAnsi" w:hAnsiTheme="minorHAnsi" w:cstheme="minorHAnsi"/>
                <w:color w:val="FF0000"/>
              </w:rPr>
              <w:t>Barni</w:t>
            </w:r>
            <w:proofErr w:type="spellEnd"/>
            <w:r w:rsidRPr="001213D3">
              <w:rPr>
                <w:rFonts w:asciiTheme="minorHAnsi" w:eastAsiaTheme="minorHAnsi" w:hAnsiTheme="minorHAnsi" w:cstheme="minorHAnsi"/>
                <w:color w:val="FF0000"/>
              </w:rPr>
              <w:t xml:space="preserve"> Rajabhat University. The </w:t>
            </w:r>
            <w:proofErr w:type="spellStart"/>
            <w:r w:rsidRPr="001213D3">
              <w:rPr>
                <w:rFonts w:asciiTheme="minorHAnsi" w:eastAsiaTheme="minorHAnsi" w:hAnsiTheme="minorHAnsi" w:cstheme="minorHAnsi"/>
                <w:color w:val="FF0000"/>
              </w:rPr>
              <w:t>organisations</w:t>
            </w:r>
            <w:proofErr w:type="spellEnd"/>
            <w:r w:rsidRPr="001213D3">
              <w:rPr>
                <w:rFonts w:asciiTheme="minorHAnsi" w:eastAsiaTheme="minorHAnsi" w:hAnsiTheme="minorHAnsi" w:cstheme="minorHAnsi"/>
                <w:color w:val="FF0000"/>
              </w:rPr>
              <w:t xml:space="preserve"> agreed to collaborate in academic matters and research and development related to the BSC FIP. An MoU has been signed. This provides a useful group to be able to feed into consultations in a meaningful way. Ongoing updates of the activities of the group would be useful to demonstrate it is feeding into management decision processes.</w:t>
            </w:r>
          </w:p>
          <w:p w14:paraId="45F6F8CE" w14:textId="77777777" w:rsidR="000337EB" w:rsidRPr="001213D3" w:rsidRDefault="000337EB" w:rsidP="000337E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FF0000"/>
              </w:rPr>
            </w:pPr>
          </w:p>
          <w:p w14:paraId="7EB216B8" w14:textId="77777777" w:rsidR="00340BF2" w:rsidRPr="001213D3" w:rsidRDefault="000337EB" w:rsidP="000337E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FF0000"/>
              </w:rPr>
            </w:pPr>
            <w:r w:rsidRPr="001213D3">
              <w:rPr>
                <w:rFonts w:asciiTheme="minorHAnsi" w:eastAsiaTheme="minorHAnsi" w:hAnsiTheme="minorHAnsi" w:cstheme="minorHAnsi"/>
                <w:color w:val="FF0000"/>
              </w:rPr>
              <w:t>Within the Ministry of Agriculture and Cooperatives (MOAC), the Marine Department is responsible for new vessel registration, vessel permit renewal, vessel lists and issue of seaman books. Management of the marine environment is the responsibility of the Department of Marine and Coastal Resources (DMRC) under the Ministry of Natural Resources and Environment (MNRE). The Maritime Enforcement Coordinating Centre (</w:t>
            </w:r>
            <w:proofErr w:type="spellStart"/>
            <w:r w:rsidRPr="001213D3">
              <w:rPr>
                <w:rFonts w:asciiTheme="minorHAnsi" w:eastAsiaTheme="minorHAnsi" w:hAnsiTheme="minorHAnsi" w:cstheme="minorHAnsi"/>
                <w:color w:val="FF0000"/>
              </w:rPr>
              <w:t>ThaiMECC</w:t>
            </w:r>
            <w:proofErr w:type="spellEnd"/>
            <w:r w:rsidRPr="001213D3">
              <w:rPr>
                <w:rFonts w:asciiTheme="minorHAnsi" w:eastAsiaTheme="minorHAnsi" w:hAnsiTheme="minorHAnsi" w:cstheme="minorHAnsi"/>
                <w:color w:val="FF0000"/>
              </w:rPr>
              <w:t xml:space="preserve">) is controlled by the Thai Royal Navy who control security and protection of marine resources. As well as this national level of government, fisheries are also managed at the provincial and local levels. Each province has a provincial fisheries committee appointed by the National Government and act as their representatives. Provinces are divided into a number of districts, headed by district officers falling under the responsibility of the Provincial Governor. These Provincial Fisheries Committees have the power to compile and propose recommendations and approaches to the national committee on the management and conservation of marine resources for consideration in the preparation of policies. In the case of an emergency can have the </w:t>
            </w:r>
            <w:r w:rsidRPr="001213D3">
              <w:rPr>
                <w:rFonts w:asciiTheme="minorHAnsi" w:eastAsiaTheme="minorHAnsi" w:hAnsiTheme="minorHAnsi" w:cstheme="minorHAnsi"/>
                <w:color w:val="FF0000"/>
              </w:rPr>
              <w:lastRenderedPageBreak/>
              <w:t xml:space="preserve">power to issue notifications that take effect immediately, which is later discussed by Ministers. These Provincial Fishing Committees must consist of representatives from local fishing community </w:t>
            </w:r>
            <w:proofErr w:type="spellStart"/>
            <w:r w:rsidRPr="001213D3">
              <w:rPr>
                <w:rFonts w:asciiTheme="minorHAnsi" w:eastAsiaTheme="minorHAnsi" w:hAnsiTheme="minorHAnsi" w:cstheme="minorHAnsi"/>
                <w:color w:val="FF0000"/>
              </w:rPr>
              <w:t>organisations</w:t>
            </w:r>
            <w:proofErr w:type="spellEnd"/>
            <w:r w:rsidRPr="001213D3">
              <w:rPr>
                <w:rFonts w:asciiTheme="minorHAnsi" w:eastAsiaTheme="minorHAnsi" w:hAnsiTheme="minorHAnsi" w:cstheme="minorHAnsi"/>
                <w:color w:val="FF0000"/>
              </w:rPr>
              <w:t xml:space="preserve">, as detailed in the Act. </w:t>
            </w:r>
            <w:proofErr w:type="gramStart"/>
            <w:r w:rsidRPr="001213D3">
              <w:rPr>
                <w:rFonts w:asciiTheme="minorHAnsi" w:eastAsiaTheme="minorHAnsi" w:hAnsiTheme="minorHAnsi" w:cstheme="minorHAnsi"/>
                <w:color w:val="FF0000"/>
              </w:rPr>
              <w:t>The Draft FMP,</w:t>
            </w:r>
            <w:proofErr w:type="gramEnd"/>
            <w:r w:rsidRPr="001213D3">
              <w:rPr>
                <w:rFonts w:asciiTheme="minorHAnsi" w:eastAsiaTheme="minorHAnsi" w:hAnsiTheme="minorHAnsi" w:cstheme="minorHAnsi"/>
                <w:color w:val="FF0000"/>
              </w:rPr>
              <w:t xml:space="preserve"> sets out the responsibilities of those involved in the management of BSC in Surat Thani specifically. Under the Act the participation of stakeholders is a key objective. Consultation is facilitated through the Provincial Fisheries Committees which are made up of representatives of the local community and people with knowledge or operational experience of the field of fisheries or in natural resources. </w:t>
            </w:r>
          </w:p>
          <w:p w14:paraId="5C6A4E35" w14:textId="77777777" w:rsidR="00340BF2" w:rsidRPr="001213D3" w:rsidRDefault="00340BF2" w:rsidP="000337E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FF0000"/>
              </w:rPr>
            </w:pPr>
          </w:p>
          <w:p w14:paraId="1974B988" w14:textId="125CACEB" w:rsidR="000C46FE" w:rsidRPr="001213D3" w:rsidRDefault="000337EB" w:rsidP="005339B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FF0000"/>
              </w:rPr>
            </w:pPr>
            <w:r w:rsidRPr="001213D3">
              <w:rPr>
                <w:rFonts w:asciiTheme="minorHAnsi" w:eastAsiaTheme="minorHAnsi" w:hAnsiTheme="minorHAnsi" w:cstheme="minorHAnsi"/>
                <w:color w:val="FF0000"/>
              </w:rPr>
              <w:t xml:space="preserve">The roles and responsibilities of these Committees are noted above and help to promote the inclusion of local knowledge and advice into policy development. When new legislation or rules are brought out, all fishers are invited to attend meetings to discuss the changes and support is provided to help with the implementation of these new rules. However, although consultation processes are in place to collect information it is not clear how these data are used or not used and how much influence local recommendations have on policy development. The draft FMP explains the </w:t>
            </w:r>
            <w:proofErr w:type="gramStart"/>
            <w:r w:rsidRPr="001213D3">
              <w:rPr>
                <w:rFonts w:asciiTheme="minorHAnsi" w:eastAsiaTheme="minorHAnsi" w:hAnsiTheme="minorHAnsi" w:cstheme="minorHAnsi"/>
                <w:color w:val="FF0000"/>
              </w:rPr>
              <w:t>decision making</w:t>
            </w:r>
            <w:proofErr w:type="gramEnd"/>
            <w:r w:rsidRPr="001213D3">
              <w:rPr>
                <w:rFonts w:asciiTheme="minorHAnsi" w:eastAsiaTheme="minorHAnsi" w:hAnsiTheme="minorHAnsi" w:cstheme="minorHAnsi"/>
                <w:color w:val="FF0000"/>
              </w:rPr>
              <w:t xml:space="preserve"> processes specific to BSC and regional areas. There is a National Committee and a National Working Group on Sustainable BSC Resource Management; there is also a Provincial Fisheries Committee among various other relevant groups.</w:t>
            </w:r>
          </w:p>
        </w:tc>
      </w:tr>
      <w:tr w:rsidR="000C46FE" w:rsidRPr="000337EB" w14:paraId="060A8551" w14:textId="77777777" w:rsidTr="00A17A2D">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34E2F9BC" w14:textId="77777777" w:rsidR="000C46FE" w:rsidRPr="000337EB" w:rsidRDefault="000C46FE" w:rsidP="00433BD1">
            <w:pPr>
              <w:jc w:val="center"/>
              <w:rPr>
                <w:rFonts w:asciiTheme="minorHAnsi" w:hAnsiTheme="minorHAnsi" w:cstheme="minorHAnsi"/>
                <w:b w:val="0"/>
                <w:bCs w:val="0"/>
              </w:rPr>
            </w:pPr>
          </w:p>
          <w:p w14:paraId="6B446949" w14:textId="77777777" w:rsidR="001032CB" w:rsidRPr="000337EB" w:rsidRDefault="001032CB" w:rsidP="00433BD1">
            <w:pPr>
              <w:jc w:val="center"/>
              <w:rPr>
                <w:rFonts w:asciiTheme="minorHAnsi" w:hAnsiTheme="minorHAnsi" w:cstheme="minorHAnsi"/>
                <w:b w:val="0"/>
                <w:bCs w:val="0"/>
              </w:rPr>
            </w:pPr>
          </w:p>
          <w:p w14:paraId="122854F6" w14:textId="029362DD" w:rsidR="001032CB" w:rsidRPr="000337EB" w:rsidRDefault="001032CB" w:rsidP="00A17A2D">
            <w:pPr>
              <w:jc w:val="center"/>
              <w:rPr>
                <w:rFonts w:asciiTheme="minorHAnsi" w:hAnsiTheme="minorHAnsi" w:cstheme="minorHAnsi"/>
              </w:rPr>
            </w:pPr>
          </w:p>
        </w:tc>
        <w:tc>
          <w:tcPr>
            <w:tcW w:w="928" w:type="pct"/>
            <w:shd w:val="clear" w:color="auto" w:fill="auto"/>
            <w:vAlign w:val="center"/>
          </w:tcPr>
          <w:p w14:paraId="30502A6C" w14:textId="77777777" w:rsidR="000C46FE" w:rsidRPr="000337EB" w:rsidRDefault="000C46FE" w:rsidP="00A17A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1" w:type="pct"/>
            <w:shd w:val="clear" w:color="auto" w:fill="auto"/>
            <w:vAlign w:val="center"/>
          </w:tcPr>
          <w:p w14:paraId="0E784EE6" w14:textId="77777777" w:rsidR="000C46FE" w:rsidRPr="000337EB" w:rsidRDefault="000C46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534" w:type="pct"/>
            <w:shd w:val="clear" w:color="auto" w:fill="auto"/>
          </w:tcPr>
          <w:p w14:paraId="5BE89E37" w14:textId="77777777" w:rsidR="000C46FE" w:rsidRPr="000337EB" w:rsidRDefault="000C46FE"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C46FE" w:rsidRPr="000337EB" w14:paraId="134BE113"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10859098" w14:textId="77777777" w:rsidR="000C46FE" w:rsidRPr="000337EB" w:rsidRDefault="000C46FE" w:rsidP="00433BD1">
            <w:pPr>
              <w:jc w:val="center"/>
              <w:rPr>
                <w:rFonts w:asciiTheme="minorHAnsi" w:hAnsiTheme="minorHAnsi" w:cstheme="minorHAnsi"/>
                <w:b w:val="0"/>
                <w:bCs w:val="0"/>
              </w:rPr>
            </w:pPr>
          </w:p>
          <w:p w14:paraId="4020F727" w14:textId="77777777" w:rsidR="001032CB" w:rsidRPr="000337EB" w:rsidRDefault="001032CB" w:rsidP="00433BD1">
            <w:pPr>
              <w:jc w:val="center"/>
              <w:rPr>
                <w:rFonts w:asciiTheme="minorHAnsi" w:hAnsiTheme="minorHAnsi" w:cstheme="minorHAnsi"/>
                <w:b w:val="0"/>
                <w:bCs w:val="0"/>
              </w:rPr>
            </w:pPr>
          </w:p>
          <w:p w14:paraId="5CA92607" w14:textId="4BB67AF1" w:rsidR="001032CB" w:rsidRPr="000337EB" w:rsidRDefault="001032CB">
            <w:pPr>
              <w:rPr>
                <w:rFonts w:asciiTheme="minorHAnsi" w:hAnsiTheme="minorHAnsi" w:cstheme="minorHAnsi"/>
              </w:rPr>
            </w:pPr>
          </w:p>
        </w:tc>
        <w:tc>
          <w:tcPr>
            <w:tcW w:w="928" w:type="pct"/>
            <w:shd w:val="clear" w:color="auto" w:fill="auto"/>
            <w:vAlign w:val="center"/>
          </w:tcPr>
          <w:p w14:paraId="6024BDD2" w14:textId="77777777" w:rsidR="000C46FE" w:rsidRPr="000337EB" w:rsidRDefault="000C46FE" w:rsidP="00A17A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41" w:type="pct"/>
            <w:shd w:val="clear" w:color="auto" w:fill="auto"/>
            <w:vAlign w:val="center"/>
          </w:tcPr>
          <w:p w14:paraId="7C9314FA" w14:textId="77777777" w:rsidR="000C46FE" w:rsidRPr="000337EB" w:rsidRDefault="000C46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534" w:type="pct"/>
            <w:shd w:val="clear" w:color="auto" w:fill="auto"/>
          </w:tcPr>
          <w:p w14:paraId="4826CB23" w14:textId="77777777" w:rsidR="000C46FE" w:rsidRPr="000337EB" w:rsidRDefault="000C46FE"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C46FE" w:rsidRPr="000337EB" w14:paraId="61758878" w14:textId="77777777" w:rsidTr="00A17A2D">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2BFF325B" w14:textId="77777777" w:rsidR="000C46FE" w:rsidRPr="000337EB" w:rsidRDefault="000C46FE" w:rsidP="00433BD1">
            <w:pPr>
              <w:jc w:val="center"/>
              <w:rPr>
                <w:rFonts w:asciiTheme="minorHAnsi" w:hAnsiTheme="minorHAnsi" w:cstheme="minorHAnsi"/>
                <w:b w:val="0"/>
                <w:bCs w:val="0"/>
              </w:rPr>
            </w:pPr>
          </w:p>
          <w:p w14:paraId="20FAB433" w14:textId="77777777" w:rsidR="001032CB" w:rsidRPr="000337EB" w:rsidRDefault="001032CB" w:rsidP="00433BD1">
            <w:pPr>
              <w:jc w:val="center"/>
              <w:rPr>
                <w:rFonts w:asciiTheme="minorHAnsi" w:hAnsiTheme="minorHAnsi" w:cstheme="minorHAnsi"/>
                <w:b w:val="0"/>
                <w:bCs w:val="0"/>
              </w:rPr>
            </w:pPr>
          </w:p>
          <w:p w14:paraId="610643D5" w14:textId="783B961C" w:rsidR="001032CB" w:rsidRPr="000337EB" w:rsidRDefault="001032CB" w:rsidP="00A17A2D">
            <w:pPr>
              <w:jc w:val="center"/>
              <w:rPr>
                <w:rFonts w:asciiTheme="minorHAnsi" w:hAnsiTheme="minorHAnsi" w:cstheme="minorHAnsi"/>
              </w:rPr>
            </w:pPr>
          </w:p>
        </w:tc>
        <w:tc>
          <w:tcPr>
            <w:tcW w:w="928" w:type="pct"/>
            <w:shd w:val="clear" w:color="auto" w:fill="auto"/>
            <w:vAlign w:val="center"/>
          </w:tcPr>
          <w:p w14:paraId="4865297B" w14:textId="77777777" w:rsidR="000C46FE" w:rsidRPr="000337EB" w:rsidRDefault="000C46FE" w:rsidP="00A17A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1" w:type="pct"/>
            <w:shd w:val="clear" w:color="auto" w:fill="auto"/>
            <w:vAlign w:val="center"/>
          </w:tcPr>
          <w:p w14:paraId="6BF52B1F" w14:textId="77777777" w:rsidR="000C46FE" w:rsidRPr="000337EB" w:rsidRDefault="000C46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534" w:type="pct"/>
            <w:shd w:val="clear" w:color="auto" w:fill="auto"/>
          </w:tcPr>
          <w:p w14:paraId="681DFCBB" w14:textId="77777777" w:rsidR="000C46FE" w:rsidRPr="000337EB" w:rsidRDefault="000C46FE"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5014B11" w14:textId="77777777" w:rsidR="00F30C90" w:rsidRPr="000337EB" w:rsidRDefault="00F30C90" w:rsidP="00DF7FB1">
      <w:pPr>
        <w:rPr>
          <w:rFonts w:asciiTheme="minorHAnsi" w:hAnsiTheme="minorHAnsi" w:cstheme="minorHAnsi"/>
        </w:rPr>
      </w:pPr>
    </w:p>
    <w:p w14:paraId="7D639887" w14:textId="77777777" w:rsidR="00FB5F78" w:rsidRPr="000337EB" w:rsidRDefault="00FB5F78" w:rsidP="00DF7FB1">
      <w:pPr>
        <w:rPr>
          <w:rFonts w:asciiTheme="minorHAnsi" w:hAnsiTheme="minorHAnsi" w:cstheme="minorHAnsi"/>
          <w:color w:val="000000"/>
          <w:sz w:val="21"/>
          <w:szCs w:val="21"/>
          <w:shd w:val="clear" w:color="auto" w:fill="FFFFFF"/>
        </w:rPr>
      </w:pPr>
    </w:p>
    <w:sectPr w:rsidR="00FB5F78" w:rsidRPr="000337EB" w:rsidSect="008F37D1">
      <w:headerReference w:type="even" r:id="rId9"/>
      <w:headerReference w:type="first" r:id="rId10"/>
      <w:pgSz w:w="16020" w:h="12600" w:orient="landscape"/>
      <w:pgMar w:top="720" w:right="1440" w:bottom="720" w:left="1440" w:header="259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4AFF9" w14:textId="77777777" w:rsidR="005A1DD7" w:rsidRDefault="005A1DD7" w:rsidP="00465ABC">
      <w:r>
        <w:separator/>
      </w:r>
    </w:p>
  </w:endnote>
  <w:endnote w:type="continuationSeparator" w:id="0">
    <w:p w14:paraId="2BAD91AA" w14:textId="77777777" w:rsidR="005A1DD7" w:rsidRDefault="005A1DD7" w:rsidP="0046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5193" w14:textId="77777777" w:rsidR="005A1DD7" w:rsidRDefault="005A1DD7" w:rsidP="00465ABC">
      <w:r>
        <w:separator/>
      </w:r>
    </w:p>
  </w:footnote>
  <w:footnote w:type="continuationSeparator" w:id="0">
    <w:p w14:paraId="6475EDBE" w14:textId="77777777" w:rsidR="005A1DD7" w:rsidRDefault="005A1DD7" w:rsidP="0046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075E" w14:textId="77777777" w:rsidR="00DE0859" w:rsidRDefault="00DE0859">
    <w:pPr>
      <w:pStyle w:val="Header"/>
    </w:pPr>
    <w:r>
      <w:rPr>
        <w:noProof/>
      </w:rPr>
      <w:drawing>
        <wp:anchor distT="0" distB="0" distL="114300" distR="114300" simplePos="0" relativeHeight="251659264" behindDoc="1" locked="0" layoutInCell="1" allowOverlap="1" wp14:anchorId="38DBD07B" wp14:editId="63D9D05B">
          <wp:simplePos x="0" y="0"/>
          <wp:positionH relativeFrom="page">
            <wp:posOffset>-304800</wp:posOffset>
          </wp:positionH>
          <wp:positionV relativeFrom="page">
            <wp:posOffset>-392234</wp:posOffset>
          </wp:positionV>
          <wp:extent cx="8305603" cy="10688124"/>
          <wp:effectExtent l="0" t="0" r="63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_option1_2ndpage-01.png"/>
                  <pic:cNvPicPr/>
                </pic:nvPicPr>
                <pic:blipFill>
                  <a:blip r:embed="rId1">
                    <a:extLst>
                      <a:ext uri="{28A0092B-C50C-407E-A947-70E740481C1C}">
                        <a14:useLocalDpi xmlns:a14="http://schemas.microsoft.com/office/drawing/2010/main" val="0"/>
                      </a:ext>
                    </a:extLst>
                  </a:blip>
                  <a:stretch>
                    <a:fillRect/>
                  </a:stretch>
                </pic:blipFill>
                <pic:spPr>
                  <a:xfrm>
                    <a:off x="0" y="0"/>
                    <a:ext cx="8310022" cy="106938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01E8" w14:textId="61238CD6" w:rsidR="008F37D1" w:rsidRDefault="008F37D1">
    <w:pPr>
      <w:pStyle w:val="Header"/>
    </w:pPr>
    <w:r>
      <w:rPr>
        <w:noProof/>
      </w:rPr>
      <w:drawing>
        <wp:anchor distT="0" distB="0" distL="114300" distR="114300" simplePos="0" relativeHeight="251661312" behindDoc="1" locked="0" layoutInCell="1" allowOverlap="1" wp14:anchorId="2BDED419" wp14:editId="39FF63EB">
          <wp:simplePos x="0" y="0"/>
          <wp:positionH relativeFrom="page">
            <wp:posOffset>34925</wp:posOffset>
          </wp:positionH>
          <wp:positionV relativeFrom="page">
            <wp:posOffset>-200856</wp:posOffset>
          </wp:positionV>
          <wp:extent cx="10169718" cy="10383520"/>
          <wp:effectExtent l="0" t="0" r="317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c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10169718" cy="10383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5EA04"/>
    <w:multiLevelType w:val="hybridMultilevel"/>
    <w:tmpl w:val="71DD1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706D34"/>
    <w:multiLevelType w:val="hybridMultilevel"/>
    <w:tmpl w:val="F6A93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8FD6F09"/>
    <w:multiLevelType w:val="hybridMultilevel"/>
    <w:tmpl w:val="DBA84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D1AD4B"/>
    <w:multiLevelType w:val="hybridMultilevel"/>
    <w:tmpl w:val="9D5678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DA7982D"/>
    <w:multiLevelType w:val="hybridMultilevel"/>
    <w:tmpl w:val="AB6A0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E193B9B"/>
    <w:multiLevelType w:val="hybridMultilevel"/>
    <w:tmpl w:val="AC84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84"/>
    <w:rsid w:val="000116CD"/>
    <w:rsid w:val="000337EB"/>
    <w:rsid w:val="00054C26"/>
    <w:rsid w:val="000568C4"/>
    <w:rsid w:val="000679A2"/>
    <w:rsid w:val="000C1361"/>
    <w:rsid w:val="000C46FE"/>
    <w:rsid w:val="001032CB"/>
    <w:rsid w:val="001213D3"/>
    <w:rsid w:val="00130DFC"/>
    <w:rsid w:val="001E358C"/>
    <w:rsid w:val="001E5558"/>
    <w:rsid w:val="001E60DC"/>
    <w:rsid w:val="0027220E"/>
    <w:rsid w:val="00290EA4"/>
    <w:rsid w:val="002C1889"/>
    <w:rsid w:val="002C207B"/>
    <w:rsid w:val="00340BF2"/>
    <w:rsid w:val="00357951"/>
    <w:rsid w:val="00377C8E"/>
    <w:rsid w:val="00385110"/>
    <w:rsid w:val="00433BD1"/>
    <w:rsid w:val="00465ABC"/>
    <w:rsid w:val="00474E54"/>
    <w:rsid w:val="004D16D1"/>
    <w:rsid w:val="0051636D"/>
    <w:rsid w:val="005339B4"/>
    <w:rsid w:val="00571122"/>
    <w:rsid w:val="00587067"/>
    <w:rsid w:val="005A1DD7"/>
    <w:rsid w:val="006404D3"/>
    <w:rsid w:val="00684A08"/>
    <w:rsid w:val="0072655C"/>
    <w:rsid w:val="007379B9"/>
    <w:rsid w:val="007428AD"/>
    <w:rsid w:val="0079365B"/>
    <w:rsid w:val="007E43AF"/>
    <w:rsid w:val="007E4945"/>
    <w:rsid w:val="00804A84"/>
    <w:rsid w:val="00813EB0"/>
    <w:rsid w:val="00845634"/>
    <w:rsid w:val="008B462A"/>
    <w:rsid w:val="008F37D1"/>
    <w:rsid w:val="00912010"/>
    <w:rsid w:val="00954431"/>
    <w:rsid w:val="009650C6"/>
    <w:rsid w:val="00994655"/>
    <w:rsid w:val="009B566C"/>
    <w:rsid w:val="009E5B80"/>
    <w:rsid w:val="009E6CC4"/>
    <w:rsid w:val="00A10BD3"/>
    <w:rsid w:val="00A17A2D"/>
    <w:rsid w:val="00B12D2C"/>
    <w:rsid w:val="00B22968"/>
    <w:rsid w:val="00B23A3F"/>
    <w:rsid w:val="00B30A54"/>
    <w:rsid w:val="00BA61E3"/>
    <w:rsid w:val="00BE008A"/>
    <w:rsid w:val="00BE16EA"/>
    <w:rsid w:val="00C40BB8"/>
    <w:rsid w:val="00C43625"/>
    <w:rsid w:val="00C450F9"/>
    <w:rsid w:val="00C83F8B"/>
    <w:rsid w:val="00CC1F3C"/>
    <w:rsid w:val="00CD1F21"/>
    <w:rsid w:val="00CF2ACB"/>
    <w:rsid w:val="00D04A21"/>
    <w:rsid w:val="00D50B1B"/>
    <w:rsid w:val="00DB50B1"/>
    <w:rsid w:val="00DC1ECB"/>
    <w:rsid w:val="00DC3319"/>
    <w:rsid w:val="00DE0859"/>
    <w:rsid w:val="00DF7FB1"/>
    <w:rsid w:val="00E16191"/>
    <w:rsid w:val="00E204BA"/>
    <w:rsid w:val="00E279BA"/>
    <w:rsid w:val="00E40947"/>
    <w:rsid w:val="00E44C37"/>
    <w:rsid w:val="00E54EE3"/>
    <w:rsid w:val="00E96BC4"/>
    <w:rsid w:val="00F24A75"/>
    <w:rsid w:val="00F30C90"/>
    <w:rsid w:val="00FB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B001D"/>
  <w14:defaultImageDpi w14:val="32767"/>
  <w15:docId w15:val="{B1F3A424-56F9-134E-8803-C8477A9A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37EB"/>
    <w:rPr>
      <w:rFonts w:ascii="Times New Roman" w:eastAsia="Times New Roman" w:hAnsi="Times New Roman" w:cs="Times New Roman"/>
    </w:rPr>
  </w:style>
  <w:style w:type="paragraph" w:styleId="Heading1">
    <w:name w:val="heading 1"/>
    <w:basedOn w:val="Normal"/>
    <w:next w:val="Normal"/>
    <w:link w:val="Heading1Char"/>
    <w:uiPriority w:val="9"/>
    <w:qFormat/>
    <w:rsid w:val="00433B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C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5ABC"/>
  </w:style>
  <w:style w:type="paragraph" w:styleId="Footer">
    <w:name w:val="footer"/>
    <w:basedOn w:val="Normal"/>
    <w:link w:val="FooterCh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5ABC"/>
  </w:style>
  <w:style w:type="character" w:customStyle="1" w:styleId="Heading2Char">
    <w:name w:val="Heading 2 Char"/>
    <w:basedOn w:val="DefaultParagraphFont"/>
    <w:link w:val="Heading2"/>
    <w:uiPriority w:val="9"/>
    <w:rsid w:val="00F30C90"/>
    <w:rPr>
      <w:rFonts w:asciiTheme="majorHAnsi" w:eastAsiaTheme="majorEastAsia" w:hAnsiTheme="majorHAnsi" w:cstheme="majorBidi"/>
      <w:color w:val="2F5496" w:themeColor="accent1" w:themeShade="BF"/>
      <w:sz w:val="26"/>
      <w:szCs w:val="26"/>
    </w:rPr>
  </w:style>
  <w:style w:type="table" w:customStyle="1" w:styleId="GridTable4-Accent11">
    <w:name w:val="Grid Table 4 - Accent 11"/>
    <w:basedOn w:val="TableNormal"/>
    <w:uiPriority w:val="49"/>
    <w:rsid w:val="00F30C9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F30C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C9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30C90"/>
    <w:rPr>
      <w:color w:val="0563C1" w:themeColor="hyperlink"/>
      <w:u w:val="single"/>
    </w:rPr>
  </w:style>
  <w:style w:type="paragraph" w:styleId="ListParagraph">
    <w:name w:val="List Paragraph"/>
    <w:basedOn w:val="Normal"/>
    <w:uiPriority w:val="34"/>
    <w:qFormat/>
    <w:rsid w:val="00F30C9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30C90"/>
    <w:rPr>
      <w:sz w:val="16"/>
      <w:szCs w:val="16"/>
    </w:rPr>
  </w:style>
  <w:style w:type="paragraph" w:styleId="CommentText">
    <w:name w:val="annotation text"/>
    <w:basedOn w:val="Normal"/>
    <w:link w:val="CommentTextChar"/>
    <w:uiPriority w:val="99"/>
    <w:semiHidden/>
    <w:unhideWhenUsed/>
    <w:rsid w:val="00F30C9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30C90"/>
    <w:rPr>
      <w:sz w:val="20"/>
      <w:szCs w:val="20"/>
    </w:rPr>
  </w:style>
  <w:style w:type="table" w:customStyle="1" w:styleId="GridTable1Light-Accent11">
    <w:name w:val="Grid Table 1 Light - Accent 11"/>
    <w:basedOn w:val="TableNormal"/>
    <w:uiPriority w:val="46"/>
    <w:rsid w:val="00F30C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30C90"/>
    <w:rPr>
      <w:rFonts w:eastAsiaTheme="minorHAnsi"/>
      <w:sz w:val="18"/>
      <w:szCs w:val="18"/>
    </w:rPr>
  </w:style>
  <w:style w:type="character" w:customStyle="1" w:styleId="BalloonTextChar">
    <w:name w:val="Balloon Text Char"/>
    <w:basedOn w:val="DefaultParagraphFont"/>
    <w:link w:val="BalloonText"/>
    <w:uiPriority w:val="99"/>
    <w:semiHidden/>
    <w:rsid w:val="00F30C9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E0859"/>
    <w:rPr>
      <w:b/>
      <w:bCs/>
    </w:rPr>
  </w:style>
  <w:style w:type="character" w:customStyle="1" w:styleId="CommentSubjectChar">
    <w:name w:val="Comment Subject Char"/>
    <w:basedOn w:val="CommentTextChar"/>
    <w:link w:val="CommentSubject"/>
    <w:uiPriority w:val="99"/>
    <w:semiHidden/>
    <w:rsid w:val="00DE0859"/>
    <w:rPr>
      <w:b/>
      <w:bCs/>
      <w:sz w:val="20"/>
      <w:szCs w:val="20"/>
    </w:rPr>
  </w:style>
  <w:style w:type="character" w:customStyle="1" w:styleId="UnresolvedMention1">
    <w:name w:val="Unresolved Mention1"/>
    <w:basedOn w:val="DefaultParagraphFont"/>
    <w:uiPriority w:val="99"/>
    <w:semiHidden/>
    <w:unhideWhenUsed/>
    <w:rsid w:val="00BA61E3"/>
    <w:rPr>
      <w:color w:val="605E5C"/>
      <w:shd w:val="clear" w:color="auto" w:fill="E1DFDD"/>
    </w:rPr>
  </w:style>
  <w:style w:type="character" w:customStyle="1" w:styleId="Heading1Char">
    <w:name w:val="Heading 1 Char"/>
    <w:basedOn w:val="DefaultParagraphFont"/>
    <w:link w:val="Heading1"/>
    <w:uiPriority w:val="9"/>
    <w:rsid w:val="00433B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9268">
      <w:bodyDiv w:val="1"/>
      <w:marLeft w:val="0"/>
      <w:marRight w:val="0"/>
      <w:marTop w:val="0"/>
      <w:marBottom w:val="0"/>
      <w:divBdr>
        <w:top w:val="none" w:sz="0" w:space="0" w:color="auto"/>
        <w:left w:val="none" w:sz="0" w:space="0" w:color="auto"/>
        <w:bottom w:val="none" w:sz="0" w:space="0" w:color="auto"/>
        <w:right w:val="none" w:sz="0" w:space="0" w:color="auto"/>
      </w:divBdr>
    </w:div>
    <w:div w:id="43796575">
      <w:bodyDiv w:val="1"/>
      <w:marLeft w:val="0"/>
      <w:marRight w:val="0"/>
      <w:marTop w:val="0"/>
      <w:marBottom w:val="0"/>
      <w:divBdr>
        <w:top w:val="none" w:sz="0" w:space="0" w:color="auto"/>
        <w:left w:val="none" w:sz="0" w:space="0" w:color="auto"/>
        <w:bottom w:val="none" w:sz="0" w:space="0" w:color="auto"/>
        <w:right w:val="none" w:sz="0" w:space="0" w:color="auto"/>
      </w:divBdr>
    </w:div>
    <w:div w:id="58942619">
      <w:bodyDiv w:val="1"/>
      <w:marLeft w:val="0"/>
      <w:marRight w:val="0"/>
      <w:marTop w:val="0"/>
      <w:marBottom w:val="0"/>
      <w:divBdr>
        <w:top w:val="none" w:sz="0" w:space="0" w:color="auto"/>
        <w:left w:val="none" w:sz="0" w:space="0" w:color="auto"/>
        <w:bottom w:val="none" w:sz="0" w:space="0" w:color="auto"/>
        <w:right w:val="none" w:sz="0" w:space="0" w:color="auto"/>
      </w:divBdr>
    </w:div>
    <w:div w:id="162358731">
      <w:bodyDiv w:val="1"/>
      <w:marLeft w:val="0"/>
      <w:marRight w:val="0"/>
      <w:marTop w:val="0"/>
      <w:marBottom w:val="0"/>
      <w:divBdr>
        <w:top w:val="none" w:sz="0" w:space="0" w:color="auto"/>
        <w:left w:val="none" w:sz="0" w:space="0" w:color="auto"/>
        <w:bottom w:val="none" w:sz="0" w:space="0" w:color="auto"/>
        <w:right w:val="none" w:sz="0" w:space="0" w:color="auto"/>
      </w:divBdr>
    </w:div>
    <w:div w:id="212620982">
      <w:bodyDiv w:val="1"/>
      <w:marLeft w:val="0"/>
      <w:marRight w:val="0"/>
      <w:marTop w:val="0"/>
      <w:marBottom w:val="0"/>
      <w:divBdr>
        <w:top w:val="none" w:sz="0" w:space="0" w:color="auto"/>
        <w:left w:val="none" w:sz="0" w:space="0" w:color="auto"/>
        <w:bottom w:val="none" w:sz="0" w:space="0" w:color="auto"/>
        <w:right w:val="none" w:sz="0" w:space="0" w:color="auto"/>
      </w:divBdr>
    </w:div>
    <w:div w:id="301623231">
      <w:bodyDiv w:val="1"/>
      <w:marLeft w:val="0"/>
      <w:marRight w:val="0"/>
      <w:marTop w:val="0"/>
      <w:marBottom w:val="0"/>
      <w:divBdr>
        <w:top w:val="none" w:sz="0" w:space="0" w:color="auto"/>
        <w:left w:val="none" w:sz="0" w:space="0" w:color="auto"/>
        <w:bottom w:val="none" w:sz="0" w:space="0" w:color="auto"/>
        <w:right w:val="none" w:sz="0" w:space="0" w:color="auto"/>
      </w:divBdr>
    </w:div>
    <w:div w:id="316233169">
      <w:bodyDiv w:val="1"/>
      <w:marLeft w:val="0"/>
      <w:marRight w:val="0"/>
      <w:marTop w:val="0"/>
      <w:marBottom w:val="0"/>
      <w:divBdr>
        <w:top w:val="none" w:sz="0" w:space="0" w:color="auto"/>
        <w:left w:val="none" w:sz="0" w:space="0" w:color="auto"/>
        <w:bottom w:val="none" w:sz="0" w:space="0" w:color="auto"/>
        <w:right w:val="none" w:sz="0" w:space="0" w:color="auto"/>
      </w:divBdr>
    </w:div>
    <w:div w:id="370540984">
      <w:bodyDiv w:val="1"/>
      <w:marLeft w:val="0"/>
      <w:marRight w:val="0"/>
      <w:marTop w:val="0"/>
      <w:marBottom w:val="0"/>
      <w:divBdr>
        <w:top w:val="none" w:sz="0" w:space="0" w:color="auto"/>
        <w:left w:val="none" w:sz="0" w:space="0" w:color="auto"/>
        <w:bottom w:val="none" w:sz="0" w:space="0" w:color="auto"/>
        <w:right w:val="none" w:sz="0" w:space="0" w:color="auto"/>
      </w:divBdr>
    </w:div>
    <w:div w:id="418406766">
      <w:bodyDiv w:val="1"/>
      <w:marLeft w:val="0"/>
      <w:marRight w:val="0"/>
      <w:marTop w:val="0"/>
      <w:marBottom w:val="0"/>
      <w:divBdr>
        <w:top w:val="none" w:sz="0" w:space="0" w:color="auto"/>
        <w:left w:val="none" w:sz="0" w:space="0" w:color="auto"/>
        <w:bottom w:val="none" w:sz="0" w:space="0" w:color="auto"/>
        <w:right w:val="none" w:sz="0" w:space="0" w:color="auto"/>
      </w:divBdr>
    </w:div>
    <w:div w:id="435560321">
      <w:bodyDiv w:val="1"/>
      <w:marLeft w:val="0"/>
      <w:marRight w:val="0"/>
      <w:marTop w:val="0"/>
      <w:marBottom w:val="0"/>
      <w:divBdr>
        <w:top w:val="none" w:sz="0" w:space="0" w:color="auto"/>
        <w:left w:val="none" w:sz="0" w:space="0" w:color="auto"/>
        <w:bottom w:val="none" w:sz="0" w:space="0" w:color="auto"/>
        <w:right w:val="none" w:sz="0" w:space="0" w:color="auto"/>
      </w:divBdr>
    </w:div>
    <w:div w:id="558245344">
      <w:bodyDiv w:val="1"/>
      <w:marLeft w:val="0"/>
      <w:marRight w:val="0"/>
      <w:marTop w:val="0"/>
      <w:marBottom w:val="0"/>
      <w:divBdr>
        <w:top w:val="none" w:sz="0" w:space="0" w:color="auto"/>
        <w:left w:val="none" w:sz="0" w:space="0" w:color="auto"/>
        <w:bottom w:val="none" w:sz="0" w:space="0" w:color="auto"/>
        <w:right w:val="none" w:sz="0" w:space="0" w:color="auto"/>
      </w:divBdr>
    </w:div>
    <w:div w:id="653534052">
      <w:bodyDiv w:val="1"/>
      <w:marLeft w:val="0"/>
      <w:marRight w:val="0"/>
      <w:marTop w:val="0"/>
      <w:marBottom w:val="0"/>
      <w:divBdr>
        <w:top w:val="none" w:sz="0" w:space="0" w:color="auto"/>
        <w:left w:val="none" w:sz="0" w:space="0" w:color="auto"/>
        <w:bottom w:val="none" w:sz="0" w:space="0" w:color="auto"/>
        <w:right w:val="none" w:sz="0" w:space="0" w:color="auto"/>
      </w:divBdr>
    </w:div>
    <w:div w:id="662928262">
      <w:bodyDiv w:val="1"/>
      <w:marLeft w:val="0"/>
      <w:marRight w:val="0"/>
      <w:marTop w:val="0"/>
      <w:marBottom w:val="0"/>
      <w:divBdr>
        <w:top w:val="none" w:sz="0" w:space="0" w:color="auto"/>
        <w:left w:val="none" w:sz="0" w:space="0" w:color="auto"/>
        <w:bottom w:val="none" w:sz="0" w:space="0" w:color="auto"/>
        <w:right w:val="none" w:sz="0" w:space="0" w:color="auto"/>
      </w:divBdr>
    </w:div>
    <w:div w:id="881283267">
      <w:bodyDiv w:val="1"/>
      <w:marLeft w:val="0"/>
      <w:marRight w:val="0"/>
      <w:marTop w:val="0"/>
      <w:marBottom w:val="0"/>
      <w:divBdr>
        <w:top w:val="none" w:sz="0" w:space="0" w:color="auto"/>
        <w:left w:val="none" w:sz="0" w:space="0" w:color="auto"/>
        <w:bottom w:val="none" w:sz="0" w:space="0" w:color="auto"/>
        <w:right w:val="none" w:sz="0" w:space="0" w:color="auto"/>
      </w:divBdr>
    </w:div>
    <w:div w:id="1052926904">
      <w:bodyDiv w:val="1"/>
      <w:marLeft w:val="0"/>
      <w:marRight w:val="0"/>
      <w:marTop w:val="0"/>
      <w:marBottom w:val="0"/>
      <w:divBdr>
        <w:top w:val="none" w:sz="0" w:space="0" w:color="auto"/>
        <w:left w:val="none" w:sz="0" w:space="0" w:color="auto"/>
        <w:bottom w:val="none" w:sz="0" w:space="0" w:color="auto"/>
        <w:right w:val="none" w:sz="0" w:space="0" w:color="auto"/>
      </w:divBdr>
    </w:div>
    <w:div w:id="1095786661">
      <w:bodyDiv w:val="1"/>
      <w:marLeft w:val="0"/>
      <w:marRight w:val="0"/>
      <w:marTop w:val="0"/>
      <w:marBottom w:val="0"/>
      <w:divBdr>
        <w:top w:val="none" w:sz="0" w:space="0" w:color="auto"/>
        <w:left w:val="none" w:sz="0" w:space="0" w:color="auto"/>
        <w:bottom w:val="none" w:sz="0" w:space="0" w:color="auto"/>
        <w:right w:val="none" w:sz="0" w:space="0" w:color="auto"/>
      </w:divBdr>
    </w:div>
    <w:div w:id="1170289978">
      <w:bodyDiv w:val="1"/>
      <w:marLeft w:val="0"/>
      <w:marRight w:val="0"/>
      <w:marTop w:val="0"/>
      <w:marBottom w:val="0"/>
      <w:divBdr>
        <w:top w:val="none" w:sz="0" w:space="0" w:color="auto"/>
        <w:left w:val="none" w:sz="0" w:space="0" w:color="auto"/>
        <w:bottom w:val="none" w:sz="0" w:space="0" w:color="auto"/>
        <w:right w:val="none" w:sz="0" w:space="0" w:color="auto"/>
      </w:divBdr>
    </w:div>
    <w:div w:id="1277299054">
      <w:bodyDiv w:val="1"/>
      <w:marLeft w:val="0"/>
      <w:marRight w:val="0"/>
      <w:marTop w:val="0"/>
      <w:marBottom w:val="0"/>
      <w:divBdr>
        <w:top w:val="none" w:sz="0" w:space="0" w:color="auto"/>
        <w:left w:val="none" w:sz="0" w:space="0" w:color="auto"/>
        <w:bottom w:val="none" w:sz="0" w:space="0" w:color="auto"/>
        <w:right w:val="none" w:sz="0" w:space="0" w:color="auto"/>
      </w:divBdr>
    </w:div>
    <w:div w:id="1308707338">
      <w:bodyDiv w:val="1"/>
      <w:marLeft w:val="0"/>
      <w:marRight w:val="0"/>
      <w:marTop w:val="0"/>
      <w:marBottom w:val="0"/>
      <w:divBdr>
        <w:top w:val="none" w:sz="0" w:space="0" w:color="auto"/>
        <w:left w:val="none" w:sz="0" w:space="0" w:color="auto"/>
        <w:bottom w:val="none" w:sz="0" w:space="0" w:color="auto"/>
        <w:right w:val="none" w:sz="0" w:space="0" w:color="auto"/>
      </w:divBdr>
    </w:div>
    <w:div w:id="1358115537">
      <w:bodyDiv w:val="1"/>
      <w:marLeft w:val="0"/>
      <w:marRight w:val="0"/>
      <w:marTop w:val="0"/>
      <w:marBottom w:val="0"/>
      <w:divBdr>
        <w:top w:val="none" w:sz="0" w:space="0" w:color="auto"/>
        <w:left w:val="none" w:sz="0" w:space="0" w:color="auto"/>
        <w:bottom w:val="none" w:sz="0" w:space="0" w:color="auto"/>
        <w:right w:val="none" w:sz="0" w:space="0" w:color="auto"/>
      </w:divBdr>
    </w:div>
    <w:div w:id="1551771763">
      <w:bodyDiv w:val="1"/>
      <w:marLeft w:val="0"/>
      <w:marRight w:val="0"/>
      <w:marTop w:val="0"/>
      <w:marBottom w:val="0"/>
      <w:divBdr>
        <w:top w:val="none" w:sz="0" w:space="0" w:color="auto"/>
        <w:left w:val="none" w:sz="0" w:space="0" w:color="auto"/>
        <w:bottom w:val="none" w:sz="0" w:space="0" w:color="auto"/>
        <w:right w:val="none" w:sz="0" w:space="0" w:color="auto"/>
      </w:divBdr>
    </w:div>
    <w:div w:id="1644041235">
      <w:bodyDiv w:val="1"/>
      <w:marLeft w:val="0"/>
      <w:marRight w:val="0"/>
      <w:marTop w:val="0"/>
      <w:marBottom w:val="0"/>
      <w:divBdr>
        <w:top w:val="none" w:sz="0" w:space="0" w:color="auto"/>
        <w:left w:val="none" w:sz="0" w:space="0" w:color="auto"/>
        <w:bottom w:val="none" w:sz="0" w:space="0" w:color="auto"/>
        <w:right w:val="none" w:sz="0" w:space="0" w:color="auto"/>
      </w:divBdr>
    </w:div>
    <w:div w:id="2116166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eryProgre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779B-8055-4C40-B2F0-014B63AD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Stevens</dc:creator>
  <cp:keywords/>
  <dc:description/>
  <cp:lastModifiedBy>Jeremy Rude</cp:lastModifiedBy>
  <cp:revision>2</cp:revision>
  <dcterms:created xsi:type="dcterms:W3CDTF">2020-03-06T19:59:00Z</dcterms:created>
  <dcterms:modified xsi:type="dcterms:W3CDTF">2020-03-06T19:59:00Z</dcterms:modified>
</cp:coreProperties>
</file>