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34" w:rsidRPr="006D2A20" w:rsidRDefault="00072AE5" w:rsidP="00A17D42">
      <w:pPr>
        <w:spacing w:after="0"/>
        <w:jc w:val="center"/>
        <w:rPr>
          <w:rFonts w:ascii="Trebuchet MS" w:eastAsia="Calibri" w:hAnsi="Trebuchet MS" w:cs="Arial"/>
          <w:bCs/>
          <w:caps/>
          <w:sz w:val="24"/>
          <w:szCs w:val="24"/>
        </w:rPr>
      </w:pPr>
      <w:r w:rsidRPr="006D2A20">
        <w:rPr>
          <w:rFonts w:ascii="Trebuchet MS" w:eastAsia="Calibri" w:hAnsi="Trebuchet MS" w:cs="Arial"/>
          <w:bCs/>
          <w:caps/>
          <w:sz w:val="24"/>
          <w:szCs w:val="24"/>
        </w:rPr>
        <w:t xml:space="preserve">symposium </w:t>
      </w:r>
      <w:r w:rsidR="00B3028E" w:rsidRPr="006D2A20">
        <w:rPr>
          <w:rFonts w:ascii="Trebuchet MS" w:eastAsia="Calibri" w:hAnsi="Trebuchet MS" w:cs="Arial"/>
          <w:bCs/>
          <w:caps/>
          <w:sz w:val="24"/>
          <w:szCs w:val="24"/>
        </w:rPr>
        <w:t>International</w:t>
      </w:r>
      <w:r w:rsidRPr="006D2A20">
        <w:rPr>
          <w:rFonts w:ascii="Trebuchet MS" w:eastAsia="Calibri" w:hAnsi="Trebuchet MS" w:cs="Arial"/>
          <w:bCs/>
          <w:caps/>
          <w:sz w:val="24"/>
          <w:szCs w:val="24"/>
        </w:rPr>
        <w:t xml:space="preserve"> sur </w:t>
      </w:r>
      <w:r w:rsidR="00A17D42" w:rsidRPr="006D2A20">
        <w:rPr>
          <w:rFonts w:ascii="Trebuchet MS" w:eastAsia="Calibri" w:hAnsi="Trebuchet MS" w:cs="Arial"/>
          <w:bCs/>
          <w:caps/>
          <w:sz w:val="24"/>
          <w:szCs w:val="24"/>
        </w:rPr>
        <w:t>le théme ‘</w:t>
      </w:r>
      <w:r w:rsidR="00A17D42" w:rsidRPr="006D2A20">
        <w:rPr>
          <w:rFonts w:ascii="Trebuchet MS" w:eastAsia="Calibri" w:hAnsi="Trebuchet MS" w:cs="Arial"/>
          <w:bCs/>
          <w:i/>
          <w:iCs/>
          <w:caps/>
          <w:sz w:val="24"/>
          <w:szCs w:val="24"/>
        </w:rPr>
        <w:t>’Les petits pélagiques et leurs habitats face à l’intensification de l’exploitation, à la diversification des usages et aux changements climatiques’’</w:t>
      </w:r>
    </w:p>
    <w:p w:rsidR="00072AE5" w:rsidRPr="006D2A20" w:rsidRDefault="00072AE5" w:rsidP="00072AE5">
      <w:pPr>
        <w:spacing w:after="0"/>
        <w:jc w:val="center"/>
        <w:rPr>
          <w:rFonts w:ascii="Trebuchet MS" w:eastAsia="Calibri" w:hAnsi="Trebuchet MS" w:cs="Arial"/>
          <w:bCs/>
          <w:caps/>
          <w:sz w:val="24"/>
          <w:szCs w:val="24"/>
        </w:rPr>
      </w:pPr>
      <w:r w:rsidRPr="006D2A20">
        <w:rPr>
          <w:rFonts w:ascii="Trebuchet MS" w:eastAsia="Calibri" w:hAnsi="Trebuchet MS" w:cs="Arial"/>
          <w:bCs/>
          <w:caps/>
          <w:sz w:val="24"/>
          <w:szCs w:val="24"/>
        </w:rPr>
        <w:t xml:space="preserve">Nouakchott, 24-26 Mai 2022 </w:t>
      </w:r>
    </w:p>
    <w:p w:rsidR="00072AE5" w:rsidRPr="006D2A20" w:rsidRDefault="00D5700C" w:rsidP="008F5DF2">
      <w:pPr>
        <w:spacing w:after="0"/>
        <w:jc w:val="center"/>
        <w:rPr>
          <w:rFonts w:ascii="Trebuchet MS" w:eastAsia="Calibri" w:hAnsi="Trebuchet MS" w:cs="Arial"/>
          <w:bCs/>
          <w:caps/>
          <w:sz w:val="24"/>
          <w:szCs w:val="24"/>
        </w:rPr>
      </w:pPr>
      <w:r w:rsidRPr="006D2A20">
        <w:rPr>
          <w:rFonts w:ascii="Trebuchet MS" w:eastAsia="Calibri" w:hAnsi="Trebuchet MS" w:cs="Arial"/>
          <w:bCs/>
          <w:caps/>
          <w:sz w:val="24"/>
          <w:szCs w:val="24"/>
        </w:rPr>
        <w:t xml:space="preserve">LIEU : </w:t>
      </w:r>
      <w:r w:rsidR="008A4C53" w:rsidRPr="006D2A20">
        <w:rPr>
          <w:rFonts w:ascii="Trebuchet MS" w:eastAsia="Calibri" w:hAnsi="Trebuchet MS" w:cs="Arial"/>
          <w:bCs/>
          <w:caps/>
          <w:sz w:val="24"/>
          <w:szCs w:val="24"/>
        </w:rPr>
        <w:t>Palais de congres</w:t>
      </w:r>
    </w:p>
    <w:p w:rsidR="00BD38F0" w:rsidRPr="006D2A20" w:rsidRDefault="00BD38F0" w:rsidP="00A17D42">
      <w:pPr>
        <w:spacing w:after="0"/>
        <w:jc w:val="center"/>
        <w:rPr>
          <w:rFonts w:ascii="Trebuchet MS" w:eastAsia="Calibri" w:hAnsi="Trebuchet MS" w:cs="Arial"/>
          <w:bCs/>
          <w:caps/>
          <w:sz w:val="24"/>
          <w:szCs w:val="24"/>
        </w:rPr>
      </w:pPr>
    </w:p>
    <w:p w:rsidR="00BD38F0" w:rsidRPr="006D2A20" w:rsidRDefault="00BD38F0" w:rsidP="006D2A20">
      <w:pPr>
        <w:spacing w:after="0"/>
        <w:jc w:val="center"/>
        <w:rPr>
          <w:rFonts w:ascii="Trebuchet MS" w:eastAsia="Calibri" w:hAnsi="Trebuchet MS" w:cs="Arial"/>
          <w:b/>
          <w:caps/>
          <w:sz w:val="24"/>
          <w:szCs w:val="24"/>
        </w:rPr>
      </w:pPr>
      <w:r w:rsidRPr="006D2A20">
        <w:rPr>
          <w:rFonts w:ascii="Trebuchet MS" w:eastAsia="Calibri" w:hAnsi="Trebuchet MS" w:cs="Arial"/>
          <w:b/>
          <w:caps/>
          <w:sz w:val="24"/>
          <w:szCs w:val="24"/>
        </w:rPr>
        <w:t xml:space="preserve">Agenda </w:t>
      </w:r>
    </w:p>
    <w:tbl>
      <w:tblPr>
        <w:tblStyle w:val="Grilledutableau"/>
        <w:tblW w:w="9625" w:type="dxa"/>
        <w:jc w:val="center"/>
        <w:tblLook w:val="04A0" w:firstRow="1" w:lastRow="0" w:firstColumn="1" w:lastColumn="0" w:noHBand="0" w:noVBand="1"/>
      </w:tblPr>
      <w:tblGrid>
        <w:gridCol w:w="1702"/>
        <w:gridCol w:w="7923"/>
      </w:tblGrid>
      <w:tr w:rsidR="00BD38F0" w:rsidRPr="006D2A20" w:rsidTr="00FD2F76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BD38F0" w:rsidRPr="006D2A20" w:rsidRDefault="00BD38F0" w:rsidP="00BD38F0">
            <w:pPr>
              <w:jc w:val="center"/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Jour 1 : 24 mai</w:t>
            </w:r>
          </w:p>
        </w:tc>
      </w:tr>
      <w:tr w:rsidR="00277834" w:rsidRPr="006D2A20" w:rsidTr="005A2F0C">
        <w:trPr>
          <w:trHeight w:val="224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277834" w:rsidP="00A52B08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/>
                <w:b/>
                <w:bCs/>
                <w:i/>
                <w:iCs/>
              </w:rPr>
              <w:t>08</w:t>
            </w:r>
            <w:r w:rsidRPr="006D2A20">
              <w:rPr>
                <w:rFonts w:ascii="Trebuchet MS" w:hAnsi="Trebuchet MS"/>
                <w:b/>
                <w:bCs/>
                <w:i/>
                <w:iCs/>
                <w:vertAlign w:val="superscript"/>
              </w:rPr>
              <w:t>h</w:t>
            </w:r>
            <w:r w:rsidRPr="006D2A20">
              <w:rPr>
                <w:rFonts w:ascii="Trebuchet MS" w:hAnsi="Trebuchet MS"/>
                <w:b/>
                <w:bCs/>
                <w:i/>
                <w:iCs/>
              </w:rPr>
              <w:t>30-09</w:t>
            </w:r>
            <w:r w:rsidRPr="006D2A20">
              <w:rPr>
                <w:rFonts w:ascii="Trebuchet MS" w:hAnsi="Trebuchet MS"/>
                <w:b/>
                <w:bCs/>
                <w:i/>
                <w:iCs/>
                <w:vertAlign w:val="superscript"/>
              </w:rPr>
              <w:t>h</w:t>
            </w:r>
            <w:r w:rsidRPr="006D2A20">
              <w:rPr>
                <w:rFonts w:ascii="Trebuchet MS" w:hAnsi="Trebuchet MS"/>
                <w:b/>
                <w:bCs/>
                <w:i/>
                <w:iCs/>
              </w:rPr>
              <w:t>30 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B3028E" w:rsidP="00A52B08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 xml:space="preserve">Accueil et </w:t>
            </w:r>
            <w:r w:rsidR="00277834" w:rsidRPr="006D2A20">
              <w:rPr>
                <w:rFonts w:ascii="Trebuchet MS" w:hAnsi="Trebuchet MS" w:cstheme="minorHAnsi"/>
              </w:rPr>
              <w:t xml:space="preserve">Inscription des participants </w:t>
            </w:r>
          </w:p>
        </w:tc>
      </w:tr>
      <w:tr w:rsidR="00277834" w:rsidRPr="006D2A20" w:rsidTr="005A2F0C">
        <w:trPr>
          <w:trHeight w:val="323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277834" w:rsidRPr="006D2A20" w:rsidRDefault="00277834" w:rsidP="00A52B08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Cérémonie d’ouverture officielle</w:t>
            </w:r>
          </w:p>
        </w:tc>
      </w:tr>
      <w:tr w:rsidR="00277834" w:rsidRPr="006D2A20" w:rsidTr="005C6625">
        <w:trPr>
          <w:trHeight w:val="260"/>
          <w:jc w:val="center"/>
        </w:trPr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277834" w:rsidP="00A52B08">
            <w:pPr>
              <w:pStyle w:val="Default"/>
              <w:rPr>
                <w:sz w:val="22"/>
                <w:szCs w:val="22"/>
              </w:rPr>
            </w:pPr>
          </w:p>
          <w:p w:rsidR="00277834" w:rsidRPr="006D2A20" w:rsidRDefault="00277834" w:rsidP="00A52B08">
            <w:pPr>
              <w:pStyle w:val="Default"/>
              <w:rPr>
                <w:sz w:val="22"/>
                <w:szCs w:val="22"/>
              </w:rPr>
            </w:pPr>
            <w:r w:rsidRPr="006D2A20">
              <w:rPr>
                <w:sz w:val="22"/>
                <w:szCs w:val="22"/>
              </w:rPr>
              <w:t>09</w:t>
            </w:r>
            <w:r w:rsidRPr="006D2A20">
              <w:rPr>
                <w:sz w:val="22"/>
                <w:szCs w:val="22"/>
                <w:vertAlign w:val="superscript"/>
              </w:rPr>
              <w:t>h</w:t>
            </w:r>
            <w:r w:rsidRPr="006D2A20">
              <w:rPr>
                <w:sz w:val="22"/>
                <w:szCs w:val="22"/>
              </w:rPr>
              <w:t>30-10</w:t>
            </w:r>
            <w:r w:rsidRPr="006D2A20">
              <w:rPr>
                <w:sz w:val="22"/>
                <w:szCs w:val="22"/>
                <w:vertAlign w:val="superscript"/>
              </w:rPr>
              <w:t>h</w:t>
            </w:r>
            <w:r w:rsidRPr="006D2A20">
              <w:rPr>
                <w:sz w:val="22"/>
                <w:szCs w:val="22"/>
              </w:rPr>
              <w:t xml:space="preserve">30 </w:t>
            </w:r>
          </w:p>
          <w:p w:rsidR="00277834" w:rsidRPr="006D2A20" w:rsidRDefault="00277834" w:rsidP="00A52B08">
            <w:pPr>
              <w:rPr>
                <w:rFonts w:ascii="Trebuchet MS" w:hAnsi="Trebuchet MS" w:cstheme="minorHAnsi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277834" w:rsidP="00A52B08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>Mot de bienvenue du Directeur Général de l’IMROP</w:t>
            </w:r>
          </w:p>
        </w:tc>
      </w:tr>
      <w:tr w:rsidR="00B3028E" w:rsidRPr="006D2A20" w:rsidTr="005C6625">
        <w:trPr>
          <w:trHeight w:val="341"/>
          <w:jc w:val="center"/>
        </w:trPr>
        <w:tc>
          <w:tcPr>
            <w:tcW w:w="17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028E" w:rsidRPr="006D2A20" w:rsidRDefault="00B3028E" w:rsidP="00A52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028E" w:rsidRPr="006D2A20" w:rsidRDefault="00B3028E" w:rsidP="00A52B08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>Mot du Coordinateur Exécutif du PRCM</w:t>
            </w:r>
          </w:p>
        </w:tc>
      </w:tr>
      <w:tr w:rsidR="00B3028E" w:rsidRPr="006D2A20" w:rsidTr="005C6625">
        <w:trPr>
          <w:trHeight w:val="269"/>
          <w:jc w:val="center"/>
        </w:trPr>
        <w:tc>
          <w:tcPr>
            <w:tcW w:w="170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028E" w:rsidRPr="006D2A20" w:rsidRDefault="00B3028E" w:rsidP="00A52B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028E" w:rsidRPr="006D2A20" w:rsidRDefault="00B31AC3" w:rsidP="0047775B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>Mot du R</w:t>
            </w:r>
            <w:r w:rsidR="00B3028E" w:rsidRPr="006D2A20">
              <w:rPr>
                <w:rFonts w:ascii="Trebuchet MS" w:hAnsi="Trebuchet MS" w:cstheme="minorHAnsi"/>
              </w:rPr>
              <w:t>eprésentant</w:t>
            </w:r>
            <w:r w:rsidRPr="006D2A20">
              <w:rPr>
                <w:rFonts w:ascii="Trebuchet MS" w:hAnsi="Trebuchet MS" w:cstheme="minorHAnsi"/>
              </w:rPr>
              <w:t xml:space="preserve"> Résident</w:t>
            </w:r>
            <w:r w:rsidR="0047775B" w:rsidRPr="006D2A20">
              <w:rPr>
                <w:rFonts w:ascii="Trebuchet MS" w:hAnsi="Trebuchet MS" w:cstheme="minorHAnsi"/>
              </w:rPr>
              <w:t xml:space="preserve"> de la FAO en Mauritanie </w:t>
            </w:r>
          </w:p>
        </w:tc>
      </w:tr>
      <w:tr w:rsidR="00277834" w:rsidRPr="006D2A20" w:rsidTr="005C6625">
        <w:trPr>
          <w:trHeight w:val="188"/>
          <w:jc w:val="center"/>
        </w:trPr>
        <w:tc>
          <w:tcPr>
            <w:tcW w:w="17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277834" w:rsidP="00A52B08">
            <w:pPr>
              <w:rPr>
                <w:rFonts w:ascii="Trebuchet MS" w:hAnsi="Trebuchet MS" w:cstheme="minorHAnsi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6D2A20" w:rsidRDefault="003F2655" w:rsidP="003F2655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>Discours d’ouverture de son Excellence Monsieur le</w:t>
            </w:r>
            <w:r w:rsidR="00277834" w:rsidRPr="006D2A20">
              <w:rPr>
                <w:rFonts w:ascii="Trebuchet MS" w:hAnsi="Trebuchet MS" w:cstheme="minorHAnsi"/>
              </w:rPr>
              <w:t xml:space="preserve"> Ministre des Pêches et de l’Economie Maritime</w:t>
            </w:r>
          </w:p>
        </w:tc>
      </w:tr>
      <w:tr w:rsidR="00277834" w:rsidRPr="006D2A20" w:rsidTr="003F2655">
        <w:trPr>
          <w:trHeight w:val="350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277834" w:rsidRPr="006D2A20" w:rsidRDefault="00277834" w:rsidP="00A52B0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2A20">
              <w:rPr>
                <w:b/>
                <w:bCs/>
                <w:sz w:val="22"/>
                <w:szCs w:val="22"/>
              </w:rPr>
              <w:t>10</w:t>
            </w:r>
            <w:r w:rsidRPr="006D2A20">
              <w:rPr>
                <w:b/>
                <w:bCs/>
                <w:sz w:val="22"/>
                <w:szCs w:val="22"/>
                <w:vertAlign w:val="superscript"/>
              </w:rPr>
              <w:t>h</w:t>
            </w:r>
            <w:r w:rsidRPr="006D2A20">
              <w:rPr>
                <w:b/>
                <w:bCs/>
                <w:sz w:val="22"/>
                <w:szCs w:val="22"/>
              </w:rPr>
              <w:t>30-11</w:t>
            </w:r>
            <w:r w:rsidRPr="006D2A20">
              <w:rPr>
                <w:b/>
                <w:bCs/>
                <w:sz w:val="22"/>
                <w:szCs w:val="22"/>
                <w:vertAlign w:val="superscript"/>
              </w:rPr>
              <w:t>h</w:t>
            </w:r>
            <w:r w:rsidRPr="006D2A2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277834" w:rsidRPr="006D2A20" w:rsidRDefault="00277834" w:rsidP="00A52B08">
            <w:pPr>
              <w:rPr>
                <w:rFonts w:ascii="Trebuchet MS" w:hAnsi="Trebuchet MS" w:cstheme="minorHAnsi"/>
                <w:b/>
                <w:bCs/>
              </w:rPr>
            </w:pPr>
            <w:r w:rsidRPr="006D2A20">
              <w:rPr>
                <w:rFonts w:ascii="Trebuchet MS" w:hAnsi="Trebuchet MS" w:cstheme="minorHAnsi"/>
                <w:b/>
                <w:bCs/>
              </w:rPr>
              <w:t xml:space="preserve">Pause-café </w:t>
            </w:r>
          </w:p>
        </w:tc>
      </w:tr>
      <w:tr w:rsidR="00277834" w:rsidRPr="0084342D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AF7B22" w:rsidRPr="006D2A20" w:rsidRDefault="00957F47" w:rsidP="00AF7B22">
            <w:pPr>
              <w:rPr>
                <w:rFonts w:ascii="Trebuchet MS" w:hAnsi="Trebuchet MS" w:cstheme="minorHAnsi"/>
                <w:b/>
              </w:rPr>
            </w:pPr>
            <w:bookmarkStart w:id="0" w:name="OLE_LINK1"/>
            <w:r>
              <w:rPr>
                <w:rFonts w:ascii="Trebuchet MS" w:hAnsi="Trebuchet MS" w:cstheme="minorHAnsi"/>
                <w:b/>
              </w:rPr>
              <w:t>Session</w:t>
            </w:r>
            <w:r w:rsidR="00AF7B22" w:rsidRPr="006D2A20">
              <w:rPr>
                <w:rFonts w:ascii="Trebuchet MS" w:hAnsi="Trebuchet MS" w:cstheme="minorHAnsi"/>
                <w:b/>
              </w:rPr>
              <w:t> 1 : Changement climatique et dynamique des petits pélagiques</w:t>
            </w:r>
          </w:p>
          <w:p w:rsidR="00AF7B22" w:rsidRPr="006D2A20" w:rsidRDefault="00AF7B22" w:rsidP="007C5D02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Président : Sandra K</w:t>
            </w:r>
            <w:r w:rsidR="007C5D02">
              <w:rPr>
                <w:rFonts w:ascii="Trebuchet MS" w:hAnsi="Trebuchet MS" w:cstheme="minorHAnsi"/>
                <w:b/>
              </w:rPr>
              <w:t>LOFF</w:t>
            </w:r>
          </w:p>
          <w:p w:rsidR="00AF7B22" w:rsidRPr="006D2A20" w:rsidRDefault="00AF7B22" w:rsidP="00AF7B22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Vice-Président : Ali MOHAMED SALEM</w:t>
            </w:r>
          </w:p>
          <w:p w:rsidR="00AF230E" w:rsidRPr="006D2A20" w:rsidRDefault="00AF7B22" w:rsidP="007C5D02">
            <w:pPr>
              <w:rPr>
                <w:rFonts w:ascii="Trebuchet MS" w:hAnsi="Trebuchet MS" w:cstheme="minorHAnsi"/>
                <w:b/>
                <w:lang w:val="en-US"/>
              </w:rPr>
            </w:pP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Rapporteurs :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Orbi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A</w:t>
            </w:r>
            <w:r w:rsidR="007C5D02">
              <w:rPr>
                <w:rFonts w:ascii="Trebuchet MS" w:hAnsi="Trebuchet MS" w:cstheme="minorHAnsi"/>
                <w:b/>
                <w:lang w:val="en-US"/>
              </w:rPr>
              <w:t>BDELLATIF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Hamoud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Taleb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Wague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r w:rsidR="007C5D02">
              <w:rPr>
                <w:rFonts w:ascii="Trebuchet MS" w:hAnsi="Trebuchet MS" w:cstheme="minorHAnsi"/>
                <w:b/>
                <w:lang w:val="en-US"/>
              </w:rPr>
              <w:t>ABDOULAYE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Mohamed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Vall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TALEB MOHAMED,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Daf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SEHLE DAF, DIA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Abdoul</w:t>
            </w:r>
            <w:proofErr w:type="spellEnd"/>
          </w:p>
        </w:tc>
      </w:tr>
      <w:tr w:rsidR="00AF7B22" w:rsidRPr="006D2A20" w:rsidTr="006B6417">
        <w:trPr>
          <w:trHeight w:val="314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7B22" w:rsidRPr="006D2A20" w:rsidRDefault="00AD538D" w:rsidP="00AD538D">
            <w:pPr>
              <w:pStyle w:val="Default"/>
              <w:rPr>
                <w:sz w:val="22"/>
                <w:szCs w:val="22"/>
              </w:rPr>
            </w:pPr>
            <w:r w:rsidRPr="006D2A20">
              <w:rPr>
                <w:sz w:val="22"/>
                <w:szCs w:val="22"/>
              </w:rPr>
              <w:t>11</w:t>
            </w:r>
            <w:r w:rsidR="00AF7B22" w:rsidRPr="006D2A20">
              <w:rPr>
                <w:sz w:val="22"/>
                <w:szCs w:val="22"/>
                <w:vertAlign w:val="superscript"/>
              </w:rPr>
              <w:t>h</w:t>
            </w:r>
            <w:r w:rsidRPr="006D2A20">
              <w:rPr>
                <w:sz w:val="22"/>
                <w:szCs w:val="22"/>
              </w:rPr>
              <w:t>00-11</w:t>
            </w:r>
            <w:r w:rsidR="00AF7B22" w:rsidRPr="006D2A20">
              <w:rPr>
                <w:sz w:val="22"/>
                <w:szCs w:val="22"/>
                <w:vertAlign w:val="superscript"/>
              </w:rPr>
              <w:t>h</w:t>
            </w:r>
            <w:r w:rsidR="007438CF" w:rsidRPr="006D2A20">
              <w:rPr>
                <w:sz w:val="22"/>
                <w:szCs w:val="22"/>
              </w:rPr>
              <w:t>4</w:t>
            </w:r>
            <w:r w:rsidR="00AF7B22" w:rsidRPr="006D2A20">
              <w:rPr>
                <w:sz w:val="22"/>
                <w:szCs w:val="22"/>
              </w:rPr>
              <w:t xml:space="preserve">0 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7B22" w:rsidRPr="006D2A20" w:rsidRDefault="00AF7B22" w:rsidP="00AF7B22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 xml:space="preserve">Conférence sur les changements climatiques : </w:t>
            </w:r>
            <w:proofErr w:type="spellStart"/>
            <w:r w:rsidRPr="006D2A20">
              <w:rPr>
                <w:rFonts w:ascii="Trebuchet MS" w:hAnsi="Trebuchet MS" w:cstheme="minorHAnsi"/>
                <w:b/>
                <w:bCs/>
              </w:rPr>
              <w:t>Tarub</w:t>
            </w:r>
            <w:proofErr w:type="spellEnd"/>
            <w:r w:rsidRPr="006D2A20">
              <w:rPr>
                <w:rFonts w:ascii="Trebuchet MS" w:hAnsi="Trebuchet MS" w:cstheme="minorHAnsi"/>
                <w:b/>
                <w:bCs/>
              </w:rPr>
              <w:t xml:space="preserve"> BAHRI (FAO-Rome)</w:t>
            </w:r>
          </w:p>
        </w:tc>
      </w:tr>
      <w:tr w:rsidR="00AF7B22" w:rsidRPr="006D2A20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7B22" w:rsidRPr="00B4579A" w:rsidRDefault="00AF7B22" w:rsidP="007438CF">
            <w:pPr>
              <w:rPr>
                <w:rFonts w:ascii="Trebuchet MS" w:hAnsi="Trebuchet MS" w:cstheme="minorHAnsi"/>
                <w:highlight w:val="yellow"/>
              </w:rPr>
            </w:pPr>
            <w:r w:rsidRPr="00C43F59">
              <w:rPr>
                <w:rFonts w:ascii="Trebuchet MS" w:hAnsi="Trebuchet MS" w:cstheme="minorHAnsi"/>
              </w:rPr>
              <w:t>11</w:t>
            </w:r>
            <w:r w:rsidRPr="00C43F59">
              <w:rPr>
                <w:rFonts w:ascii="Trebuchet MS" w:hAnsi="Trebuchet MS" w:cstheme="minorHAnsi"/>
                <w:vertAlign w:val="superscript"/>
              </w:rPr>
              <w:t>h</w:t>
            </w:r>
            <w:r w:rsidR="007438CF" w:rsidRPr="00C43F59">
              <w:rPr>
                <w:rFonts w:ascii="Trebuchet MS" w:hAnsi="Trebuchet MS" w:cstheme="minorHAnsi"/>
              </w:rPr>
              <w:t>4</w:t>
            </w:r>
            <w:r w:rsidRPr="00C43F59">
              <w:rPr>
                <w:rFonts w:ascii="Trebuchet MS" w:hAnsi="Trebuchet MS" w:cstheme="minorHAnsi"/>
              </w:rPr>
              <w:t>0-1</w:t>
            </w:r>
            <w:r w:rsidR="007438CF" w:rsidRPr="00C43F59">
              <w:rPr>
                <w:rFonts w:ascii="Trebuchet MS" w:hAnsi="Trebuchet MS" w:cstheme="minorHAnsi"/>
              </w:rPr>
              <w:t>2</w:t>
            </w:r>
            <w:r w:rsidRPr="00C43F59">
              <w:rPr>
                <w:rFonts w:ascii="Trebuchet MS" w:hAnsi="Trebuchet MS" w:cstheme="minorHAnsi"/>
                <w:vertAlign w:val="superscript"/>
              </w:rPr>
              <w:t>h</w:t>
            </w:r>
            <w:r w:rsidR="007438CF" w:rsidRPr="00C43F59">
              <w:rPr>
                <w:rFonts w:ascii="Trebuchet MS" w:hAnsi="Trebuchet MS" w:cstheme="minorHAnsi"/>
              </w:rPr>
              <w:t>0</w:t>
            </w:r>
            <w:r w:rsidRPr="00C43F59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7B22" w:rsidRPr="006D2A20" w:rsidRDefault="00C43F59" w:rsidP="006D2A20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>Spatial shift of small pelagic fish related to intense warming: Early warning for food security in North-West Africa and an advocacy to continue annual sub-regional acoustics sea surveys.</w:t>
            </w:r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Abdoulaye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SARRE</w:t>
            </w: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(ISRA/CRODT-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Sénégal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C43F59" w:rsidRPr="00C43F59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6D2A20">
              <w:rPr>
                <w:rFonts w:ascii="Trebuchet MS" w:hAnsi="Trebuchet MS" w:cstheme="minorHAnsi"/>
                <w:lang w:val="en-US"/>
              </w:rPr>
              <w:t>12</w:t>
            </w:r>
            <w:r w:rsidRPr="006D2A20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6D2A20">
              <w:rPr>
                <w:rFonts w:ascii="Trebuchet MS" w:hAnsi="Trebuchet MS" w:cstheme="minorHAnsi"/>
                <w:lang w:val="en-US"/>
              </w:rPr>
              <w:t>00-12</w:t>
            </w:r>
            <w:r w:rsidRPr="006D2A20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6D2A20">
              <w:rPr>
                <w:rFonts w:ascii="Trebuchet MS" w:hAnsi="Trebuchet MS" w:cstheme="minorHAnsi"/>
                <w:lang w:val="en-US"/>
              </w:rPr>
              <w:t>20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 xml:space="preserve">Dynamique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spatio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>-saisonnière  du front thermique et son effet sur les ressources pélagiques dans la ZEEM : Période 2015–2021 par</w:t>
            </w:r>
            <w:r w:rsidRPr="006D2A20">
              <w:rPr>
                <w:rFonts w:ascii="Trebuchet MS" w:hAnsi="Trebuchet MS" w:cs="Calibri Light"/>
                <w:color w:val="000000" w:themeColor="text1"/>
              </w:rPr>
              <w:t xml:space="preserve"> </w:t>
            </w:r>
            <w:r w:rsidRPr="006D2A20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Bambaye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HAMADY (IMROP-Mauritanie)</w:t>
            </w:r>
          </w:p>
        </w:tc>
      </w:tr>
      <w:tr w:rsidR="00C43F59" w:rsidRPr="006D2A20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6D2A20">
              <w:rPr>
                <w:rFonts w:ascii="Trebuchet MS" w:hAnsi="Trebuchet MS" w:cstheme="minorHAnsi"/>
                <w:lang w:val="en-US"/>
              </w:rPr>
              <w:t>12</w:t>
            </w:r>
            <w:r w:rsidRPr="006D2A20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6D2A20">
              <w:rPr>
                <w:rFonts w:ascii="Trebuchet MS" w:hAnsi="Trebuchet MS" w:cstheme="minorHAnsi"/>
                <w:lang w:val="en-US"/>
              </w:rPr>
              <w:t>20-12</w:t>
            </w:r>
            <w:r w:rsidRPr="006D2A20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6D2A20">
              <w:rPr>
                <w:rFonts w:ascii="Trebuchet MS" w:hAnsi="Trebuchet MS" w:cstheme="minorHAnsi"/>
                <w:lang w:val="en-US"/>
              </w:rPr>
              <w:t>40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b/>
                <w:bCs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 xml:space="preserve">Facteurs de perturbation de l’écosystème pélagique en rapport avec le changement climatique : cas de méduse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Wagne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MOULAYE (IMROP-Mauritanie)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40-13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 Light"/>
                <w:color w:val="000000"/>
                <w:lang w:val="en-US"/>
              </w:rPr>
            </w:pPr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>Assessing external environmental drivers for the Moroccan chub mackerel (</w:t>
            </w:r>
            <w:proofErr w:type="spellStart"/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>Scomber</w:t>
            </w:r>
            <w:proofErr w:type="spellEnd"/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>colias</w:t>
            </w:r>
            <w:proofErr w:type="spellEnd"/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) fishery par </w:t>
            </w:r>
            <w:proofErr w:type="spellStart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>Ghoufrane</w:t>
            </w:r>
            <w:proofErr w:type="spellEnd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 xml:space="preserve"> DERHY (School of Technology </w:t>
            </w:r>
            <w:proofErr w:type="spellStart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>Essaouira</w:t>
            </w:r>
            <w:proofErr w:type="spellEnd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>/UCA-</w:t>
            </w:r>
            <w:proofErr w:type="spellStart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>Maroc</w:t>
            </w:r>
            <w:proofErr w:type="spellEnd"/>
            <w:r w:rsidRPr="006D2A20">
              <w:rPr>
                <w:rFonts w:ascii="Trebuchet MS" w:eastAsia="Times New Roman" w:hAnsi="Trebuchet MS" w:cs="Times New Roman"/>
                <w:b/>
                <w:bCs/>
                <w:color w:val="000000"/>
                <w:lang w:val="en-US" w:eastAsia="fr-MA"/>
              </w:rPr>
              <w:t>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20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Long-term trend of pelagic acoustic biomass in relation to environmental factors in the southern Canary Current Large marine Ecosystem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Ndague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DIOGOUL</w:t>
            </w: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(ISRA/CRODT-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Sénégal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20-13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40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Population traits in Small pelagic fish model: emergence from interactions between a turbulent environment and individual behaviors in Upwelling Systems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Timothée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BROCHIER</w:t>
            </w: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(IRD-France)</w:t>
            </w:r>
          </w:p>
        </w:tc>
      </w:tr>
      <w:tr w:rsidR="00AF7B22" w:rsidRPr="00AF7B22" w:rsidTr="00AF7B22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AF7B22" w:rsidRPr="00D5700C" w:rsidRDefault="00AF7B22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5700C">
              <w:rPr>
                <w:b/>
                <w:bCs/>
                <w:sz w:val="22"/>
                <w:szCs w:val="22"/>
              </w:rPr>
              <w:t>14h00-15h00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AF7B22" w:rsidRPr="006D2A20" w:rsidRDefault="00AF7B22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D2A20">
              <w:rPr>
                <w:b/>
                <w:bCs/>
                <w:sz w:val="22"/>
                <w:szCs w:val="22"/>
              </w:rPr>
              <w:t xml:space="preserve">Pause-déjeuner </w:t>
            </w:r>
          </w:p>
        </w:tc>
      </w:tr>
      <w:tr w:rsidR="006D2A20" w:rsidRPr="00AF7B22" w:rsidTr="006D2A20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A20" w:rsidRDefault="006D2A20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342D" w:rsidRDefault="0084342D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342D" w:rsidRDefault="0084342D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4342D" w:rsidRPr="00D5700C" w:rsidRDefault="0084342D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D2A20" w:rsidRPr="006D2A20" w:rsidRDefault="006D2A20" w:rsidP="00AF7B2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F7B22" w:rsidRPr="00B2356C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AF7B22" w:rsidRPr="006D2A20" w:rsidRDefault="00957F47" w:rsidP="00AF7B22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lastRenderedPageBreak/>
              <w:t>Session</w:t>
            </w:r>
            <w:r w:rsidR="00AF7B22" w:rsidRPr="006D2A20">
              <w:rPr>
                <w:rFonts w:ascii="Trebuchet MS" w:hAnsi="Trebuchet MS" w:cstheme="minorHAnsi"/>
                <w:b/>
              </w:rPr>
              <w:t xml:space="preserve"> 2 : Ecologie et biologie des ressources des petits pélagiques</w:t>
            </w:r>
          </w:p>
          <w:p w:rsidR="00AF7B22" w:rsidRPr="006D2A20" w:rsidRDefault="00AF7B22" w:rsidP="00AF7B22">
            <w:pPr>
              <w:rPr>
                <w:rFonts w:ascii="Trebuchet MS" w:hAnsi="Trebuchet MS" w:cstheme="minorHAnsi"/>
                <w:bCs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Président : </w:t>
            </w:r>
            <w:r w:rsidRPr="006D2A20">
              <w:rPr>
                <w:rFonts w:ascii="Trebuchet MS" w:hAnsi="Trebuchet MS" w:cstheme="minorHAnsi"/>
                <w:bCs/>
              </w:rPr>
              <w:t>Aboubacar SIDIBE</w:t>
            </w:r>
            <w:r w:rsidRPr="006D2A20">
              <w:rPr>
                <w:rFonts w:ascii="Trebuchet MS" w:hAnsi="Trebuchet MS" w:cstheme="minorHAnsi"/>
                <w:b/>
              </w:rPr>
              <w:t xml:space="preserve"> </w:t>
            </w:r>
          </w:p>
          <w:p w:rsidR="00AF7B22" w:rsidRPr="006D2A20" w:rsidRDefault="00AF7B22" w:rsidP="00AF7B22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Vice-Président : </w:t>
            </w:r>
            <w:proofErr w:type="spellStart"/>
            <w:r w:rsidRPr="006D2A20">
              <w:rPr>
                <w:rFonts w:ascii="Trebuchet MS" w:hAnsi="Trebuchet MS" w:cstheme="minorHAnsi"/>
                <w:bCs/>
              </w:rPr>
              <w:t>Mariéme</w:t>
            </w:r>
            <w:proofErr w:type="spellEnd"/>
            <w:r w:rsidRPr="006D2A20">
              <w:rPr>
                <w:rFonts w:ascii="Trebuchet MS" w:hAnsi="Trebuchet MS" w:cstheme="minorHAnsi"/>
                <w:bCs/>
              </w:rPr>
              <w:t xml:space="preserve"> Diagne TALLA</w:t>
            </w:r>
          </w:p>
          <w:p w:rsidR="00AF7B22" w:rsidRPr="006D2A20" w:rsidRDefault="00AF7B22" w:rsidP="00AF7B22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Rapporteurs : </w:t>
            </w:r>
            <w:r w:rsidRPr="006D2A20">
              <w:rPr>
                <w:rFonts w:ascii="Trebuchet MS" w:hAnsi="Trebuchet MS" w:cstheme="minorHAnsi"/>
                <w:bCs/>
              </w:rPr>
              <w:t xml:space="preserve">Souad KIFANI, DIA Mamadou, </w:t>
            </w:r>
            <w:proofErr w:type="spellStart"/>
            <w:r w:rsidRPr="006D2A20">
              <w:rPr>
                <w:rFonts w:ascii="Trebuchet MS" w:hAnsi="Trebuchet MS" w:cstheme="minorHAnsi"/>
                <w:bCs/>
              </w:rPr>
              <w:t>Beyah</w:t>
            </w:r>
            <w:proofErr w:type="spellEnd"/>
            <w:r w:rsidRPr="006D2A20">
              <w:rPr>
                <w:rFonts w:ascii="Trebuchet MS" w:hAnsi="Trebuchet MS" w:cstheme="minorHAnsi"/>
                <w:bCs/>
              </w:rPr>
              <w:t xml:space="preserve"> HABIBE, </w:t>
            </w:r>
            <w:proofErr w:type="spellStart"/>
            <w:r w:rsidRPr="006D2A20">
              <w:rPr>
                <w:rFonts w:ascii="Trebuchet MS" w:hAnsi="Trebuchet MS" w:cstheme="minorHAnsi"/>
                <w:bCs/>
              </w:rPr>
              <w:t>Khallahi</w:t>
            </w:r>
            <w:proofErr w:type="spellEnd"/>
            <w:r w:rsidRPr="006D2A20">
              <w:rPr>
                <w:rFonts w:ascii="Trebuchet MS" w:hAnsi="Trebuchet MS" w:cstheme="minorHAnsi"/>
                <w:bCs/>
              </w:rPr>
              <w:t xml:space="preserve"> BRAHIM, DIA </w:t>
            </w:r>
            <w:proofErr w:type="spellStart"/>
            <w:r w:rsidRPr="006D2A20">
              <w:rPr>
                <w:rFonts w:ascii="Trebuchet MS" w:hAnsi="Trebuchet MS" w:cstheme="minorHAnsi"/>
                <w:bCs/>
              </w:rPr>
              <w:t>Mamoudou</w:t>
            </w:r>
            <w:proofErr w:type="spellEnd"/>
          </w:p>
        </w:tc>
      </w:tr>
      <w:bookmarkEnd w:id="0"/>
      <w:tr w:rsidR="00277834" w:rsidRPr="00C43F59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77834" w:rsidRPr="00D5700C" w:rsidRDefault="00277834" w:rsidP="00277834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</w:t>
            </w:r>
            <w:r w:rsidR="006B788F" w:rsidRPr="00D5700C">
              <w:rPr>
                <w:rFonts w:ascii="Trebuchet MS" w:hAnsi="Trebuchet MS" w:cstheme="minorHAnsi"/>
              </w:rPr>
              <w:t>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</w:t>
            </w:r>
            <w:r w:rsidR="006B788F" w:rsidRPr="00D5700C">
              <w:rPr>
                <w:rFonts w:ascii="Trebuchet MS" w:hAnsi="Trebuchet MS" w:cstheme="minorHAnsi"/>
              </w:rPr>
              <w:t>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="008D419E">
              <w:rPr>
                <w:rFonts w:ascii="Trebuchet MS" w:hAnsi="Trebuchet MS" w:cstheme="minorHAnsi"/>
              </w:rPr>
              <w:t>2</w:t>
            </w:r>
            <w:r w:rsidRPr="00D5700C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77834" w:rsidRPr="00C43F59" w:rsidRDefault="00C43F59" w:rsidP="00643825">
            <w:pPr>
              <w:rPr>
                <w:rFonts w:ascii="Trebuchet MS" w:hAnsi="Trebuchet MS" w:cs="Calibri"/>
                <w:color w:val="000000"/>
              </w:rPr>
            </w:pPr>
            <w:r w:rsidRPr="00C50158">
              <w:rPr>
                <w:rFonts w:ascii="Trebuchet MS" w:hAnsi="Trebuchet MS" w:cs="Calibri"/>
                <w:color w:val="000000"/>
              </w:rPr>
              <w:t>Sites critiques des petits pélagiques dans la zone nord-ouest africaine : Cas de la Mauritanie par</w:t>
            </w:r>
            <w:r w:rsidRPr="00C50158">
              <w:rPr>
                <w:rFonts w:ascii="Trebuchet MS" w:hAnsi="Trebuchet MS" w:cs="Calibri Light"/>
                <w:color w:val="000000"/>
              </w:rPr>
              <w:t xml:space="preserve"> </w:t>
            </w:r>
            <w:r w:rsidRPr="00C50158">
              <w:rPr>
                <w:rFonts w:ascii="Trebuchet MS" w:hAnsi="Trebuchet MS"/>
                <w:b/>
                <w:bCs/>
              </w:rPr>
              <w:t xml:space="preserve">Ely BEIBOU </w:t>
            </w:r>
            <w:r w:rsidRPr="00C50158">
              <w:rPr>
                <w:rFonts w:ascii="Trebuchet MS" w:hAnsi="Trebuchet MS" w:cs="Calibri"/>
                <w:b/>
                <w:bCs/>
                <w:color w:val="000000"/>
              </w:rPr>
              <w:t>(IMROP/Mauritanie)</w:t>
            </w:r>
          </w:p>
        </w:tc>
      </w:tr>
      <w:tr w:rsidR="005A7989" w:rsidRPr="00C43F59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989" w:rsidRPr="00D5700C" w:rsidRDefault="005A7989" w:rsidP="005A798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20-15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4</w:t>
            </w:r>
            <w:r w:rsidRPr="00D5700C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A7989" w:rsidRPr="00C50158" w:rsidRDefault="005A7989" w:rsidP="00150E2E">
            <w:pPr>
              <w:rPr>
                <w:rFonts w:ascii="Trebuchet MS" w:hAnsi="Trebuchet MS" w:cs="Calibri"/>
                <w:color w:val="000000"/>
              </w:rPr>
            </w:pPr>
            <w:r w:rsidRPr="005A7989">
              <w:rPr>
                <w:rFonts w:ascii="Trebuchet MS" w:hAnsi="Trebuchet MS" w:cs="Calibri"/>
                <w:color w:val="000000" w:themeColor="text1"/>
              </w:rPr>
              <w:t>Variabilité de l’</w:t>
            </w:r>
            <w:proofErr w:type="spellStart"/>
            <w:r w:rsidRPr="005A7989">
              <w:rPr>
                <w:rFonts w:ascii="Trebuchet MS" w:hAnsi="Trebuchet MS" w:cs="Calibri"/>
                <w:color w:val="000000" w:themeColor="text1"/>
              </w:rPr>
              <w:t>ichtyocéne</w:t>
            </w:r>
            <w:proofErr w:type="spellEnd"/>
            <w:r w:rsidRPr="005A7989">
              <w:rPr>
                <w:rFonts w:ascii="Trebuchet MS" w:hAnsi="Trebuchet MS" w:cs="Calibri"/>
                <w:color w:val="000000" w:themeColor="text1"/>
              </w:rPr>
              <w:t xml:space="preserve"> dans l’</w:t>
            </w:r>
            <w:r w:rsidRPr="005A7989">
              <w:rPr>
                <w:rFonts w:ascii="Trebuchet MS" w:hAnsi="Trebuchet MS" w:cs="Calibri"/>
                <w:color w:val="000000" w:themeColor="text1"/>
              </w:rPr>
              <w:t>écosystème</w:t>
            </w:r>
            <w:r w:rsidRPr="005A7989">
              <w:rPr>
                <w:rFonts w:ascii="Trebuchet MS" w:hAnsi="Trebuchet MS" w:cs="Calibri"/>
                <w:color w:val="000000" w:themeColor="text1"/>
              </w:rPr>
              <w:t xml:space="preserve"> du courant des Canaries sous l’influence de facteurs océanologiques</w:t>
            </w:r>
            <w:r w:rsidR="00150E2E">
              <w:rPr>
                <w:rFonts w:ascii="Trebuchet MS" w:hAnsi="Trebuchet MS" w:cs="Calibri"/>
                <w:color w:val="000000" w:themeColor="text1"/>
              </w:rPr>
              <w:t xml:space="preserve"> par</w:t>
            </w:r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(</w:t>
            </w:r>
            <w:proofErr w:type="spellStart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>Bandorine</w:t>
            </w:r>
            <w:proofErr w:type="spellEnd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>Kostantine</w:t>
            </w:r>
            <w:proofErr w:type="spellEnd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>Victo</w:t>
            </w:r>
            <w:proofErr w:type="spellEnd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>Fitch</w:t>
            </w:r>
            <w:proofErr w:type="spellEnd"/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>AtlantNiro</w:t>
            </w:r>
            <w:proofErr w:type="spellEnd"/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- Russie)</w:t>
            </w:r>
          </w:p>
        </w:tc>
      </w:tr>
      <w:tr w:rsidR="00913C70" w:rsidRPr="00C43F59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913C70">
            <w:pPr>
              <w:rPr>
                <w:rFonts w:ascii="Trebuchet MS" w:hAnsi="Trebuchet MS" w:cstheme="minorHAnsi"/>
                <w:lang w:val="en-US"/>
              </w:rPr>
            </w:pPr>
            <w:r>
              <w:rPr>
                <w:rFonts w:ascii="Trebuchet MS" w:hAnsi="Trebuchet MS" w:cstheme="minorHAnsi"/>
                <w:lang w:val="en-US"/>
              </w:rPr>
              <w:t>15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>
              <w:rPr>
                <w:rFonts w:ascii="Trebuchet MS" w:hAnsi="Trebuchet MS" w:cstheme="minorHAnsi"/>
                <w:lang w:val="en-US"/>
              </w:rPr>
              <w:t>4</w:t>
            </w:r>
            <w:r w:rsidRPr="00D5700C">
              <w:rPr>
                <w:rFonts w:ascii="Trebuchet MS" w:hAnsi="Trebuchet MS" w:cstheme="minorHAnsi"/>
                <w:lang w:val="en-US"/>
              </w:rPr>
              <w:t>0-16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>
              <w:rPr>
                <w:rFonts w:ascii="Trebuchet MS" w:hAnsi="Trebuchet MS" w:cstheme="minorHAnsi"/>
                <w:lang w:val="en-US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5A7989" w:rsidRDefault="00913C70" w:rsidP="00913C70">
            <w:pPr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 xml:space="preserve">Soutien scientifique de la pêche russe et les études sur les ressources pélagiques de la zone de l’Atlantique Centre-Est </w:t>
            </w:r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>(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 w:themeColor="text1"/>
              </w:rPr>
              <w:t>Maslyankin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 w:themeColor="text1"/>
              </w:rPr>
              <w:t>Grigory</w:t>
            </w:r>
            <w:proofErr w:type="spellEnd"/>
            <w:r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(</w:t>
            </w:r>
            <w:proofErr w:type="spellStart"/>
            <w:r>
              <w:rPr>
                <w:rFonts w:ascii="Trebuchet MS" w:hAnsi="Trebuchet MS" w:cs="Calibri"/>
                <w:b/>
                <w:bCs/>
                <w:color w:val="000000" w:themeColor="text1"/>
              </w:rPr>
              <w:t>A</w:t>
            </w:r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>tlantNiro</w:t>
            </w:r>
            <w:proofErr w:type="spellEnd"/>
            <w:r w:rsidRPr="005A798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- Russie)</w:t>
            </w:r>
          </w:p>
        </w:tc>
      </w:tr>
      <w:tr w:rsidR="00913C70" w:rsidRPr="0084342D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913C70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00-16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2</w:t>
            </w:r>
            <w:r w:rsidRPr="00D5700C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6D2A20" w:rsidRDefault="00913C70" w:rsidP="00913C70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Comparative analysis of pelagic compartment organization by bathymetric strata in the : Canary Current Large Marine Ecosystem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Anne MOUGET (</w:t>
            </w:r>
            <w:r w:rsidRPr="006D2A20">
              <w:rPr>
                <w:rFonts w:ascii="Trebuchet MS" w:hAnsi="Trebuchet MS"/>
                <w:b/>
                <w:bCs/>
                <w:lang w:val="en-US"/>
              </w:rPr>
              <w:t>MNHN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-France)</w:t>
            </w:r>
          </w:p>
        </w:tc>
      </w:tr>
      <w:tr w:rsidR="00913C70" w:rsidRPr="0084342D" w:rsidTr="006625DB">
        <w:trPr>
          <w:trHeight w:val="575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913C7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20-16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40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6D2A20" w:rsidRDefault="00913C70" w:rsidP="00913C70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Biomass and geographical distribution of seven small pelagic fish species in relation to temperature condition in Mauritanian waters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Sidi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Ahmed HEMMED (IMROP)</w:t>
            </w:r>
          </w:p>
        </w:tc>
      </w:tr>
      <w:tr w:rsidR="00913C70" w:rsidRPr="005A7989" w:rsidTr="006625DB">
        <w:trPr>
          <w:trHeight w:val="575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913C7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40-17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6D2A20" w:rsidRDefault="00913C70" w:rsidP="00913C70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Can analysis using length frequencies provide insight into the state of data poor populations? Par </w:t>
            </w:r>
            <w:proofErr w:type="spellStart"/>
            <w:r w:rsidRPr="006D2A20">
              <w:rPr>
                <w:rFonts w:ascii="Trebuchet MS" w:hAnsi="Trebuchet MS"/>
                <w:b/>
                <w:bCs/>
                <w:lang w:val="en-US"/>
              </w:rPr>
              <w:t>Bocar</w:t>
            </w:r>
            <w:proofErr w:type="spellEnd"/>
            <w:r w:rsidRPr="006D2A20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/>
                <w:b/>
                <w:bCs/>
                <w:lang w:val="en-US"/>
              </w:rPr>
              <w:t>Sabaly</w:t>
            </w:r>
            <w:proofErr w:type="spellEnd"/>
            <w:r w:rsidRPr="006D2A20">
              <w:rPr>
                <w:rFonts w:ascii="Trebuchet MS" w:hAnsi="Trebuchet MS"/>
                <w:b/>
                <w:bCs/>
                <w:lang w:val="en-US"/>
              </w:rPr>
              <w:t xml:space="preserve"> BALDE (</w:t>
            </w:r>
            <w:r w:rsidRPr="00C43F59">
              <w:rPr>
                <w:rFonts w:ascii="Trebuchet MS" w:hAnsi="Trebuchet MS" w:cs="Arial"/>
                <w:b/>
                <w:bCs/>
                <w:color w:val="000000"/>
                <w:shd w:val="clear" w:color="auto" w:fill="FFFFFF"/>
                <w:lang w:val="en-US"/>
              </w:rPr>
              <w:t>ISRA/CRODT</w:t>
            </w:r>
            <w:r w:rsidRPr="00C43F59">
              <w:rPr>
                <w:rFonts w:ascii="Trebuchet MS" w:hAnsi="Trebuchet MS" w:cs="Arial"/>
                <w:color w:val="000000"/>
                <w:shd w:val="clear" w:color="auto" w:fill="FFFFFF"/>
                <w:lang w:val="en-US"/>
              </w:rPr>
              <w:t> )</w:t>
            </w:r>
          </w:p>
        </w:tc>
      </w:tr>
      <w:tr w:rsidR="00913C70" w:rsidRPr="00576085" w:rsidTr="006625DB">
        <w:trPr>
          <w:trHeight w:val="575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913C70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00-17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2</w:t>
            </w:r>
            <w:r w:rsidRPr="00D5700C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6D2A20" w:rsidRDefault="00913C70" w:rsidP="00576085">
            <w:pPr>
              <w:rPr>
                <w:rFonts w:ascii="Trebuchet MS" w:hAnsi="Trebuchet MS" w:cs="Calibri"/>
                <w:b/>
                <w:bCs/>
                <w:color w:val="000000"/>
                <w:lang w:val="en-US"/>
              </w:rPr>
            </w:pP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>Sardina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>pilchardus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genetic structure reveal by Microsatellites along the North West Africa coasts, south Iberian coasts and </w:t>
            </w:r>
            <w:proofErr w:type="spellStart"/>
            <w:r w:rsidRPr="006D2A20">
              <w:rPr>
                <w:rFonts w:ascii="Trebuchet MS" w:hAnsi="Trebuchet MS" w:cs="Calibri"/>
                <w:color w:val="000000"/>
                <w:lang w:val="en-US"/>
              </w:rPr>
              <w:t>Alboran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sea: Towards the end of the ambiguity</w:t>
            </w:r>
            <w:r w:rsidR="00576085">
              <w:rPr>
                <w:rFonts w:ascii="Trebuchet MS" w:hAnsi="Trebuchet MS" w:cs="Calibri"/>
                <w:color w:val="000000"/>
                <w:lang w:val="en-US"/>
              </w:rPr>
              <w:t xml:space="preserve">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Malika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 CHALIDA (INRH-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Maroc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5A7989" w:rsidRPr="005A7989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A7989" w:rsidRPr="00D5700C" w:rsidRDefault="00913C70" w:rsidP="005A7989">
            <w:pPr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2</w:t>
            </w:r>
            <w:r>
              <w:rPr>
                <w:rFonts w:ascii="Trebuchet MS" w:hAnsi="Trebuchet MS" w:cstheme="minorHAnsi"/>
              </w:rPr>
              <w:t>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>
              <w:rPr>
                <w:rFonts w:ascii="Trebuchet MS" w:hAnsi="Trebuchet MS" w:cstheme="minorHAnsi"/>
              </w:rPr>
              <w:t>4</w:t>
            </w:r>
            <w:r w:rsidRPr="00D5700C">
              <w:rPr>
                <w:rFonts w:ascii="Trebuchet MS" w:hAnsi="Trebuchet MS" w:cstheme="minorHAnsi"/>
              </w:rPr>
              <w:t>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A7989" w:rsidRPr="006D2A20" w:rsidRDefault="005A7989" w:rsidP="005A798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Population structure of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>Scomber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  <w:lang w:val="en-US"/>
              </w:rPr>
              <w:t>colias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along the North West coast of Africa based on </w:t>
            </w:r>
            <w:proofErr w:type="spellStart"/>
            <w:r w:rsidRPr="006D2A20">
              <w:rPr>
                <w:rFonts w:ascii="Trebuchet MS" w:hAnsi="Trebuchet MS" w:cs="Calibri"/>
                <w:color w:val="000000"/>
                <w:lang w:val="en-US"/>
              </w:rPr>
              <w:t>otolith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shape analysis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Sbiba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SALAH EDDINE (</w:t>
            </w:r>
            <w:r w:rsidRPr="006D2A20">
              <w:rPr>
                <w:rFonts w:ascii="Trebuchet MS" w:hAnsi="Trebuchet MS"/>
                <w:i/>
                <w:color w:val="000000"/>
                <w:lang w:val="en-US"/>
              </w:rPr>
              <w:t>University Mohammed V-</w:t>
            </w:r>
            <w:proofErr w:type="spellStart"/>
            <w:r w:rsidRPr="006D2A20">
              <w:rPr>
                <w:rFonts w:ascii="Trebuchet MS" w:hAnsi="Trebuchet MS"/>
                <w:i/>
                <w:color w:val="000000"/>
                <w:lang w:val="en-US"/>
              </w:rPr>
              <w:t>Maroc</w:t>
            </w:r>
            <w:proofErr w:type="spellEnd"/>
            <w:r w:rsidRPr="006D2A20">
              <w:rPr>
                <w:rFonts w:ascii="Trebuchet MS" w:hAnsi="Trebuchet MS"/>
                <w:i/>
                <w:color w:val="000000"/>
                <w:lang w:val="en-US"/>
              </w:rPr>
              <w:t>)</w:t>
            </w:r>
          </w:p>
        </w:tc>
      </w:tr>
      <w:tr w:rsidR="00277834" w:rsidRPr="00B2356C" w:rsidTr="00FD2F76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277834" w:rsidRPr="006B6417" w:rsidRDefault="00277834" w:rsidP="00A52B08">
            <w:pPr>
              <w:rPr>
                <w:rFonts w:ascii="Trebuchet MS" w:hAnsi="Trebuchet MS" w:cstheme="minorHAnsi"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277834" w:rsidRPr="006D2A20" w:rsidRDefault="00FD2F76" w:rsidP="00FD2F76">
            <w:pPr>
              <w:jc w:val="center"/>
              <w:rPr>
                <w:rFonts w:ascii="Trebuchet MS" w:hAnsi="Trebuchet MS" w:cstheme="minorHAnsi"/>
                <w:lang w:val="it-IT"/>
              </w:rPr>
            </w:pPr>
            <w:r w:rsidRPr="006D2A20">
              <w:rPr>
                <w:rFonts w:ascii="Trebuchet MS" w:hAnsi="Trebuchet MS" w:cstheme="minorHAnsi"/>
                <w:b/>
              </w:rPr>
              <w:t>Jour 2 : 25 mai</w:t>
            </w:r>
          </w:p>
        </w:tc>
      </w:tr>
      <w:tr w:rsidR="00277834" w:rsidRPr="0084342D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277834" w:rsidRPr="006D2A20" w:rsidRDefault="00957F47" w:rsidP="005044E4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Session</w:t>
            </w:r>
            <w:r w:rsidR="0049684B" w:rsidRPr="006D2A20">
              <w:rPr>
                <w:rFonts w:ascii="Trebuchet MS" w:hAnsi="Trebuchet MS" w:cstheme="minorHAnsi"/>
                <w:b/>
              </w:rPr>
              <w:t xml:space="preserve"> 3</w:t>
            </w:r>
            <w:r w:rsidR="00277834" w:rsidRPr="006D2A20">
              <w:rPr>
                <w:rFonts w:ascii="Trebuchet MS" w:hAnsi="Trebuchet MS" w:cstheme="minorHAnsi"/>
                <w:b/>
              </w:rPr>
              <w:t xml:space="preserve"> : </w:t>
            </w:r>
            <w:r w:rsidR="00277834" w:rsidRPr="006D2A20">
              <w:rPr>
                <w:rFonts w:ascii="Trebuchet MS" w:hAnsi="Trebuchet MS" w:cstheme="minorHAnsi"/>
                <w:b/>
                <w:color w:val="000000" w:themeColor="text1"/>
              </w:rPr>
              <w:t xml:space="preserve">Système d’exploitation et </w:t>
            </w:r>
            <w:r w:rsidR="005044E4" w:rsidRPr="006D2A20">
              <w:rPr>
                <w:rFonts w:ascii="Trebuchet MS" w:hAnsi="Trebuchet MS" w:cstheme="minorHAnsi"/>
                <w:b/>
                <w:color w:val="000000" w:themeColor="text1"/>
              </w:rPr>
              <w:t xml:space="preserve">qualité des produits </w:t>
            </w:r>
          </w:p>
          <w:p w:rsidR="005B184B" w:rsidRPr="006D2A20" w:rsidRDefault="005B184B" w:rsidP="005B184B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Président</w:t>
            </w:r>
            <w:r w:rsidR="002D420B" w:rsidRPr="006D2A20">
              <w:rPr>
                <w:rFonts w:ascii="Trebuchet MS" w:hAnsi="Trebuchet MS" w:cstheme="minorHAnsi"/>
                <w:b/>
              </w:rPr>
              <w:t>e</w:t>
            </w:r>
            <w:r w:rsidRPr="006D2A20">
              <w:rPr>
                <w:rFonts w:ascii="Trebuchet MS" w:hAnsi="Trebuchet MS" w:cstheme="minorHAnsi"/>
                <w:b/>
              </w:rPr>
              <w:t xml:space="preserve"> :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Azza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JIDDOU</w:t>
            </w:r>
          </w:p>
          <w:p w:rsidR="00DD650A" w:rsidRPr="006D2A20" w:rsidRDefault="00DD650A" w:rsidP="002A74F8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Vice</w:t>
            </w:r>
            <w:r w:rsidR="002A74F8" w:rsidRPr="006D2A20">
              <w:rPr>
                <w:rFonts w:ascii="Trebuchet MS" w:hAnsi="Trebuchet MS" w:cstheme="minorHAnsi"/>
                <w:b/>
              </w:rPr>
              <w:t>-</w:t>
            </w:r>
            <w:r w:rsidRPr="006D2A20">
              <w:rPr>
                <w:rFonts w:ascii="Trebuchet MS" w:hAnsi="Trebuchet MS" w:cstheme="minorHAnsi"/>
                <w:b/>
              </w:rPr>
              <w:t xml:space="preserve">Président : </w:t>
            </w:r>
            <w:r w:rsidR="003546B2" w:rsidRPr="006D2A20">
              <w:rPr>
                <w:rFonts w:ascii="Trebuchet MS" w:hAnsi="Trebuchet MS" w:cstheme="minorHAnsi"/>
                <w:b/>
              </w:rPr>
              <w:t xml:space="preserve">Sidi Mohamed El </w:t>
            </w:r>
            <w:proofErr w:type="spellStart"/>
            <w:r w:rsidR="003546B2" w:rsidRPr="006D2A20">
              <w:rPr>
                <w:rFonts w:ascii="Trebuchet MS" w:hAnsi="Trebuchet MS" w:cstheme="minorHAnsi"/>
                <w:b/>
              </w:rPr>
              <w:t>Khames</w:t>
            </w:r>
            <w:proofErr w:type="spellEnd"/>
            <w:r w:rsidR="003546B2" w:rsidRPr="006D2A20">
              <w:rPr>
                <w:rFonts w:ascii="Trebuchet MS" w:hAnsi="Trebuchet MS" w:cstheme="minorHAnsi"/>
                <w:b/>
              </w:rPr>
              <w:t xml:space="preserve"> SIDI </w:t>
            </w:r>
          </w:p>
          <w:p w:rsidR="005B184B" w:rsidRPr="006D2A20" w:rsidRDefault="005B184B" w:rsidP="005B184B">
            <w:pPr>
              <w:rPr>
                <w:rFonts w:ascii="Trebuchet MS" w:hAnsi="Trebuchet MS" w:cstheme="minorHAnsi"/>
                <w:b/>
                <w:lang w:val="en-US"/>
              </w:rPr>
            </w:pP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Rapporteurs :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Diop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Mika,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Moulaye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Wagne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</w:t>
            </w:r>
            <w:r w:rsidR="00235B6E" w:rsidRPr="006D2A20">
              <w:rPr>
                <w:rFonts w:ascii="Trebuchet MS" w:hAnsi="Trebuchet MS" w:cstheme="minorHAnsi"/>
                <w:b/>
                <w:lang w:val="en-US"/>
              </w:rPr>
              <w:t>Mohamed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Lemine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Zamel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Mohamed </w:t>
            </w:r>
            <w:proofErr w:type="spellStart"/>
            <w:r w:rsidR="002D420B" w:rsidRPr="006D2A20">
              <w:rPr>
                <w:rFonts w:ascii="Trebuchet MS" w:hAnsi="Trebuchet MS" w:cstheme="minorHAnsi"/>
                <w:b/>
                <w:lang w:val="en-US"/>
              </w:rPr>
              <w:t>Ould</w:t>
            </w:r>
            <w:proofErr w:type="spellEnd"/>
            <w:r w:rsidR="002D420B"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Mbareck</w:t>
            </w:r>
            <w:proofErr w:type="spellEnd"/>
            <w:r w:rsidR="002D420B" w:rsidRPr="006D2A20">
              <w:rPr>
                <w:rFonts w:ascii="Trebuchet MS" w:hAnsi="Trebuchet MS" w:cstheme="minorHAnsi"/>
                <w:b/>
                <w:lang w:val="en-US"/>
              </w:rPr>
              <w:t xml:space="preserve"> (DDVP)</w:t>
            </w:r>
            <w:r w:rsidR="007C1A84" w:rsidRPr="006D2A20">
              <w:rPr>
                <w:rFonts w:ascii="Trebuchet MS" w:hAnsi="Trebuchet MS" w:cstheme="minorHAnsi"/>
                <w:b/>
                <w:lang w:val="en-US"/>
              </w:rPr>
              <w:t xml:space="preserve">, </w:t>
            </w:r>
            <w:proofErr w:type="spellStart"/>
            <w:r w:rsidR="007C1A84" w:rsidRPr="006D2A20">
              <w:rPr>
                <w:rFonts w:ascii="Trebuchet MS" w:hAnsi="Trebuchet MS" w:cstheme="minorHAnsi"/>
                <w:b/>
                <w:lang w:val="en-US"/>
              </w:rPr>
              <w:t>Diénaba</w:t>
            </w:r>
            <w:proofErr w:type="spellEnd"/>
            <w:r w:rsidR="007C1A84" w:rsidRPr="006D2A20">
              <w:rPr>
                <w:rFonts w:ascii="Trebuchet MS" w:hAnsi="Trebuchet MS" w:cstheme="minorHAnsi"/>
                <w:b/>
                <w:lang w:val="en-US"/>
              </w:rPr>
              <w:t xml:space="preserve"> BEYE</w:t>
            </w:r>
          </w:p>
        </w:tc>
      </w:tr>
      <w:tr w:rsidR="005E6F9D" w:rsidRPr="00B2356C" w:rsidTr="005E6F9D">
        <w:trPr>
          <w:trHeight w:val="287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F9D" w:rsidRPr="00D5700C" w:rsidRDefault="005E6F9D" w:rsidP="005E6F9D">
            <w:pPr>
              <w:pStyle w:val="Default"/>
              <w:rPr>
                <w:sz w:val="22"/>
                <w:szCs w:val="22"/>
              </w:rPr>
            </w:pPr>
            <w:r w:rsidRPr="00D5700C">
              <w:rPr>
                <w:sz w:val="22"/>
                <w:szCs w:val="22"/>
              </w:rPr>
              <w:t>09</w:t>
            </w:r>
            <w:r w:rsidRPr="00D5700C">
              <w:rPr>
                <w:sz w:val="22"/>
                <w:szCs w:val="22"/>
                <w:vertAlign w:val="superscript"/>
              </w:rPr>
              <w:t>h</w:t>
            </w:r>
            <w:r w:rsidRPr="00D5700C">
              <w:rPr>
                <w:sz w:val="22"/>
                <w:szCs w:val="22"/>
              </w:rPr>
              <w:t>00-09</w:t>
            </w:r>
            <w:r w:rsidRPr="00D5700C">
              <w:rPr>
                <w:sz w:val="22"/>
                <w:szCs w:val="22"/>
                <w:vertAlign w:val="superscript"/>
              </w:rPr>
              <w:t>h</w:t>
            </w:r>
            <w:r w:rsidRPr="00D5700C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E6F9D" w:rsidRPr="006D2A20" w:rsidRDefault="006D2A20" w:rsidP="006D2A20">
            <w:pPr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>Conférence sur l</w:t>
            </w:r>
            <w:r w:rsidR="00F579D1" w:rsidRPr="006D2A20">
              <w:rPr>
                <w:rFonts w:ascii="Trebuchet MS" w:hAnsi="Trebuchet MS" w:cs="Calibri"/>
                <w:color w:val="000000" w:themeColor="text1"/>
              </w:rPr>
              <w:t>es conditions d'une exploitation des stocks maitrisée</w:t>
            </w:r>
            <w:r w:rsidR="00F579D1" w:rsidRPr="006D2A20">
              <w:rPr>
                <w:rFonts w:ascii="Trebuchet MS" w:hAnsi="Trebuchet MS" w:cs="Calibri"/>
                <w:color w:val="FF0000"/>
              </w:rPr>
              <w:t xml:space="preserve"> </w:t>
            </w:r>
            <w:r w:rsidR="006B6417" w:rsidRPr="006D2A20">
              <w:rPr>
                <w:rFonts w:ascii="Trebuchet MS" w:hAnsi="Trebuchet MS" w:cs="Calibri"/>
                <w:b/>
                <w:bCs/>
                <w:color w:val="000000" w:themeColor="text1"/>
              </w:rPr>
              <w:t>(</w:t>
            </w:r>
            <w:r w:rsidR="00124DBD" w:rsidRPr="006D2A20">
              <w:rPr>
                <w:rFonts w:ascii="Trebuchet MS" w:hAnsi="Trebuchet MS" w:cs="Calibri"/>
                <w:b/>
                <w:bCs/>
                <w:color w:val="000000" w:themeColor="text1"/>
              </w:rPr>
              <w:t>Alain LAUREC, France)</w:t>
            </w:r>
          </w:p>
        </w:tc>
      </w:tr>
      <w:tr w:rsidR="005E6F9D" w:rsidRPr="00B2356C" w:rsidTr="00FF0DBE">
        <w:trPr>
          <w:trHeight w:val="530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F9D" w:rsidRPr="00D5700C" w:rsidRDefault="005E6F9D" w:rsidP="005E6F9D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09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E6F9D" w:rsidRPr="006D2A20" w:rsidRDefault="005E6F9D" w:rsidP="005E6F9D">
            <w:pPr>
              <w:rPr>
                <w:rFonts w:ascii="Trebuchet MS" w:hAnsi="Trebuchet MS" w:cs="Calibri"/>
                <w:color w:val="000000" w:themeColor="text1"/>
              </w:rPr>
            </w:pPr>
            <w:r w:rsidRPr="006D2A20">
              <w:rPr>
                <w:rFonts w:ascii="Trebuchet MS" w:hAnsi="Trebuchet MS" w:cs="Calibri"/>
                <w:color w:val="000000" w:themeColor="text1"/>
              </w:rPr>
              <w:t xml:space="preserve">Pêcheries des petits pélagiques dans la zone nord-ouest africaine : passé et présent par </w:t>
            </w:r>
            <w:r w:rsidRPr="006D2A20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Cheikh Baye BRAHAM et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 w:themeColor="text1"/>
              </w:rPr>
              <w:t>Mahfoudh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TALEB SIDI  (Mauritanie)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B4579A" w:rsidRDefault="00C43F59" w:rsidP="00C43F59">
            <w:pPr>
              <w:rPr>
                <w:rFonts w:ascii="Trebuchet MS" w:hAnsi="Trebuchet MS" w:cstheme="minorHAnsi"/>
                <w:highlight w:val="yellow"/>
              </w:rPr>
            </w:pPr>
            <w:r w:rsidRPr="003002F4">
              <w:rPr>
                <w:rFonts w:ascii="Trebuchet MS" w:hAnsi="Trebuchet MS" w:cstheme="minorHAnsi"/>
              </w:rPr>
              <w:t>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3002F4">
              <w:rPr>
                <w:rFonts w:ascii="Trebuchet MS" w:hAnsi="Trebuchet MS" w:cstheme="minorHAnsi"/>
              </w:rPr>
              <w:t>00-10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3002F4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Evaluation de la teneur en histamine dans certaines espèces pélagiques en fonction de mode de conservation : Cas de (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</w:rPr>
              <w:t>Sardinella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i/>
                <w:iCs/>
                <w:color w:val="000000"/>
              </w:rPr>
              <w:t>aurita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) et les thons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Hasni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TFEIL (ONISPA-Mauritanie)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  <w:lang w:val="en-US"/>
              </w:rPr>
              <w:t>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30-11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C43F59" w:rsidRDefault="00C43F59" w:rsidP="00C43F59">
            <w:pPr>
              <w:rPr>
                <w:rFonts w:ascii="Trebuchet MS" w:hAnsi="Trebuchet MS" w:cs="Calibri"/>
                <w:b/>
                <w:bCs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Fatty acid composition and nutritional quality of commercially important fish species sampled along the coast of Africa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Richard Stephen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Ansong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(</w:t>
            </w:r>
            <w:r w:rsidRPr="006D2A20">
              <w:rPr>
                <w:rFonts w:ascii="Trebuchet MS" w:hAnsi="Trebuchet MS"/>
                <w:b/>
                <w:bCs/>
                <w:lang w:val="en-US"/>
              </w:rPr>
              <w:t>University of Ghana</w:t>
            </w:r>
            <w:r w:rsidRPr="006D2A20">
              <w:rPr>
                <w:rFonts w:ascii="Trebuchet MS" w:hAnsi="Trebuchet MS"/>
                <w:lang w:val="en-US"/>
              </w:rPr>
              <w:t>)</w:t>
            </w:r>
          </w:p>
        </w:tc>
      </w:tr>
      <w:tr w:rsidR="00C43F59" w:rsidRPr="00B2356C" w:rsidTr="000E18F8">
        <w:trPr>
          <w:trHeight w:val="269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b/>
                <w:bCs/>
                <w:lang w:val="en-US"/>
              </w:rPr>
            </w:pP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11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00-11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bottom"/>
          </w:tcPr>
          <w:p w:rsidR="00913C70" w:rsidRDefault="00913C70" w:rsidP="00C43F59">
            <w:pPr>
              <w:rPr>
                <w:rFonts w:ascii="Trebuchet MS" w:hAnsi="Trebuchet MS" w:cstheme="minorHAnsi"/>
                <w:b/>
                <w:bCs/>
              </w:rPr>
            </w:pPr>
          </w:p>
          <w:p w:rsidR="00C43F59" w:rsidRDefault="00C43F59" w:rsidP="00C43F59">
            <w:pPr>
              <w:rPr>
                <w:rFonts w:ascii="Trebuchet MS" w:hAnsi="Trebuchet MS" w:cstheme="minorHAnsi"/>
                <w:b/>
                <w:bCs/>
              </w:rPr>
            </w:pPr>
            <w:r w:rsidRPr="006D2A20">
              <w:rPr>
                <w:rFonts w:ascii="Trebuchet MS" w:hAnsi="Trebuchet MS" w:cstheme="minorHAnsi"/>
                <w:b/>
                <w:bCs/>
              </w:rPr>
              <w:t>Pause-Café</w:t>
            </w:r>
          </w:p>
          <w:p w:rsidR="00913C70" w:rsidRPr="006D2A20" w:rsidRDefault="00913C70" w:rsidP="00C43F59">
            <w:pPr>
              <w:rPr>
                <w:rFonts w:ascii="Trebuchet MS" w:hAnsi="Trebuchet MS" w:cs="Calibri"/>
                <w:b/>
                <w:bCs/>
                <w:color w:val="000000"/>
              </w:rPr>
            </w:pPr>
          </w:p>
        </w:tc>
      </w:tr>
      <w:tr w:rsidR="00913C70" w:rsidRPr="00B2356C" w:rsidTr="00913C70">
        <w:trPr>
          <w:trHeight w:val="269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13C70" w:rsidRPr="00D5700C" w:rsidRDefault="00913C70" w:rsidP="00C43F59">
            <w:pPr>
              <w:rPr>
                <w:rFonts w:ascii="Trebuchet MS" w:hAnsi="Trebuchet MS" w:cstheme="minorHAnsi"/>
                <w:b/>
                <w:bCs/>
                <w:lang w:val="en-US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13C70" w:rsidRPr="006D2A20" w:rsidRDefault="00913C70" w:rsidP="00C43F59">
            <w:pPr>
              <w:rPr>
                <w:rFonts w:ascii="Trebuchet MS" w:hAnsi="Trebuchet MS" w:cstheme="minorHAnsi"/>
                <w:b/>
                <w:bCs/>
              </w:rPr>
            </w:pPr>
          </w:p>
        </w:tc>
      </w:tr>
      <w:tr w:rsidR="00C43F59" w:rsidRPr="006B6417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lastRenderedPageBreak/>
              <w:t>11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Heavy metals ingestion via consumption of fish from the coast of North-Western and Southern Africa: Implication for human risk.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Theophilus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A</w:t>
            </w:r>
            <w:r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NNAN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</w:t>
            </w:r>
            <w:r w:rsidRPr="006D2A20">
              <w:rPr>
                <w:rFonts w:ascii="Trebuchet MS" w:hAnsi="Trebuchet MS" w:cs="Calibri"/>
                <w:color w:val="000000"/>
                <w:lang w:val="en-US"/>
              </w:rPr>
              <w:t>(</w:t>
            </w:r>
            <w:r w:rsidRPr="006D2A20">
              <w:rPr>
                <w:rFonts w:ascii="Trebuchet MS" w:hAnsi="Trebuchet MS"/>
                <w:b/>
                <w:bCs/>
                <w:lang w:val="en-US"/>
              </w:rPr>
              <w:t>Food Research Institute-Ghana)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 Light"/>
                <w:color w:val="000000"/>
                <w:lang w:val="en-US"/>
              </w:rPr>
            </w:pPr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Micronutrient profile of commercially important fish species in Africa and potential contribution to nutrition security amongst selected vulnerable groups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Richard Stephen A</w:t>
            </w:r>
            <w:r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NSONG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(</w:t>
            </w:r>
            <w:r w:rsidRPr="006D2A20">
              <w:rPr>
                <w:rFonts w:ascii="Trebuchet MS" w:hAnsi="Trebuchet MS"/>
                <w:b/>
                <w:bCs/>
                <w:lang w:val="en-US"/>
              </w:rPr>
              <w:t>University of Ghana</w:t>
            </w:r>
            <w:r w:rsidRPr="006D2A20">
              <w:rPr>
                <w:rFonts w:ascii="Trebuchet MS" w:hAnsi="Trebuchet MS"/>
                <w:lang w:val="en-US"/>
              </w:rPr>
              <w:t>)</w:t>
            </w:r>
          </w:p>
        </w:tc>
      </w:tr>
      <w:tr w:rsidR="00C43F59" w:rsidRPr="00C43F59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</w:rPr>
              <w:t>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 Light"/>
                <w:color w:val="000000"/>
              </w:rPr>
            </w:pPr>
            <w:r w:rsidRPr="006D2A20">
              <w:rPr>
                <w:rFonts w:ascii="Trebuchet MS" w:hAnsi="Trebuchet MS" w:cs="Calibri Light"/>
                <w:color w:val="000000"/>
              </w:rPr>
              <w:t>Evaluation des effets de la pêche et de l’environnement sur la dynamique des stocks de sardinelles exploitées dans la région nord-ouest africaine</w:t>
            </w:r>
            <w:r w:rsidRPr="006D2A20">
              <w:rPr>
                <w:rFonts w:ascii="Trebuchet MS" w:hAnsi="Trebuchet MS" w:cs="Calibri"/>
                <w:color w:val="000000"/>
              </w:rPr>
              <w:t xml:space="preserve">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Modou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THIAW</w:t>
            </w:r>
            <w:r w:rsidRPr="006D2A20">
              <w:rPr>
                <w:rFonts w:ascii="Trebuchet MS" w:hAnsi="Trebuchet MS" w:cs="Calibri"/>
                <w:color w:val="000000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(ISRA/CRODT-Sénégal)</w:t>
            </w:r>
          </w:p>
        </w:tc>
      </w:tr>
      <w:tr w:rsidR="00C43F59" w:rsidRPr="00F174D2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</w:rPr>
              <w:t>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F15BEB" w:rsidP="00C43F59">
            <w:pPr>
              <w:rPr>
                <w:rFonts w:ascii="Trebuchet MS" w:hAnsi="Trebuchet MS" w:cs="Calibri"/>
                <w:color w:val="000000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>Méso-</w:t>
            </w:r>
            <w:r w:rsidR="00C43F59" w:rsidRPr="00C43F59">
              <w:rPr>
                <w:rFonts w:ascii="Trebuchet MS" w:hAnsi="Trebuchet MS" w:cs="Calibri"/>
                <w:color w:val="000000" w:themeColor="text1"/>
              </w:rPr>
              <w:t>pélagique : quelles opportunités pour l’avenir de l’exploitation ?</w:t>
            </w:r>
            <w:r w:rsidR="00C43F59" w:rsidRPr="00C43F5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C43F59" w:rsidRPr="00C43F59">
              <w:rPr>
                <w:rFonts w:ascii="Trebuchet MS" w:hAnsi="Trebuchet MS" w:cs="Calibri"/>
                <w:b/>
                <w:bCs/>
                <w:color w:val="000000" w:themeColor="text1"/>
              </w:rPr>
              <w:t>Mahfoudh</w:t>
            </w:r>
            <w:proofErr w:type="spellEnd"/>
            <w:r w:rsidR="00C43F59" w:rsidRPr="00C43F59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 TALEB SIDI et Mohamed Ahmed JEYID (Mauritanie)</w:t>
            </w:r>
          </w:p>
        </w:tc>
      </w:tr>
      <w:tr w:rsidR="00C43F59" w:rsidRPr="00F174D2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b/>
                <w:bCs/>
              </w:rPr>
            </w:pPr>
            <w:r w:rsidRPr="00D5700C">
              <w:rPr>
                <w:rFonts w:ascii="Trebuchet MS" w:hAnsi="Trebuchet MS" w:cstheme="minorHAnsi"/>
                <w:b/>
                <w:bCs/>
              </w:rPr>
              <w:t>14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</w:rPr>
              <w:t>00-15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  <w:b/>
                <w:bCs/>
              </w:rPr>
            </w:pPr>
            <w:r w:rsidRPr="006D2A20">
              <w:rPr>
                <w:rFonts w:ascii="Trebuchet MS" w:hAnsi="Trebuchet MS" w:cstheme="minorHAnsi"/>
                <w:b/>
                <w:bCs/>
              </w:rPr>
              <w:t xml:space="preserve">Pause-déjeuner 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43F59" w:rsidRPr="006D2A20" w:rsidRDefault="00957F47" w:rsidP="00C43F59">
            <w:pPr>
              <w:ind w:left="1020" w:hanging="1020"/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Session</w:t>
            </w:r>
            <w:r w:rsidR="00C43F59" w:rsidRPr="006D2A20">
              <w:rPr>
                <w:rFonts w:ascii="Trebuchet MS" w:hAnsi="Trebuchet MS" w:cstheme="minorHAnsi"/>
                <w:b/>
              </w:rPr>
              <w:t xml:space="preserve"> 4 : Chaine de valeurs des petits pélagiques: industries de transformation et retombées socioéconomiques </w:t>
            </w:r>
          </w:p>
          <w:p w:rsidR="00C43F59" w:rsidRPr="006D2A20" w:rsidRDefault="00C43F59" w:rsidP="00C43F59">
            <w:pPr>
              <w:ind w:left="1020" w:hanging="1020"/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Président : </w:t>
            </w:r>
            <w:proofErr w:type="spellStart"/>
            <w:r w:rsidR="00127314" w:rsidRPr="006D2A20">
              <w:rPr>
                <w:rFonts w:ascii="Trebuchet MS" w:hAnsi="Trebuchet MS" w:cstheme="minorHAnsi"/>
                <w:b/>
              </w:rPr>
              <w:t>Moktar</w:t>
            </w:r>
            <w:proofErr w:type="spellEnd"/>
            <w:r w:rsidR="00127314" w:rsidRPr="006D2A20">
              <w:rPr>
                <w:rFonts w:ascii="Trebuchet MS" w:hAnsi="Trebuchet MS" w:cstheme="minorHAnsi"/>
                <w:b/>
              </w:rPr>
              <w:t xml:space="preserve"> BOUCEIF</w:t>
            </w:r>
          </w:p>
          <w:p w:rsidR="00C43F59" w:rsidRPr="006D2A20" w:rsidRDefault="00C43F59" w:rsidP="00127314">
            <w:pPr>
              <w:ind w:left="1020" w:hanging="1020"/>
              <w:rPr>
                <w:rFonts w:ascii="Trebuchet MS" w:hAnsi="Trebuchet MS" w:cstheme="minorHAnsi"/>
                <w:b/>
              </w:rPr>
            </w:pPr>
            <w:proofErr w:type="spellStart"/>
            <w:r w:rsidRPr="006D2A20">
              <w:rPr>
                <w:rFonts w:ascii="Trebuchet MS" w:hAnsi="Trebuchet MS" w:cstheme="minorHAnsi"/>
                <w:b/>
              </w:rPr>
              <w:t>Vice Président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</w:t>
            </w:r>
            <w:proofErr w:type="gramStart"/>
            <w:r w:rsidRPr="006D2A20">
              <w:rPr>
                <w:rFonts w:ascii="Trebuchet MS" w:hAnsi="Trebuchet MS" w:cstheme="minorHAnsi"/>
                <w:b/>
              </w:rPr>
              <w:t>:</w:t>
            </w:r>
            <w:r w:rsidR="00127314">
              <w:rPr>
                <w:rFonts w:ascii="Trebuchet MS" w:hAnsi="Trebuchet MS" w:cstheme="minorHAnsi"/>
                <w:b/>
              </w:rPr>
              <w:t xml:space="preserve"> </w:t>
            </w:r>
            <w:r w:rsidRPr="006D2A20">
              <w:rPr>
                <w:rFonts w:ascii="Trebuchet MS" w:hAnsi="Trebuchet MS" w:cstheme="minorHAnsi"/>
                <w:b/>
              </w:rPr>
              <w:t xml:space="preserve"> </w:t>
            </w:r>
            <w:r w:rsidR="00127314" w:rsidRPr="006D2A20">
              <w:rPr>
                <w:rFonts w:ascii="Trebuchet MS" w:hAnsi="Trebuchet MS" w:cstheme="minorHAnsi"/>
                <w:b/>
              </w:rPr>
              <w:t>Aly</w:t>
            </w:r>
            <w:proofErr w:type="gramEnd"/>
            <w:r w:rsidR="00127314" w:rsidRPr="006D2A20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="00127314" w:rsidRPr="006D2A20">
              <w:rPr>
                <w:rFonts w:ascii="Trebuchet MS" w:hAnsi="Trebuchet MS" w:cstheme="minorHAnsi"/>
                <w:b/>
              </w:rPr>
              <w:t>Dartige</w:t>
            </w:r>
            <w:proofErr w:type="spellEnd"/>
          </w:p>
          <w:p w:rsidR="00C43F59" w:rsidRPr="006D2A20" w:rsidRDefault="00C43F59" w:rsidP="00127314">
            <w:pPr>
              <w:ind w:left="1020" w:hanging="1020"/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Rapporteurs :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Taib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DIOUF, Moustapha DEME, Moustapha MOHAMED MAHMOUD,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Fah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MOHAMEDOU, Mohamed MAHJOUB</w:t>
            </w:r>
          </w:p>
        </w:tc>
      </w:tr>
      <w:tr w:rsidR="00C43F59" w:rsidRPr="00B2356C" w:rsidTr="005C503C">
        <w:trPr>
          <w:trHeight w:val="323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Default="00C43F59" w:rsidP="00E9699D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  <w:r w:rsidRPr="00AC694A">
              <w:rPr>
                <w:rFonts w:ascii="Trebuchet MS" w:hAnsi="Trebuchet MS" w:cs="Calibri"/>
                <w:color w:val="000000" w:themeColor="text1"/>
              </w:rPr>
              <w:t>Conférence sur la chaine de valeur</w:t>
            </w:r>
            <w:r w:rsidR="00AC694A">
              <w:rPr>
                <w:rFonts w:ascii="Trebuchet MS" w:hAnsi="Trebuchet MS" w:cs="Calibri"/>
                <w:color w:val="000000" w:themeColor="text1"/>
              </w:rPr>
              <w:t xml:space="preserve"> : cas des petits pélagiques en Mauritanie </w:t>
            </w:r>
            <w:r w:rsidRPr="00AC694A">
              <w:rPr>
                <w:rFonts w:ascii="Trebuchet MS" w:hAnsi="Trebuchet MS" w:cs="Calibri"/>
                <w:color w:val="000000" w:themeColor="text1"/>
              </w:rPr>
              <w:t xml:space="preserve">par </w:t>
            </w:r>
            <w:r w:rsidRPr="00AC694A">
              <w:rPr>
                <w:rFonts w:ascii="Trebuchet MS" w:hAnsi="Trebuchet MS" w:cstheme="minorHAnsi"/>
                <w:b/>
                <w:color w:val="000000" w:themeColor="text1"/>
              </w:rPr>
              <w:t xml:space="preserve">Mohamed </w:t>
            </w:r>
            <w:proofErr w:type="spellStart"/>
            <w:r w:rsidR="00E9699D" w:rsidRPr="00AC694A">
              <w:rPr>
                <w:rFonts w:ascii="Trebuchet MS" w:hAnsi="Trebuchet MS" w:cstheme="minorHAnsi"/>
                <w:b/>
                <w:color w:val="000000" w:themeColor="text1"/>
              </w:rPr>
              <w:t>Lemine</w:t>
            </w:r>
            <w:proofErr w:type="spellEnd"/>
            <w:r w:rsidR="00E9699D" w:rsidRPr="00AC694A">
              <w:rPr>
                <w:rFonts w:ascii="Trebuchet MS" w:hAnsi="Trebuchet MS" w:cstheme="minorHAnsi"/>
                <w:b/>
                <w:color w:val="000000" w:themeColor="text1"/>
              </w:rPr>
              <w:t xml:space="preserve"> </w:t>
            </w:r>
            <w:proofErr w:type="spellStart"/>
            <w:r w:rsidR="00E9699D" w:rsidRPr="00AC694A">
              <w:rPr>
                <w:rFonts w:ascii="Trebuchet MS" w:hAnsi="Trebuchet MS" w:cstheme="minorHAnsi"/>
                <w:b/>
                <w:color w:val="000000" w:themeColor="text1"/>
              </w:rPr>
              <w:t>Tarbiya</w:t>
            </w:r>
            <w:proofErr w:type="spellEnd"/>
            <w:r w:rsidR="00E9699D" w:rsidRPr="00AC694A">
              <w:rPr>
                <w:rFonts w:ascii="Trebuchet MS" w:hAnsi="Trebuchet MS" w:cstheme="minorHAnsi"/>
                <w:b/>
                <w:color w:val="000000" w:themeColor="text1"/>
              </w:rPr>
              <w:t xml:space="preserve"> (UNA-</w:t>
            </w:r>
            <w:proofErr w:type="spellStart"/>
            <w:r w:rsidR="00E9699D" w:rsidRPr="00AC694A">
              <w:rPr>
                <w:rFonts w:ascii="Trebuchet MS" w:hAnsi="Trebuchet MS" w:cstheme="minorHAnsi"/>
                <w:b/>
                <w:color w:val="000000" w:themeColor="text1"/>
              </w:rPr>
              <w:t>Mauitanie</w:t>
            </w:r>
            <w:proofErr w:type="spellEnd"/>
            <w:r w:rsidRPr="00AC694A">
              <w:rPr>
                <w:rFonts w:ascii="Trebuchet MS" w:hAnsi="Trebuchet MS" w:cstheme="minorHAnsi"/>
                <w:b/>
                <w:color w:val="000000" w:themeColor="text1"/>
              </w:rPr>
              <w:t>)</w:t>
            </w:r>
          </w:p>
          <w:p w:rsidR="000D2DAC" w:rsidRDefault="000D2DAC" w:rsidP="00E9699D">
            <w:pPr>
              <w:rPr>
                <w:rFonts w:ascii="Trebuchet MS" w:hAnsi="Trebuchet MS" w:cstheme="minorHAnsi"/>
                <w:b/>
                <w:color w:val="000000" w:themeColor="text1"/>
              </w:rPr>
            </w:pPr>
          </w:p>
          <w:p w:rsidR="000D2DAC" w:rsidRPr="006D2A20" w:rsidRDefault="000D2DAC" w:rsidP="00D03DC5">
            <w:pPr>
              <w:rPr>
                <w:rFonts w:ascii="Trebuchet MS" w:hAnsi="Trebuchet MS" w:cs="Calibri"/>
                <w:color w:val="000000"/>
              </w:rPr>
            </w:pPr>
            <w:r w:rsidRPr="000D2DAC">
              <w:rPr>
                <w:rFonts w:ascii="Trebuchet MS" w:hAnsi="Trebuchet MS" w:cs="Calibri"/>
                <w:color w:val="000000" w:themeColor="text1"/>
              </w:rPr>
              <w:t>Conférence en ligne</w:t>
            </w:r>
            <w:r>
              <w:rPr>
                <w:rFonts w:ascii="Trebuchet MS" w:hAnsi="Trebuchet MS" w:cstheme="minorHAnsi"/>
                <w:b/>
                <w:color w:val="000000" w:themeColor="text1"/>
              </w:rPr>
              <w:t xml:space="preserve"> : le processus aqua-bourse </w:t>
            </w:r>
            <w:r w:rsidRPr="000D2DAC">
              <w:rPr>
                <w:rFonts w:ascii="Trebuchet MS" w:hAnsi="Trebuchet MS" w:cs="Calibri"/>
                <w:color w:val="000000" w:themeColor="text1"/>
              </w:rPr>
              <w:t xml:space="preserve">par </w:t>
            </w:r>
            <w:r w:rsidR="00D03DC5" w:rsidRPr="00D03DC5">
              <w:rPr>
                <w:rFonts w:ascii="Trebuchet MS" w:hAnsi="Trebuchet MS" w:cs="Calibri"/>
                <w:b/>
                <w:bCs/>
                <w:color w:val="000000" w:themeColor="text1"/>
              </w:rPr>
              <w:t xml:space="preserve">Benoit Sommier </w:t>
            </w:r>
            <w:r w:rsidR="00C353E0">
              <w:rPr>
                <w:rFonts w:ascii="Trebuchet MS" w:hAnsi="Trebuchet MS" w:cs="Calibri"/>
                <w:b/>
                <w:bCs/>
                <w:color w:val="000000" w:themeColor="text1"/>
              </w:rPr>
              <w:t>et Mohamed Ahmed Sidi</w:t>
            </w:r>
            <w:r w:rsidR="00D03DC5" w:rsidRPr="00D03DC5">
              <w:rPr>
                <w:rFonts w:ascii="Trebuchet MS" w:hAnsi="Trebuchet MS" w:cs="Calibri"/>
                <w:b/>
                <w:bCs/>
                <w:color w:val="000000" w:themeColor="text1"/>
              </w:rPr>
              <w:t>(France)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Calibri" w:hAnsi="Calibri" w:cs="Calibri"/>
                <w:color w:val="000000"/>
              </w:rPr>
            </w:pPr>
            <w:r w:rsidRPr="00D5700C">
              <w:rPr>
                <w:rFonts w:ascii="Calibri" w:hAnsi="Calibri" w:cs="Calibri"/>
                <w:color w:val="000000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Calibri" w:hAnsi="Calibri" w:cs="Calibri"/>
                <w:color w:val="000000"/>
              </w:rPr>
              <w:t>00-16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Analyse de la chaine de valeur des petits pélagiques en Mauritanie : quelles valeurs ajoutées des industries de farine par</w:t>
            </w:r>
            <w:r w:rsidRPr="006D2A20">
              <w:rPr>
                <w:rFonts w:ascii="Trebuchet MS" w:hAnsi="Trebuchet MS" w:cs="Calibri Light"/>
                <w:color w:val="000000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BAL Abou Ciré (IMROP-Mauritanie)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20-16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40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A comparative mapping of the fish-based feed value chain and its socioeconomic and </w:t>
            </w:r>
            <w:proofErr w:type="spellStart"/>
            <w:r w:rsidRPr="006D2A20">
              <w:rPr>
                <w:rFonts w:ascii="Trebuchet MS" w:hAnsi="Trebuchet MS" w:cs="Calibri"/>
                <w:color w:val="000000"/>
                <w:lang w:val="en-US"/>
              </w:rPr>
              <w:t>bioecological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effects in Mauritania and Senegal to support decision-making and future research par</w:t>
            </w:r>
            <w:r w:rsidRPr="006D2A20">
              <w:rPr>
                <w:rFonts w:ascii="Trebuchet MS" w:hAnsi="Trebuchet MS" w:cs="Calibri Light"/>
                <w:color w:val="000000"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Djiga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 THIAW</w:t>
            </w: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(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ISRA/CRODT-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Sénégal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>)</w:t>
            </w:r>
          </w:p>
        </w:tc>
      </w:tr>
      <w:tr w:rsidR="00C43F59" w:rsidRPr="005C503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40-17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Développement des industries de petits pélagiques orientées vers la farine,  quelles menaces pèsent sur la sécurité alimentaire en Afrique de l’Ouest ? par</w:t>
            </w:r>
            <w:r w:rsidRPr="006D2A20">
              <w:rPr>
                <w:rFonts w:ascii="Trebuchet MS" w:hAnsi="Trebuchet MS" w:cs="Calibri Light"/>
                <w:color w:val="000000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Kane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Elimane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(IMROP-Mauritanie)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20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 xml:space="preserve">La pêche côtière : Quelle contribution à la croissance économique et au développent social ? Cas d’étude : Petits pélagiques en Mauritanie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Mohamed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Saleck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Haidala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(IMROP-Mauritanie)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  <w:lang w:val="en-US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20-17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40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 xml:space="preserve">Contribution de la pêche artisanale migrante à l’émergence de l’industrie de farine de poisson en Afrique de l’Ouest : cas de la Mauritanie, du Sénégal et de la Gambie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El hadj Bara DEME</w:t>
            </w:r>
            <w:r w:rsidRPr="006D2A20">
              <w:rPr>
                <w:rFonts w:ascii="Trebuchet MS" w:hAnsi="Trebuchet MS" w:cs="Calibri"/>
                <w:color w:val="000000"/>
              </w:rPr>
              <w:t xml:space="preserve"> (</w:t>
            </w:r>
            <w:r w:rsidRPr="006D2A20">
              <w:rPr>
                <w:rFonts w:ascii="Trebuchet MS" w:eastAsia="Calibri" w:hAnsi="Trebuchet MS"/>
                <w:b/>
                <w:bCs/>
              </w:rPr>
              <w:t>Université de Portsmouth-UK</w:t>
            </w:r>
            <w:r w:rsidRPr="006D2A20">
              <w:rPr>
                <w:rFonts w:ascii="Trebuchet MS" w:eastAsia="Calibri" w:hAnsi="Trebuchet MS"/>
              </w:rPr>
              <w:t>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  <w:lang w:val="en-US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40-18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 xml:space="preserve">La technique du «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Feugue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diaye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» ou le positionnement identitaire des pêcheurs autochtones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Ndiagolais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dans la pêcherie de petits pélagiques en Mauritanie par </w:t>
            </w:r>
            <w:proofErr w:type="spellStart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Assane</w:t>
            </w:r>
            <w:proofErr w:type="spellEnd"/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FALL (IMROP-Mauritanie)</w:t>
            </w:r>
          </w:p>
        </w:tc>
      </w:tr>
      <w:tr w:rsidR="00576085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6085" w:rsidRPr="00D5700C" w:rsidRDefault="00576085" w:rsidP="00C43F59">
            <w:pPr>
              <w:rPr>
                <w:rFonts w:ascii="Trebuchet MS" w:hAnsi="Trebuchet MS" w:cstheme="minorHAnsi"/>
                <w:lang w:val="en-US"/>
              </w:rPr>
            </w:pPr>
            <w:bookmarkStart w:id="1" w:name="_GoBack"/>
            <w:bookmarkEnd w:id="1"/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576085" w:rsidRDefault="00576085" w:rsidP="00C43F59">
            <w:pPr>
              <w:rPr>
                <w:rFonts w:ascii="Trebuchet MS" w:hAnsi="Trebuchet MS" w:cs="Calibri"/>
                <w:color w:val="000000"/>
              </w:rPr>
            </w:pPr>
          </w:p>
        </w:tc>
      </w:tr>
      <w:tr w:rsidR="00C43F59" w:rsidRPr="00B2356C" w:rsidTr="00FD2F76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C43F59" w:rsidRPr="006D2A20" w:rsidRDefault="00C43F59" w:rsidP="00C43F59">
            <w:pPr>
              <w:jc w:val="center"/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lastRenderedPageBreak/>
              <w:t>Jour 3 : 26 mai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43F59" w:rsidRPr="006D2A20" w:rsidRDefault="00957F47" w:rsidP="00C43F59">
            <w:pPr>
              <w:rPr>
                <w:rFonts w:ascii="Trebuchet MS" w:hAnsi="Trebuchet MS" w:cstheme="minorHAnsi"/>
                <w:b/>
              </w:rPr>
            </w:pPr>
            <w:r>
              <w:rPr>
                <w:rFonts w:ascii="Trebuchet MS" w:hAnsi="Trebuchet MS" w:cstheme="minorHAnsi"/>
                <w:b/>
              </w:rPr>
              <w:t>Session</w:t>
            </w:r>
            <w:r w:rsidR="00C43F59" w:rsidRPr="006D2A20">
              <w:rPr>
                <w:rFonts w:ascii="Trebuchet MS" w:hAnsi="Trebuchet MS" w:cstheme="minorHAnsi"/>
                <w:b/>
              </w:rPr>
              <w:t> 5 : Gouvernance des pêcheries</w:t>
            </w:r>
          </w:p>
          <w:p w:rsidR="00C43F59" w:rsidRPr="006D2A20" w:rsidRDefault="00C43F59" w:rsidP="00C43F59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Président : Alain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Laurec</w:t>
            </w:r>
            <w:proofErr w:type="spellEnd"/>
          </w:p>
          <w:p w:rsidR="00C43F59" w:rsidRPr="006D2A20" w:rsidRDefault="00C43F59" w:rsidP="00C43F59">
            <w:pPr>
              <w:rPr>
                <w:rFonts w:ascii="Trebuchet MS" w:hAnsi="Trebuchet MS" w:cstheme="minorHAnsi"/>
                <w:b/>
              </w:rPr>
            </w:pPr>
            <w:proofErr w:type="spellStart"/>
            <w:r w:rsidRPr="006D2A20">
              <w:rPr>
                <w:rFonts w:ascii="Trebuchet MS" w:hAnsi="Trebuchet MS" w:cstheme="minorHAnsi"/>
                <w:b/>
              </w:rPr>
              <w:t>Supléant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> : Sidi Ali Sidi Boubacar</w:t>
            </w:r>
          </w:p>
          <w:p w:rsidR="00C43F59" w:rsidRPr="006D2A20" w:rsidRDefault="00C43F59" w:rsidP="00C43F59">
            <w:pPr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 xml:space="preserve">Rapporteurs :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Zeynebou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Yeye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, Lamine Camara,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Dede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Barham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,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Bahi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BEYE, Abdou DAIM DIA, </w:t>
            </w:r>
            <w:proofErr w:type="spellStart"/>
            <w:r w:rsidRPr="006D2A20">
              <w:rPr>
                <w:rFonts w:ascii="Trebuchet MS" w:hAnsi="Trebuchet MS" w:cstheme="minorHAnsi"/>
                <w:b/>
              </w:rPr>
              <w:t>Saadna</w:t>
            </w:r>
            <w:proofErr w:type="spellEnd"/>
            <w:r w:rsidRPr="006D2A20">
              <w:rPr>
                <w:rFonts w:ascii="Trebuchet MS" w:hAnsi="Trebuchet MS" w:cstheme="minorHAnsi"/>
                <w:b/>
              </w:rPr>
              <w:t xml:space="preserve"> NAFFA</w:t>
            </w:r>
          </w:p>
        </w:tc>
      </w:tr>
      <w:tr w:rsidR="00C43F59" w:rsidRPr="00B2356C" w:rsidTr="006A575F">
        <w:trPr>
          <w:trHeight w:val="206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pStyle w:val="Default"/>
              <w:rPr>
                <w:sz w:val="22"/>
                <w:szCs w:val="22"/>
              </w:rPr>
            </w:pPr>
            <w:r w:rsidRPr="00D5700C">
              <w:rPr>
                <w:sz w:val="22"/>
                <w:szCs w:val="22"/>
              </w:rPr>
              <w:t>09</w:t>
            </w:r>
            <w:r w:rsidRPr="00D5700C">
              <w:rPr>
                <w:sz w:val="22"/>
                <w:szCs w:val="22"/>
                <w:vertAlign w:val="superscript"/>
              </w:rPr>
              <w:t>h</w:t>
            </w:r>
            <w:r w:rsidRPr="00D5700C">
              <w:rPr>
                <w:sz w:val="22"/>
                <w:szCs w:val="22"/>
              </w:rPr>
              <w:t>00-09</w:t>
            </w:r>
            <w:r w:rsidRPr="00D5700C">
              <w:rPr>
                <w:sz w:val="22"/>
                <w:szCs w:val="22"/>
                <w:vertAlign w:val="superscript"/>
              </w:rPr>
              <w:t>h</w:t>
            </w:r>
            <w:r w:rsidRPr="00D5700C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</w:rPr>
              <w:t xml:space="preserve">Conférence sur la </w:t>
            </w:r>
            <w:proofErr w:type="spellStart"/>
            <w:r w:rsidRPr="006D2A20">
              <w:rPr>
                <w:rFonts w:ascii="Trebuchet MS" w:hAnsi="Trebuchet MS" w:cstheme="minorHAnsi"/>
              </w:rPr>
              <w:t>gouvrnance</w:t>
            </w:r>
            <w:proofErr w:type="spellEnd"/>
            <w:r w:rsidRPr="006D2A20">
              <w:rPr>
                <w:rFonts w:ascii="Trebuchet MS" w:hAnsi="Trebuchet MS" w:cstheme="minorHAnsi"/>
              </w:rPr>
              <w:t xml:space="preserve"> de pêche : cas des petits pélagiques   </w:t>
            </w:r>
            <w:proofErr w:type="spellStart"/>
            <w:r w:rsidRPr="006D2A20">
              <w:rPr>
                <w:rFonts w:ascii="Trebuchet MS" w:hAnsi="Trebuchet MS" w:cstheme="minorHAnsi"/>
                <w:b/>
                <w:bCs/>
              </w:rPr>
              <w:t>Merete</w:t>
            </w:r>
            <w:proofErr w:type="spellEnd"/>
            <w:r w:rsidRPr="006D2A20">
              <w:rPr>
                <w:rFonts w:ascii="Trebuchet MS" w:hAnsi="Trebuchet MS" w:cstheme="minorHAnsi"/>
                <w:b/>
                <w:bCs/>
              </w:rPr>
              <w:t xml:space="preserve"> T</w:t>
            </w:r>
            <w:r>
              <w:rPr>
                <w:rFonts w:ascii="Trebuchet MS" w:hAnsi="Trebuchet MS" w:cstheme="minorHAnsi"/>
                <w:b/>
                <w:bCs/>
              </w:rPr>
              <w:t>ANDSTAD</w:t>
            </w:r>
            <w:r w:rsidRPr="006D2A20">
              <w:rPr>
                <w:rFonts w:ascii="Trebuchet MS" w:hAnsi="Trebuchet MS" w:cstheme="minorHAnsi"/>
                <w:b/>
                <w:bCs/>
              </w:rPr>
              <w:t xml:space="preserve"> (FAO-Rome)</w:t>
            </w:r>
            <w:r>
              <w:rPr>
                <w:rFonts w:ascii="Trebuchet MS" w:hAnsi="Trebuchet MS" w:cstheme="minorHAnsi"/>
                <w:b/>
                <w:bCs/>
              </w:rPr>
              <w:t xml:space="preserve"> 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09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Régence de la ressource : évaluation de concession de droit d’usage des petits pélagiques (</w:t>
            </w:r>
            <w:r w:rsidR="005C2DA6" w:rsidRPr="005C2DA6">
              <w:rPr>
                <w:rFonts w:ascii="Trebuchet MS" w:hAnsi="Trebuchet MS" w:cs="Calibri"/>
                <w:b/>
                <w:bCs/>
                <w:color w:val="000000"/>
              </w:rPr>
              <w:t>Lamine Camara</w:t>
            </w:r>
            <w:r w:rsidR="005C2DA6">
              <w:rPr>
                <w:rFonts w:ascii="Trebuchet MS" w:hAnsi="Trebuchet MS" w:cs="Calibri"/>
                <w:color w:val="000000"/>
              </w:rPr>
              <w:t xml:space="preserve"> et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>Benoit CA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ILLART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(France</w:t>
            </w:r>
            <w:r w:rsidRPr="006D2A20">
              <w:rPr>
                <w:rFonts w:ascii="Trebuchet MS" w:hAnsi="Trebuchet MS" w:cs="Calibri"/>
                <w:color w:val="000000"/>
              </w:rPr>
              <w:t>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00-10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 Light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Etude de la sélectivité des engins de pêche pour les poissons petits pélagiques des eaux sénégalaises : Cas des filets maillants à l’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ethmalose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Ethamlosa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</w:t>
            </w:r>
            <w:proofErr w:type="spellStart"/>
            <w:r w:rsidRPr="006D2A20">
              <w:rPr>
                <w:rFonts w:ascii="Trebuchet MS" w:hAnsi="Trebuchet MS" w:cs="Calibri"/>
                <w:color w:val="000000"/>
              </w:rPr>
              <w:t>fimbriata</w:t>
            </w:r>
            <w:proofErr w:type="spellEnd"/>
            <w:r w:rsidRPr="006D2A20">
              <w:rPr>
                <w:rFonts w:ascii="Trebuchet MS" w:hAnsi="Trebuchet MS" w:cs="Calibri"/>
                <w:color w:val="000000"/>
              </w:rPr>
              <w:t xml:space="preserve"> par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Alioune 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FAYE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(UCAD-Sénégal)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  <w:lang w:val="en-US"/>
              </w:rPr>
              <w:t>1030-11</w:t>
            </w:r>
            <w:r w:rsidRPr="00D5700C">
              <w:rPr>
                <w:rFonts w:ascii="Trebuchet MS" w:hAnsi="Trebuchet MS" w:cstheme="minorHAnsi"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lang w:val="en-US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Fish-length based indicators for improved management of the </w:t>
            </w:r>
            <w:proofErr w:type="spellStart"/>
            <w:r w:rsidRPr="006D2A20">
              <w:rPr>
                <w:rFonts w:ascii="Trebuchet MS" w:hAnsi="Trebuchet MS" w:cs="Calibri"/>
                <w:color w:val="000000"/>
                <w:lang w:val="en-US"/>
              </w:rPr>
              <w:t>sardinella</w:t>
            </w:r>
            <w:proofErr w:type="spellEnd"/>
            <w:r w:rsidRPr="006D2A20">
              <w:rPr>
                <w:rFonts w:ascii="Trebuchet MS" w:hAnsi="Trebuchet MS" w:cs="Calibri"/>
                <w:color w:val="000000"/>
                <w:lang w:val="en-US"/>
              </w:rPr>
              <w:t xml:space="preserve"> fisheries in Senegal </w:t>
            </w:r>
            <w:proofErr w:type="spellStart"/>
            <w:r w:rsidRPr="006D2A20">
              <w:rPr>
                <w:rFonts w:ascii="Trebuchet MS" w:hAnsi="Trebuchet MS"/>
                <w:b/>
                <w:bCs/>
                <w:lang w:val="en-US"/>
              </w:rPr>
              <w:t>Bocar</w:t>
            </w:r>
            <w:proofErr w:type="spellEnd"/>
            <w:r w:rsidRPr="006D2A20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/>
                <w:b/>
                <w:bCs/>
                <w:lang w:val="en-US"/>
              </w:rPr>
              <w:t>Sabaly</w:t>
            </w:r>
            <w:proofErr w:type="spellEnd"/>
            <w:r w:rsidRPr="006D2A20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bCs/>
                <w:lang w:val="en-US"/>
              </w:rPr>
              <w:t>BALDE</w:t>
            </w:r>
            <w:r w:rsidRPr="006D2A20">
              <w:rPr>
                <w:rFonts w:ascii="Trebuchet MS" w:hAnsi="Trebuchet MS"/>
                <w:b/>
                <w:bCs/>
                <w:lang w:val="en-US"/>
              </w:rPr>
              <w:t xml:space="preserve"> (ISRA/CRODT- </w:t>
            </w:r>
            <w:proofErr w:type="spellStart"/>
            <w:r w:rsidRPr="006D2A20">
              <w:rPr>
                <w:rFonts w:ascii="Trebuchet MS" w:hAnsi="Trebuchet MS"/>
                <w:b/>
                <w:bCs/>
                <w:lang w:val="en-US"/>
              </w:rPr>
              <w:t>Sénégal</w:t>
            </w:r>
            <w:proofErr w:type="spellEnd"/>
            <w:r w:rsidRPr="006D2A20">
              <w:rPr>
                <w:rFonts w:ascii="Trebuchet MS" w:hAnsi="Trebuchet MS"/>
                <w:b/>
                <w:bCs/>
                <w:lang w:val="en-US"/>
              </w:rPr>
              <w:t>)</w:t>
            </w:r>
          </w:p>
        </w:tc>
      </w:tr>
      <w:tr w:rsidR="00C43F59" w:rsidRPr="008A4C53" w:rsidTr="00411855">
        <w:trPr>
          <w:trHeight w:val="269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b/>
                <w:bCs/>
                <w:lang w:val="en-US"/>
              </w:rPr>
            </w:pP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11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00-11</w:t>
            </w:r>
            <w:r w:rsidRPr="00D5700C">
              <w:rPr>
                <w:rFonts w:ascii="Trebuchet MS" w:hAnsi="Trebuchet MS" w:cstheme="minorHAnsi"/>
                <w:b/>
                <w:bCs/>
                <w:vertAlign w:val="superscript"/>
                <w:lang w:val="en-US"/>
              </w:rPr>
              <w:t>h</w:t>
            </w:r>
            <w:r w:rsidRPr="00D5700C">
              <w:rPr>
                <w:rFonts w:ascii="Trebuchet MS" w:hAnsi="Trebuchet MS" w:cstheme="minorHAnsi"/>
                <w:b/>
                <w:bCs/>
                <w:lang w:val="en-US"/>
              </w:rPr>
              <w:t>30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b/>
                <w:bCs/>
                <w:color w:val="000000"/>
                <w:lang w:val="en-US"/>
              </w:rPr>
            </w:pPr>
            <w:r w:rsidRPr="006D2A20">
              <w:rPr>
                <w:rFonts w:ascii="Trebuchet MS" w:hAnsi="Trebuchet MS" w:cs="Calibri"/>
                <w:b/>
                <w:bCs/>
                <w:color w:val="000000"/>
                <w:lang w:val="en-US"/>
              </w:rPr>
              <w:t xml:space="preserve">Pause-café 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11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Usages de la mer autres que la pêche et la durabilité des ressources des petits pélagiques: quels impacts potentiels à prendre en compte</w:t>
            </w:r>
            <w:r w:rsidRPr="006D2A20">
              <w:rPr>
                <w:rFonts w:ascii="Trebuchet MS" w:hAnsi="Trebuchet MS" w:cs="Calibri Light"/>
                <w:color w:val="000000"/>
              </w:rPr>
              <w:t xml:space="preserve">? </w:t>
            </w:r>
            <w:r w:rsidRPr="006D2A20">
              <w:rPr>
                <w:rFonts w:ascii="Trebuchet MS" w:hAnsi="Trebuchet MS" w:cs="Calibri Light"/>
                <w:b/>
                <w:bCs/>
                <w:color w:val="000000"/>
              </w:rPr>
              <w:t xml:space="preserve">Cheikh </w:t>
            </w:r>
            <w:proofErr w:type="spellStart"/>
            <w:r w:rsidRPr="006D2A20">
              <w:rPr>
                <w:rFonts w:ascii="Trebuchet MS" w:hAnsi="Trebuchet MS" w:cs="Calibri Light"/>
                <w:b/>
                <w:bCs/>
                <w:color w:val="000000"/>
              </w:rPr>
              <w:t>Abdellahi</w:t>
            </w:r>
            <w:proofErr w:type="spellEnd"/>
            <w:r w:rsidRPr="006D2A20">
              <w:rPr>
                <w:rFonts w:ascii="Trebuchet MS" w:hAnsi="Trebuchet MS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color w:val="000000"/>
              </w:rPr>
              <w:t>INEJIH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 (Mauritanie)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"/>
                <w:color w:val="000000"/>
              </w:rPr>
            </w:pPr>
            <w:r w:rsidRPr="006D2A20">
              <w:rPr>
                <w:rFonts w:ascii="Trebuchet MS" w:hAnsi="Trebuchet MS" w:cs="Calibri"/>
                <w:color w:val="000000"/>
              </w:rPr>
              <w:t>Actualisation de bio-indicateurs optimaux en appui à la gestion des petits pélagiques en Afrique du Nord-Ouest : cas du Sénégal</w:t>
            </w:r>
            <w:r w:rsidRPr="006D2A20">
              <w:rPr>
                <w:rFonts w:ascii="Trebuchet MS" w:hAnsi="Trebuchet MS" w:cs="Calibri Light"/>
                <w:color w:val="000000"/>
              </w:rPr>
              <w:t xml:space="preserve"> </w:t>
            </w:r>
            <w:r w:rsidRPr="006D2A20">
              <w:rPr>
                <w:rFonts w:ascii="Trebuchet MS" w:hAnsi="Trebuchet MS" w:cs="Calibri"/>
                <w:b/>
                <w:bCs/>
                <w:color w:val="000000"/>
              </w:rPr>
              <w:t xml:space="preserve">NDOUR </w:t>
            </w:r>
            <w:proofErr w:type="gramStart"/>
            <w:r>
              <w:rPr>
                <w:rFonts w:ascii="Trebuchet MS" w:hAnsi="Trebuchet MS" w:cs="Calibri"/>
                <w:b/>
                <w:bCs/>
                <w:color w:val="000000"/>
              </w:rPr>
              <w:t>ISMAILA</w:t>
            </w:r>
            <w:r w:rsidRPr="006D2A20">
              <w:rPr>
                <w:rFonts w:ascii="Trebuchet MS" w:hAnsi="Trebuchet MS"/>
                <w:b/>
                <w:bCs/>
              </w:rPr>
              <w:t>(</w:t>
            </w:r>
            <w:proofErr w:type="gramEnd"/>
            <w:r w:rsidRPr="006D2A20">
              <w:rPr>
                <w:rFonts w:ascii="Trebuchet MS" w:hAnsi="Trebuchet MS"/>
                <w:b/>
                <w:bCs/>
              </w:rPr>
              <w:t>ISRA/CRODT- Sénégal)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</w:rPr>
              <w:t>12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C43F59">
            <w:pPr>
              <w:rPr>
                <w:rFonts w:ascii="Trebuchet MS" w:hAnsi="Trebuchet MS" w:cs="Calibri Light"/>
                <w:color w:val="000000"/>
              </w:rPr>
            </w:pPr>
            <w:r w:rsidRPr="006D2A20">
              <w:rPr>
                <w:rFonts w:ascii="Trebuchet MS" w:hAnsi="Trebuchet MS" w:cs="Calibri Light"/>
                <w:color w:val="000000"/>
              </w:rPr>
              <w:t>Le Banc d’</w:t>
            </w:r>
            <w:proofErr w:type="spellStart"/>
            <w:r w:rsidRPr="006D2A20">
              <w:rPr>
                <w:rFonts w:ascii="Trebuchet MS" w:hAnsi="Trebuchet MS" w:cs="Calibri Light"/>
                <w:color w:val="000000"/>
              </w:rPr>
              <w:t>Arguin</w:t>
            </w:r>
            <w:proofErr w:type="spellEnd"/>
            <w:r w:rsidRPr="006D2A20">
              <w:rPr>
                <w:rFonts w:ascii="Trebuchet MS" w:hAnsi="Trebuchet MS" w:cs="Calibri Light"/>
                <w:color w:val="000000"/>
              </w:rPr>
              <w:t xml:space="preserve"> zones de frayères et nurseries  des Petits pélagiques : Cas de la baie Saint Jean (</w:t>
            </w:r>
            <w:proofErr w:type="spellStart"/>
            <w:r w:rsidRPr="006D2A20">
              <w:rPr>
                <w:rFonts w:ascii="Trebuchet MS" w:hAnsi="Trebuchet MS"/>
                <w:b/>
                <w:bCs/>
              </w:rPr>
              <w:t>Kidé</w:t>
            </w:r>
            <w:proofErr w:type="spellEnd"/>
            <w:r w:rsidRPr="006D2A20">
              <w:rPr>
                <w:rFonts w:ascii="Trebuchet MS" w:hAnsi="Trebuchet MS"/>
                <w:b/>
                <w:bCs/>
              </w:rPr>
              <w:t xml:space="preserve"> SAIKOU et </w:t>
            </w:r>
            <w:proofErr w:type="spellStart"/>
            <w:r w:rsidRPr="006D2A20">
              <w:rPr>
                <w:rFonts w:ascii="Trebuchet MS" w:hAnsi="Trebuchet MS"/>
                <w:b/>
                <w:bCs/>
              </w:rPr>
              <w:t>Ebaye</w:t>
            </w:r>
            <w:proofErr w:type="spellEnd"/>
            <w:r w:rsidRPr="006D2A20">
              <w:rPr>
                <w:rFonts w:ascii="Trebuchet MS" w:hAnsi="Trebuchet MS"/>
                <w:b/>
                <w:bCs/>
              </w:rPr>
              <w:t xml:space="preserve"> SIDINA) (IMROP/PNBA-Mauritanie)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lang w:val="en-US"/>
              </w:rPr>
            </w:pPr>
            <w:r w:rsidRPr="00D5700C">
              <w:rPr>
                <w:rFonts w:ascii="Trebuchet MS" w:hAnsi="Trebuchet MS" w:cstheme="minorHAnsi"/>
              </w:rPr>
              <w:t>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00-13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43F59" w:rsidRPr="006D2A20" w:rsidRDefault="00C43F59" w:rsidP="00066317">
            <w:pPr>
              <w:rPr>
                <w:rFonts w:ascii="Trebuchet MS" w:hAnsi="Trebuchet MS" w:cs="Calibri Light"/>
                <w:color w:val="000000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>Présentation du Plan d’Aménagament des PP (</w:t>
            </w:r>
            <w:r w:rsidRPr="006D2A20">
              <w:rPr>
                <w:rFonts w:ascii="Trebuchet MS" w:hAnsi="Trebuchet MS" w:cstheme="minorHAnsi"/>
                <w:b/>
                <w:bCs/>
                <w:lang w:val="it-IT"/>
              </w:rPr>
              <w:t>Mika DIOP</w:t>
            </w:r>
            <w:r w:rsidR="00066317">
              <w:rPr>
                <w:rFonts w:ascii="Trebuchet MS" w:hAnsi="Trebuchet MS" w:cstheme="minorHAnsi"/>
                <w:b/>
                <w:bCs/>
                <w:lang w:val="it-IT"/>
              </w:rPr>
              <w:t xml:space="preserve"> et Cheikh Baye Braham</w:t>
            </w:r>
            <w:r w:rsidRPr="006D2A20">
              <w:rPr>
                <w:rFonts w:ascii="Trebuchet MS" w:hAnsi="Trebuchet MS" w:cstheme="minorHAnsi"/>
                <w:b/>
                <w:bCs/>
                <w:lang w:val="it-IT"/>
              </w:rPr>
              <w:t>) (Mauritanie)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  <w:b/>
                <w:bCs/>
              </w:rPr>
            </w:pPr>
            <w:r w:rsidRPr="00D5700C">
              <w:rPr>
                <w:rFonts w:ascii="Trebuchet MS" w:hAnsi="Trebuchet MS" w:cstheme="minorHAnsi"/>
                <w:b/>
                <w:bCs/>
              </w:rPr>
              <w:t>14h00-15h00</w:t>
            </w:r>
          </w:p>
        </w:tc>
        <w:tc>
          <w:tcPr>
            <w:tcW w:w="7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E599" w:themeFill="accent4" w:themeFillTint="66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  <w:b/>
                <w:bCs/>
                <w:lang w:val="it-IT"/>
              </w:rPr>
            </w:pPr>
            <w:r w:rsidRPr="006D2A20">
              <w:rPr>
                <w:rFonts w:ascii="Trebuchet MS" w:hAnsi="Trebuchet MS" w:cstheme="minorHAnsi"/>
                <w:b/>
                <w:bCs/>
                <w:lang w:val="it-IT"/>
              </w:rPr>
              <w:t xml:space="preserve">Pause-déjeuner </w:t>
            </w:r>
          </w:p>
        </w:tc>
      </w:tr>
      <w:tr w:rsidR="00C43F59" w:rsidRPr="0084342D" w:rsidTr="00A52B08">
        <w:trPr>
          <w:trHeight w:val="432"/>
          <w:jc w:val="center"/>
        </w:trPr>
        <w:tc>
          <w:tcPr>
            <w:tcW w:w="962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C43F59" w:rsidRPr="006D2A20" w:rsidRDefault="00C43F59" w:rsidP="00C43F59">
            <w:pPr>
              <w:ind w:left="1020" w:hanging="1020"/>
              <w:rPr>
                <w:rFonts w:ascii="Trebuchet MS" w:hAnsi="Trebuchet MS" w:cstheme="minorHAnsi"/>
                <w:b/>
              </w:rPr>
            </w:pPr>
            <w:r w:rsidRPr="006D2A20">
              <w:rPr>
                <w:rFonts w:ascii="Trebuchet MS" w:hAnsi="Trebuchet MS" w:cstheme="minorHAnsi"/>
                <w:b/>
              </w:rPr>
              <w:t>Session 6 : Restitution des travaux par session</w:t>
            </w:r>
          </w:p>
          <w:p w:rsidR="00C43F59" w:rsidRPr="006D2A20" w:rsidRDefault="00C43F59" w:rsidP="00C43F59">
            <w:pPr>
              <w:ind w:left="1020" w:hanging="1020"/>
              <w:rPr>
                <w:rFonts w:ascii="Trebuchet MS" w:hAnsi="Trebuchet MS" w:cstheme="minorHAnsi"/>
                <w:b/>
                <w:lang w:val="en-US"/>
              </w:rPr>
            </w:pP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Présidents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> : Ahmed SENHOURY et Mohamed El-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Hafedh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EJIWEN</w:t>
            </w:r>
          </w:p>
          <w:p w:rsidR="00C43F59" w:rsidRPr="006D2A20" w:rsidRDefault="00C43F59" w:rsidP="00C43F59">
            <w:pPr>
              <w:rPr>
                <w:rFonts w:ascii="Trebuchet MS" w:hAnsi="Trebuchet MS" w:cstheme="minorHAnsi"/>
                <w:b/>
                <w:lang w:val="en-US"/>
              </w:rPr>
            </w:pP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Vice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Président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 :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Hamdi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BRAHIM</w:t>
            </w:r>
          </w:p>
          <w:p w:rsidR="00C43F59" w:rsidRPr="006D2A20" w:rsidRDefault="00C43F59" w:rsidP="00C43F59">
            <w:pPr>
              <w:ind w:left="1020" w:hanging="1020"/>
              <w:rPr>
                <w:rFonts w:ascii="Trebuchet MS" w:hAnsi="Trebuchet MS" w:cstheme="minorHAnsi"/>
                <w:b/>
                <w:lang w:val="en-US"/>
              </w:rPr>
            </w:pP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Rapporteurs :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Mahfoudh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Taleb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SIDI,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Moustapha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r>
              <w:rPr>
                <w:rFonts w:ascii="Trebuchet MS" w:hAnsi="Trebuchet MS" w:cstheme="minorHAnsi"/>
                <w:b/>
                <w:lang w:val="en-US"/>
              </w:rPr>
              <w:t>BOUZOUMA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Ely </w:t>
            </w:r>
            <w:r>
              <w:rPr>
                <w:rFonts w:ascii="Trebuchet MS" w:hAnsi="Trebuchet MS" w:cstheme="minorHAnsi"/>
                <w:b/>
                <w:lang w:val="en-US"/>
              </w:rPr>
              <w:t>BEIBOU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Cheikh Baye </w:t>
            </w:r>
            <w:r>
              <w:rPr>
                <w:rFonts w:ascii="Trebuchet MS" w:hAnsi="Trebuchet MS" w:cstheme="minorHAnsi"/>
                <w:b/>
                <w:lang w:val="en-US"/>
              </w:rPr>
              <w:t>BRAHAM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Sidi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El-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Moktar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Ahmed TALEB, Christophe B</w:t>
            </w:r>
            <w:r>
              <w:rPr>
                <w:rFonts w:ascii="Trebuchet MS" w:hAnsi="Trebuchet MS" w:cstheme="minorHAnsi"/>
                <w:b/>
                <w:lang w:val="en-US"/>
              </w:rPr>
              <w:t>REUIL</w:t>
            </w:r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, Cheikh INEJIH, </w:t>
            </w:r>
            <w:proofErr w:type="spellStart"/>
            <w:r w:rsidRPr="006D2A20">
              <w:rPr>
                <w:rFonts w:ascii="Trebuchet MS" w:hAnsi="Trebuchet MS" w:cstheme="minorHAnsi"/>
                <w:b/>
                <w:lang w:val="en-US"/>
              </w:rPr>
              <w:t>Ebaye</w:t>
            </w:r>
            <w:proofErr w:type="spellEnd"/>
            <w:r w:rsidRPr="006D2A20">
              <w:rPr>
                <w:rFonts w:ascii="Trebuchet MS" w:hAnsi="Trebuchet MS" w:cstheme="minorHAnsi"/>
                <w:b/>
                <w:lang w:val="en-US"/>
              </w:rPr>
              <w:t xml:space="preserve"> SIDINA</w:t>
            </w:r>
          </w:p>
        </w:tc>
      </w:tr>
      <w:tr w:rsidR="00C43F59" w:rsidRPr="00B2356C" w:rsidTr="00AE2D50">
        <w:trPr>
          <w:trHeight w:val="260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Synthèse </w:t>
            </w:r>
            <w:r w:rsidRPr="006D2A20">
              <w:rPr>
                <w:rFonts w:ascii="Trebuchet MS" w:hAnsi="Trebuchet MS" w:cstheme="minorHAnsi"/>
                <w:b/>
              </w:rPr>
              <w:t>Ecologie et biologie des ressources exploitées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15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Synthèse </w:t>
            </w:r>
            <w:r w:rsidRPr="006D2A20">
              <w:rPr>
                <w:rFonts w:ascii="Trebuchet MS" w:hAnsi="Trebuchet MS" w:cstheme="minorHAnsi"/>
                <w:b/>
                <w:color w:val="000000" w:themeColor="text1"/>
              </w:rPr>
              <w:t>Système d’exploitation et valorisation des produits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Synthèse </w:t>
            </w:r>
            <w:r w:rsidRPr="006D2A20">
              <w:rPr>
                <w:rFonts w:ascii="Trebuchet MS" w:hAnsi="Trebuchet MS" w:cstheme="minorHAnsi"/>
                <w:b/>
              </w:rPr>
              <w:t>Océanographie physique et changements climatiques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16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Synthèse </w:t>
            </w:r>
            <w:r w:rsidRPr="006D2A20">
              <w:rPr>
                <w:rFonts w:ascii="Trebuchet MS" w:hAnsi="Trebuchet MS" w:cstheme="minorHAnsi"/>
                <w:b/>
              </w:rPr>
              <w:t>Chaine de valeurs, industries de transformation et retombées socioéconomiques de la pêche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00-17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Synthèse </w:t>
            </w:r>
            <w:r w:rsidRPr="006D2A20">
              <w:rPr>
                <w:rFonts w:ascii="Trebuchet MS" w:hAnsi="Trebuchet MS" w:cstheme="minorHAnsi"/>
                <w:b/>
              </w:rPr>
              <w:t>Gouvernance des pêcheries</w:t>
            </w:r>
          </w:p>
        </w:tc>
      </w:tr>
      <w:tr w:rsidR="00C43F59" w:rsidRPr="00B2356C" w:rsidTr="00A52B08">
        <w:trPr>
          <w:trHeight w:val="432"/>
          <w:jc w:val="center"/>
        </w:trPr>
        <w:tc>
          <w:tcPr>
            <w:tcW w:w="170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C43F59" w:rsidRPr="00D5700C" w:rsidRDefault="00C43F59" w:rsidP="00C43F59">
            <w:pPr>
              <w:rPr>
                <w:rFonts w:ascii="Trebuchet MS" w:hAnsi="Trebuchet MS" w:cstheme="minorHAnsi"/>
              </w:rPr>
            </w:pPr>
            <w:r w:rsidRPr="00D5700C">
              <w:rPr>
                <w:rFonts w:ascii="Trebuchet MS" w:hAnsi="Trebuchet MS" w:cstheme="minorHAnsi"/>
              </w:rPr>
              <w:t>17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30-18</w:t>
            </w:r>
            <w:r w:rsidRPr="00D5700C">
              <w:rPr>
                <w:rFonts w:ascii="Trebuchet MS" w:hAnsi="Trebuchet MS" w:cstheme="minorHAnsi"/>
                <w:vertAlign w:val="superscript"/>
              </w:rPr>
              <w:t>h</w:t>
            </w:r>
            <w:r w:rsidRPr="00D5700C">
              <w:rPr>
                <w:rFonts w:ascii="Trebuchet MS" w:hAnsi="Trebuchet MS" w:cstheme="minorHAnsi"/>
              </w:rPr>
              <w:t>00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43F59" w:rsidRPr="006D2A20" w:rsidRDefault="00C43F59" w:rsidP="00C43F59">
            <w:pPr>
              <w:rPr>
                <w:rFonts w:ascii="Trebuchet MS" w:hAnsi="Trebuchet MS" w:cstheme="minorHAnsi"/>
              </w:rPr>
            </w:pPr>
            <w:r w:rsidRPr="006D2A20">
              <w:rPr>
                <w:rFonts w:ascii="Trebuchet MS" w:hAnsi="Trebuchet MS" w:cstheme="minorHAnsi"/>
                <w:lang w:val="it-IT"/>
              </w:rPr>
              <w:t xml:space="preserve">Discours </w:t>
            </w:r>
            <w:r w:rsidRPr="006D2A20">
              <w:rPr>
                <w:rFonts w:ascii="Trebuchet MS" w:hAnsi="Trebuchet MS" w:cstheme="minorHAnsi"/>
                <w:b/>
                <w:bCs/>
                <w:lang w:val="it-IT"/>
              </w:rPr>
              <w:t>de Clôture du Sécrétaire Général du MPEM</w:t>
            </w:r>
          </w:p>
        </w:tc>
      </w:tr>
    </w:tbl>
    <w:p w:rsidR="00277834" w:rsidRPr="003D5792" w:rsidRDefault="00277834" w:rsidP="00277834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B63EA" w:rsidRDefault="004B63EA"/>
    <w:sectPr w:rsidR="004B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4"/>
    <w:rsid w:val="0000435D"/>
    <w:rsid w:val="00010A11"/>
    <w:rsid w:val="00023C56"/>
    <w:rsid w:val="00030190"/>
    <w:rsid w:val="000536B5"/>
    <w:rsid w:val="00066317"/>
    <w:rsid w:val="000728D2"/>
    <w:rsid w:val="00072AE5"/>
    <w:rsid w:val="000A6C41"/>
    <w:rsid w:val="000C30C9"/>
    <w:rsid w:val="000C49C7"/>
    <w:rsid w:val="000D2DAC"/>
    <w:rsid w:val="000D5684"/>
    <w:rsid w:val="000E18F8"/>
    <w:rsid w:val="001140EA"/>
    <w:rsid w:val="00124DBD"/>
    <w:rsid w:val="00125862"/>
    <w:rsid w:val="00127314"/>
    <w:rsid w:val="0013138C"/>
    <w:rsid w:val="00132C2B"/>
    <w:rsid w:val="00150E2E"/>
    <w:rsid w:val="0015637A"/>
    <w:rsid w:val="00185004"/>
    <w:rsid w:val="001A547F"/>
    <w:rsid w:val="00215B7C"/>
    <w:rsid w:val="002205F3"/>
    <w:rsid w:val="002347F2"/>
    <w:rsid w:val="002350D1"/>
    <w:rsid w:val="00235543"/>
    <w:rsid w:val="00235A55"/>
    <w:rsid w:val="00235B6E"/>
    <w:rsid w:val="00277834"/>
    <w:rsid w:val="002926F7"/>
    <w:rsid w:val="00297BDA"/>
    <w:rsid w:val="002A74F8"/>
    <w:rsid w:val="002D420B"/>
    <w:rsid w:val="003002F4"/>
    <w:rsid w:val="003546B2"/>
    <w:rsid w:val="00387648"/>
    <w:rsid w:val="00387A0D"/>
    <w:rsid w:val="003B04A3"/>
    <w:rsid w:val="003E5ACA"/>
    <w:rsid w:val="003F2655"/>
    <w:rsid w:val="004030B8"/>
    <w:rsid w:val="004058D8"/>
    <w:rsid w:val="00411855"/>
    <w:rsid w:val="004668F1"/>
    <w:rsid w:val="00470AD2"/>
    <w:rsid w:val="004774D2"/>
    <w:rsid w:val="0047775B"/>
    <w:rsid w:val="0049684B"/>
    <w:rsid w:val="004B1CBE"/>
    <w:rsid w:val="004B63EA"/>
    <w:rsid w:val="004F23CD"/>
    <w:rsid w:val="005044E4"/>
    <w:rsid w:val="00505C4A"/>
    <w:rsid w:val="00531F7E"/>
    <w:rsid w:val="005536C4"/>
    <w:rsid w:val="00562BE4"/>
    <w:rsid w:val="00576085"/>
    <w:rsid w:val="00576F17"/>
    <w:rsid w:val="00580027"/>
    <w:rsid w:val="00587DBE"/>
    <w:rsid w:val="00592693"/>
    <w:rsid w:val="005A2F0C"/>
    <w:rsid w:val="005A7989"/>
    <w:rsid w:val="005B184B"/>
    <w:rsid w:val="005B526C"/>
    <w:rsid w:val="005C2DA6"/>
    <w:rsid w:val="005C34EA"/>
    <w:rsid w:val="005C46A8"/>
    <w:rsid w:val="005C503C"/>
    <w:rsid w:val="005C6625"/>
    <w:rsid w:val="005E439D"/>
    <w:rsid w:val="005E6F9D"/>
    <w:rsid w:val="00643825"/>
    <w:rsid w:val="00651652"/>
    <w:rsid w:val="006625DB"/>
    <w:rsid w:val="00662A71"/>
    <w:rsid w:val="006860D5"/>
    <w:rsid w:val="006A575F"/>
    <w:rsid w:val="006B6417"/>
    <w:rsid w:val="006B788F"/>
    <w:rsid w:val="006D2A20"/>
    <w:rsid w:val="00720844"/>
    <w:rsid w:val="00724CF2"/>
    <w:rsid w:val="00733DFF"/>
    <w:rsid w:val="00733EBD"/>
    <w:rsid w:val="00740359"/>
    <w:rsid w:val="0074342B"/>
    <w:rsid w:val="007438CF"/>
    <w:rsid w:val="0075456A"/>
    <w:rsid w:val="00775C7E"/>
    <w:rsid w:val="007816F0"/>
    <w:rsid w:val="00784CB1"/>
    <w:rsid w:val="007A3DFC"/>
    <w:rsid w:val="007C1A84"/>
    <w:rsid w:val="007C5D02"/>
    <w:rsid w:val="007E6660"/>
    <w:rsid w:val="008305C6"/>
    <w:rsid w:val="0084342D"/>
    <w:rsid w:val="0084752D"/>
    <w:rsid w:val="008A078D"/>
    <w:rsid w:val="008A4C53"/>
    <w:rsid w:val="008B382E"/>
    <w:rsid w:val="008D419E"/>
    <w:rsid w:val="008E19C0"/>
    <w:rsid w:val="008F5DF2"/>
    <w:rsid w:val="00913C70"/>
    <w:rsid w:val="00923304"/>
    <w:rsid w:val="00933D60"/>
    <w:rsid w:val="00957F47"/>
    <w:rsid w:val="0096343B"/>
    <w:rsid w:val="0099603F"/>
    <w:rsid w:val="009B0442"/>
    <w:rsid w:val="009C054E"/>
    <w:rsid w:val="009C0ABB"/>
    <w:rsid w:val="009C1A4E"/>
    <w:rsid w:val="009E4402"/>
    <w:rsid w:val="00A0496B"/>
    <w:rsid w:val="00A17D42"/>
    <w:rsid w:val="00A23352"/>
    <w:rsid w:val="00A52B08"/>
    <w:rsid w:val="00A761D7"/>
    <w:rsid w:val="00A81306"/>
    <w:rsid w:val="00A85CF5"/>
    <w:rsid w:val="00A9471F"/>
    <w:rsid w:val="00AC694A"/>
    <w:rsid w:val="00AD538D"/>
    <w:rsid w:val="00AD7ABB"/>
    <w:rsid w:val="00AE2D50"/>
    <w:rsid w:val="00AF11A9"/>
    <w:rsid w:val="00AF230E"/>
    <w:rsid w:val="00AF2F25"/>
    <w:rsid w:val="00AF7B22"/>
    <w:rsid w:val="00B3028E"/>
    <w:rsid w:val="00B31AC3"/>
    <w:rsid w:val="00B4579A"/>
    <w:rsid w:val="00B634CD"/>
    <w:rsid w:val="00B63BFF"/>
    <w:rsid w:val="00B65C00"/>
    <w:rsid w:val="00BC366D"/>
    <w:rsid w:val="00BD38F0"/>
    <w:rsid w:val="00BF4BF7"/>
    <w:rsid w:val="00C0136C"/>
    <w:rsid w:val="00C0354E"/>
    <w:rsid w:val="00C0500A"/>
    <w:rsid w:val="00C1710A"/>
    <w:rsid w:val="00C353E0"/>
    <w:rsid w:val="00C3634A"/>
    <w:rsid w:val="00C43443"/>
    <w:rsid w:val="00C43F59"/>
    <w:rsid w:val="00C50158"/>
    <w:rsid w:val="00C61209"/>
    <w:rsid w:val="00C91265"/>
    <w:rsid w:val="00CB111A"/>
    <w:rsid w:val="00CC103E"/>
    <w:rsid w:val="00CC3795"/>
    <w:rsid w:val="00CC4AFB"/>
    <w:rsid w:val="00CE7CFE"/>
    <w:rsid w:val="00D01E6B"/>
    <w:rsid w:val="00D0347A"/>
    <w:rsid w:val="00D03DC5"/>
    <w:rsid w:val="00D5700C"/>
    <w:rsid w:val="00D6506E"/>
    <w:rsid w:val="00D72D2E"/>
    <w:rsid w:val="00D76555"/>
    <w:rsid w:val="00DA3B9E"/>
    <w:rsid w:val="00DC073F"/>
    <w:rsid w:val="00DC45BF"/>
    <w:rsid w:val="00DD650A"/>
    <w:rsid w:val="00E9699D"/>
    <w:rsid w:val="00EC7C57"/>
    <w:rsid w:val="00F12ECF"/>
    <w:rsid w:val="00F15BEB"/>
    <w:rsid w:val="00F174D2"/>
    <w:rsid w:val="00F32FF8"/>
    <w:rsid w:val="00F54E23"/>
    <w:rsid w:val="00F579D1"/>
    <w:rsid w:val="00F60874"/>
    <w:rsid w:val="00F97D07"/>
    <w:rsid w:val="00FA28A9"/>
    <w:rsid w:val="00FA56EF"/>
    <w:rsid w:val="00FC0476"/>
    <w:rsid w:val="00FC13F8"/>
    <w:rsid w:val="00FD2F76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C946F-807A-45B1-AC57-D18164EE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3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7834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83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fr-FR"/>
    </w:rPr>
  </w:style>
  <w:style w:type="character" w:customStyle="1" w:styleId="il">
    <w:name w:val="il"/>
    <w:basedOn w:val="Policepardfaut"/>
    <w:rsid w:val="006625DB"/>
  </w:style>
  <w:style w:type="paragraph" w:styleId="Textedebulles">
    <w:name w:val="Balloon Text"/>
    <w:basedOn w:val="Normal"/>
    <w:link w:val="TextedebullesCar"/>
    <w:uiPriority w:val="99"/>
    <w:semiHidden/>
    <w:unhideWhenUsed/>
    <w:rsid w:val="00FF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DB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7</cp:revision>
  <dcterms:created xsi:type="dcterms:W3CDTF">2022-05-23T10:49:00Z</dcterms:created>
  <dcterms:modified xsi:type="dcterms:W3CDTF">2022-05-23T12:11:00Z</dcterms:modified>
</cp:coreProperties>
</file>