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F4" w:rsidRPr="00906D56" w:rsidRDefault="004314F4" w:rsidP="00DF6E32">
      <w:pPr>
        <w:pStyle w:val="Title"/>
        <w:shd w:val="clear" w:color="auto" w:fill="C2D69B"/>
        <w:rPr>
          <w:rFonts w:ascii="Segoe Script" w:hAnsi="Segoe Script"/>
          <w:b/>
          <w:sz w:val="20"/>
          <w:u w:val="single"/>
        </w:rPr>
      </w:pPr>
      <w:r w:rsidRPr="00906D56">
        <w:rPr>
          <w:rFonts w:ascii="Segoe Script" w:hAnsi="Segoe Script"/>
          <w:b/>
          <w:sz w:val="20"/>
          <w:u w:val="single"/>
        </w:rPr>
        <w:t>Projet de recherche</w:t>
      </w:r>
      <w:r w:rsidR="00C37DF5" w:rsidRPr="00906D56">
        <w:rPr>
          <w:rFonts w:ascii="Segoe Script" w:hAnsi="Segoe Script"/>
          <w:b/>
          <w:sz w:val="20"/>
          <w:u w:val="single"/>
        </w:rPr>
        <w:t xml:space="preserve"> </w:t>
      </w:r>
    </w:p>
    <w:p w:rsidR="007361ED" w:rsidRPr="00906D56" w:rsidRDefault="007361ED" w:rsidP="00DF6E32">
      <w:pPr>
        <w:jc w:val="both"/>
        <w:rPr>
          <w:rFonts w:ascii="Segoe Script" w:hAnsi="Segoe Script"/>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3"/>
        <w:gridCol w:w="7459"/>
      </w:tblGrid>
      <w:tr w:rsidR="004314F4" w:rsidRPr="00BE332C" w:rsidTr="00BE332C">
        <w:tblPrEx>
          <w:tblCellMar>
            <w:top w:w="0" w:type="dxa"/>
            <w:bottom w:w="0" w:type="dxa"/>
          </w:tblCellMar>
        </w:tblPrEx>
        <w:tc>
          <w:tcPr>
            <w:tcW w:w="2233" w:type="dxa"/>
            <w:vAlign w:val="center"/>
          </w:tcPr>
          <w:p w:rsidR="004314F4" w:rsidRPr="00AC0FA9" w:rsidRDefault="004314F4" w:rsidP="00DF6E32">
            <w:pPr>
              <w:rPr>
                <w:rFonts w:ascii="Trebuchet MS" w:hAnsi="Trebuchet MS"/>
                <w:b/>
                <w:sz w:val="22"/>
                <w:szCs w:val="22"/>
              </w:rPr>
            </w:pPr>
            <w:r w:rsidRPr="00AC0FA9">
              <w:rPr>
                <w:rFonts w:ascii="Trebuchet MS" w:hAnsi="Trebuchet MS"/>
                <w:b/>
                <w:sz w:val="22"/>
                <w:szCs w:val="22"/>
              </w:rPr>
              <w:t>Titre complet</w:t>
            </w:r>
          </w:p>
        </w:tc>
        <w:tc>
          <w:tcPr>
            <w:tcW w:w="7459" w:type="dxa"/>
          </w:tcPr>
          <w:p w:rsidR="004314F4" w:rsidRPr="00BE332C" w:rsidRDefault="00BE332C" w:rsidP="00AC0FA9">
            <w:pPr>
              <w:jc w:val="both"/>
              <w:rPr>
                <w:rFonts w:ascii="Trebuchet MS" w:hAnsi="Trebuchet MS"/>
                <w:sz w:val="22"/>
                <w:szCs w:val="22"/>
              </w:rPr>
            </w:pPr>
            <w:r w:rsidRPr="00BE332C">
              <w:rPr>
                <w:rFonts w:ascii="Trebuchet MS" w:hAnsi="Trebuchet MS"/>
                <w:sz w:val="22"/>
                <w:szCs w:val="22"/>
              </w:rPr>
              <w:t>Analyse de la capacité appropriée de la flotte côtière en relation avec le nombre des usines de farine actif et suivant les ressources disponible</w:t>
            </w:r>
          </w:p>
        </w:tc>
      </w:tr>
      <w:tr w:rsidR="004314F4" w:rsidRPr="00AC0FA9" w:rsidTr="00BE332C">
        <w:tblPrEx>
          <w:tblCellMar>
            <w:top w:w="0" w:type="dxa"/>
            <w:bottom w:w="0" w:type="dxa"/>
          </w:tblCellMar>
        </w:tblPrEx>
        <w:tc>
          <w:tcPr>
            <w:tcW w:w="2233" w:type="dxa"/>
            <w:vAlign w:val="center"/>
          </w:tcPr>
          <w:p w:rsidR="004314F4" w:rsidRPr="00AC0FA9" w:rsidRDefault="004314F4" w:rsidP="00DF6E32">
            <w:pPr>
              <w:rPr>
                <w:rFonts w:ascii="Trebuchet MS" w:hAnsi="Trebuchet MS"/>
                <w:b/>
                <w:sz w:val="22"/>
                <w:szCs w:val="22"/>
              </w:rPr>
            </w:pPr>
            <w:r w:rsidRPr="00AC0FA9">
              <w:rPr>
                <w:rFonts w:ascii="Trebuchet MS" w:hAnsi="Trebuchet MS"/>
                <w:b/>
                <w:sz w:val="22"/>
                <w:szCs w:val="22"/>
              </w:rPr>
              <w:t>Mots clés</w:t>
            </w:r>
          </w:p>
        </w:tc>
        <w:tc>
          <w:tcPr>
            <w:tcW w:w="7459" w:type="dxa"/>
          </w:tcPr>
          <w:p w:rsidR="004314F4" w:rsidRPr="00AC0FA9" w:rsidRDefault="00BE332C" w:rsidP="00AC0FA9">
            <w:pPr>
              <w:rPr>
                <w:rFonts w:ascii="Trebuchet MS" w:hAnsi="Trebuchet MS"/>
                <w:sz w:val="22"/>
                <w:szCs w:val="22"/>
              </w:rPr>
            </w:pPr>
            <w:r>
              <w:rPr>
                <w:rFonts w:ascii="Trebuchet MS" w:hAnsi="Trebuchet MS"/>
                <w:sz w:val="22"/>
                <w:szCs w:val="22"/>
              </w:rPr>
              <w:t>Petits pélagiques</w:t>
            </w:r>
            <w:r w:rsidR="001071DA">
              <w:rPr>
                <w:rFonts w:ascii="Trebuchet MS" w:hAnsi="Trebuchet MS"/>
                <w:sz w:val="22"/>
                <w:szCs w:val="22"/>
              </w:rPr>
              <w:t xml:space="preserve">, </w:t>
            </w:r>
            <w:r>
              <w:rPr>
                <w:rFonts w:ascii="Trebuchet MS" w:hAnsi="Trebuchet MS"/>
                <w:sz w:val="22"/>
                <w:szCs w:val="22"/>
              </w:rPr>
              <w:t>Farine</w:t>
            </w:r>
            <w:r w:rsidR="001071DA">
              <w:rPr>
                <w:rFonts w:ascii="Trebuchet MS" w:hAnsi="Trebuchet MS"/>
                <w:sz w:val="22"/>
                <w:szCs w:val="22"/>
              </w:rPr>
              <w:t xml:space="preserve">, </w:t>
            </w:r>
            <w:r>
              <w:rPr>
                <w:rFonts w:ascii="Trebuchet MS" w:hAnsi="Trebuchet MS"/>
                <w:sz w:val="22"/>
                <w:szCs w:val="22"/>
              </w:rPr>
              <w:t>pêche côtière</w:t>
            </w:r>
            <w:r w:rsidR="001071DA">
              <w:rPr>
                <w:rFonts w:ascii="Trebuchet MS" w:hAnsi="Trebuchet MS"/>
                <w:sz w:val="22"/>
                <w:szCs w:val="22"/>
              </w:rPr>
              <w:t>,</w:t>
            </w:r>
            <w:r>
              <w:rPr>
                <w:rFonts w:ascii="Trebuchet MS" w:hAnsi="Trebuchet MS"/>
                <w:sz w:val="22"/>
                <w:szCs w:val="22"/>
              </w:rPr>
              <w:t xml:space="preserve"> système d’</w:t>
            </w:r>
            <w:r w:rsidR="001071DA">
              <w:rPr>
                <w:rFonts w:ascii="Trebuchet MS" w:hAnsi="Trebuchet MS"/>
                <w:sz w:val="22"/>
                <w:szCs w:val="22"/>
              </w:rPr>
              <w:t>exploitation</w:t>
            </w:r>
          </w:p>
        </w:tc>
      </w:tr>
      <w:tr w:rsidR="004314F4" w:rsidRPr="00AC0FA9" w:rsidTr="00BE332C">
        <w:tblPrEx>
          <w:tblCellMar>
            <w:top w:w="0" w:type="dxa"/>
            <w:bottom w:w="0" w:type="dxa"/>
          </w:tblCellMar>
        </w:tblPrEx>
        <w:tc>
          <w:tcPr>
            <w:tcW w:w="2233" w:type="dxa"/>
          </w:tcPr>
          <w:p w:rsidR="004314F4" w:rsidRPr="00AC0FA9" w:rsidRDefault="00CB3200" w:rsidP="00DF6E32">
            <w:pPr>
              <w:rPr>
                <w:rFonts w:ascii="Trebuchet MS" w:hAnsi="Trebuchet MS"/>
                <w:b/>
                <w:sz w:val="22"/>
                <w:szCs w:val="22"/>
              </w:rPr>
            </w:pPr>
            <w:r w:rsidRPr="00AC0FA9">
              <w:rPr>
                <w:rFonts w:ascii="Trebuchet MS" w:hAnsi="Trebuchet MS"/>
                <w:b/>
                <w:sz w:val="22"/>
                <w:szCs w:val="22"/>
              </w:rPr>
              <w:t>Domaine</w:t>
            </w:r>
          </w:p>
        </w:tc>
        <w:tc>
          <w:tcPr>
            <w:tcW w:w="7459" w:type="dxa"/>
          </w:tcPr>
          <w:p w:rsidR="004314F4" w:rsidRPr="00AC0FA9" w:rsidRDefault="004314F4" w:rsidP="00DF6E32">
            <w:pPr>
              <w:rPr>
                <w:rFonts w:ascii="Trebuchet MS" w:hAnsi="Trebuchet MS"/>
                <w:sz w:val="22"/>
                <w:szCs w:val="22"/>
              </w:rPr>
            </w:pPr>
          </w:p>
        </w:tc>
      </w:tr>
      <w:tr w:rsidR="004314F4" w:rsidRPr="00AC0FA9" w:rsidTr="00BE332C">
        <w:tblPrEx>
          <w:tblCellMar>
            <w:top w:w="0" w:type="dxa"/>
            <w:bottom w:w="0" w:type="dxa"/>
          </w:tblCellMar>
        </w:tblPrEx>
        <w:tc>
          <w:tcPr>
            <w:tcW w:w="2233" w:type="dxa"/>
          </w:tcPr>
          <w:p w:rsidR="004314F4" w:rsidRPr="00AC0FA9" w:rsidRDefault="00CB3200" w:rsidP="00DF6E32">
            <w:pPr>
              <w:rPr>
                <w:rFonts w:ascii="Trebuchet MS" w:hAnsi="Trebuchet MS"/>
                <w:b/>
                <w:sz w:val="22"/>
                <w:szCs w:val="22"/>
              </w:rPr>
            </w:pPr>
            <w:r w:rsidRPr="00AC0FA9">
              <w:rPr>
                <w:rFonts w:ascii="Trebuchet MS" w:hAnsi="Trebuchet MS"/>
                <w:b/>
                <w:sz w:val="22"/>
                <w:szCs w:val="22"/>
              </w:rPr>
              <w:t>Encadreur</w:t>
            </w:r>
          </w:p>
        </w:tc>
        <w:tc>
          <w:tcPr>
            <w:tcW w:w="7459" w:type="dxa"/>
          </w:tcPr>
          <w:p w:rsidR="004314F4" w:rsidRPr="00AC0FA9" w:rsidRDefault="001071DA" w:rsidP="00DF6E32">
            <w:pPr>
              <w:rPr>
                <w:rFonts w:ascii="Trebuchet MS" w:hAnsi="Trebuchet MS"/>
                <w:sz w:val="22"/>
                <w:szCs w:val="22"/>
              </w:rPr>
            </w:pPr>
            <w:r>
              <w:rPr>
                <w:rFonts w:ascii="Trebuchet MS" w:hAnsi="Trebuchet MS"/>
                <w:sz w:val="22"/>
                <w:szCs w:val="22"/>
              </w:rPr>
              <w:t>Cheikh Baye Braham</w:t>
            </w:r>
            <w:r w:rsidR="00BE332C">
              <w:rPr>
                <w:rFonts w:ascii="Trebuchet MS" w:hAnsi="Trebuchet MS"/>
                <w:sz w:val="22"/>
                <w:szCs w:val="22"/>
              </w:rPr>
              <w:t xml:space="preserve"> et Jo Gascoigne</w:t>
            </w:r>
          </w:p>
        </w:tc>
      </w:tr>
      <w:tr w:rsidR="004314F4" w:rsidRPr="00AC0FA9" w:rsidTr="00BE332C">
        <w:tblPrEx>
          <w:tblCellMar>
            <w:top w:w="0" w:type="dxa"/>
            <w:bottom w:w="0" w:type="dxa"/>
          </w:tblCellMar>
        </w:tblPrEx>
        <w:tc>
          <w:tcPr>
            <w:tcW w:w="2233" w:type="dxa"/>
          </w:tcPr>
          <w:p w:rsidR="004314F4" w:rsidRPr="00AC0FA9" w:rsidRDefault="0046483F" w:rsidP="00DF6E32">
            <w:pPr>
              <w:rPr>
                <w:rFonts w:ascii="Trebuchet MS" w:hAnsi="Trebuchet MS"/>
                <w:b/>
                <w:sz w:val="22"/>
                <w:szCs w:val="22"/>
              </w:rPr>
            </w:pPr>
            <w:r w:rsidRPr="00AC0FA9">
              <w:rPr>
                <w:rFonts w:ascii="Trebuchet MS" w:hAnsi="Trebuchet MS"/>
                <w:b/>
                <w:sz w:val="22"/>
                <w:szCs w:val="22"/>
              </w:rPr>
              <w:t>Unité</w:t>
            </w:r>
            <w:r w:rsidR="00CB3200" w:rsidRPr="00AC0FA9">
              <w:rPr>
                <w:rFonts w:ascii="Trebuchet MS" w:hAnsi="Trebuchet MS"/>
                <w:b/>
                <w:sz w:val="22"/>
                <w:szCs w:val="22"/>
              </w:rPr>
              <w:t xml:space="preserve"> de recherche</w:t>
            </w:r>
          </w:p>
        </w:tc>
        <w:tc>
          <w:tcPr>
            <w:tcW w:w="7459" w:type="dxa"/>
          </w:tcPr>
          <w:p w:rsidR="004314F4" w:rsidRPr="00A213B4" w:rsidRDefault="00CB3200" w:rsidP="00115EBA">
            <w:pPr>
              <w:rPr>
                <w:rFonts w:ascii="Trebuchet MS" w:hAnsi="Trebuchet MS"/>
                <w:color w:val="FF0000"/>
                <w:sz w:val="22"/>
                <w:szCs w:val="22"/>
              </w:rPr>
            </w:pPr>
            <w:r w:rsidRPr="00A213B4">
              <w:rPr>
                <w:rFonts w:ascii="Trebuchet MS" w:hAnsi="Trebuchet MS"/>
                <w:color w:val="FF0000"/>
                <w:sz w:val="22"/>
                <w:szCs w:val="22"/>
              </w:rPr>
              <w:t xml:space="preserve">Biodiversité et Valorisation des Ressources </w:t>
            </w:r>
            <w:r w:rsidR="001071DA">
              <w:rPr>
                <w:rFonts w:ascii="Trebuchet MS" w:hAnsi="Trebuchet MS"/>
                <w:color w:val="FF0000"/>
                <w:sz w:val="22"/>
                <w:szCs w:val="22"/>
              </w:rPr>
              <w:t>Biologiques</w:t>
            </w:r>
            <w:r w:rsidR="003906E3" w:rsidRPr="00A213B4">
              <w:rPr>
                <w:rFonts w:ascii="Trebuchet MS" w:hAnsi="Trebuchet MS"/>
                <w:color w:val="FF0000"/>
                <w:sz w:val="22"/>
                <w:szCs w:val="22"/>
              </w:rPr>
              <w:t xml:space="preserve"> (BVRV</w:t>
            </w:r>
            <w:r w:rsidRPr="00A213B4">
              <w:rPr>
                <w:rFonts w:ascii="Trebuchet MS" w:hAnsi="Trebuchet MS"/>
                <w:color w:val="FF0000"/>
                <w:sz w:val="22"/>
                <w:szCs w:val="22"/>
              </w:rPr>
              <w:t>)</w:t>
            </w:r>
          </w:p>
        </w:tc>
      </w:tr>
      <w:tr w:rsidR="005C5E80" w:rsidRPr="00BE332C" w:rsidTr="00BE332C">
        <w:tblPrEx>
          <w:tblCellMar>
            <w:top w:w="0" w:type="dxa"/>
            <w:bottom w:w="0" w:type="dxa"/>
          </w:tblCellMar>
        </w:tblPrEx>
        <w:tc>
          <w:tcPr>
            <w:tcW w:w="2233" w:type="dxa"/>
          </w:tcPr>
          <w:p w:rsidR="005C5E80" w:rsidRPr="00AC0FA9" w:rsidRDefault="005C5E80" w:rsidP="00DF6E32">
            <w:pPr>
              <w:rPr>
                <w:rFonts w:ascii="Trebuchet MS" w:hAnsi="Trebuchet MS"/>
                <w:b/>
                <w:sz w:val="22"/>
                <w:szCs w:val="22"/>
              </w:rPr>
            </w:pPr>
            <w:r>
              <w:rPr>
                <w:rFonts w:ascii="Trebuchet MS" w:hAnsi="Trebuchet MS"/>
                <w:b/>
                <w:sz w:val="22"/>
                <w:szCs w:val="22"/>
              </w:rPr>
              <w:t xml:space="preserve">Etudiant </w:t>
            </w:r>
          </w:p>
        </w:tc>
        <w:tc>
          <w:tcPr>
            <w:tcW w:w="7459" w:type="dxa"/>
          </w:tcPr>
          <w:p w:rsidR="005C5E80" w:rsidRPr="00BE332C" w:rsidRDefault="00BE332C" w:rsidP="00115EBA">
            <w:pPr>
              <w:rPr>
                <w:rFonts w:ascii="Trebuchet MS" w:hAnsi="Trebuchet MS"/>
                <w:color w:val="FF0000"/>
                <w:sz w:val="22"/>
                <w:szCs w:val="22"/>
                <w:lang w:val="en-US"/>
              </w:rPr>
            </w:pPr>
            <w:bookmarkStart w:id="0" w:name="_GoBack"/>
            <w:r w:rsidRPr="00BE332C">
              <w:rPr>
                <w:rFonts w:ascii="Trebuchet MS" w:hAnsi="Trebuchet MS"/>
                <w:color w:val="FF0000"/>
                <w:sz w:val="22"/>
                <w:szCs w:val="22"/>
                <w:lang w:val="en-US"/>
              </w:rPr>
              <w:t>Mahfoudh Mohamed El Moctar El Bambari</w:t>
            </w:r>
            <w:bookmarkEnd w:id="0"/>
          </w:p>
        </w:tc>
      </w:tr>
      <w:tr w:rsidR="004314F4" w:rsidRPr="00AC0FA9" w:rsidTr="00BE332C">
        <w:tblPrEx>
          <w:tblCellMar>
            <w:top w:w="0" w:type="dxa"/>
            <w:bottom w:w="0" w:type="dxa"/>
          </w:tblCellMar>
        </w:tblPrEx>
        <w:tc>
          <w:tcPr>
            <w:tcW w:w="2233" w:type="dxa"/>
            <w:vAlign w:val="center"/>
          </w:tcPr>
          <w:p w:rsidR="004314F4" w:rsidRPr="00AC0FA9" w:rsidRDefault="004314F4" w:rsidP="00DF6E32">
            <w:pPr>
              <w:rPr>
                <w:rFonts w:ascii="Trebuchet MS" w:hAnsi="Trebuchet MS"/>
                <w:b/>
                <w:sz w:val="22"/>
                <w:szCs w:val="22"/>
              </w:rPr>
            </w:pPr>
            <w:r w:rsidRPr="00AC0FA9">
              <w:rPr>
                <w:rFonts w:ascii="Trebuchet MS" w:hAnsi="Trebuchet MS"/>
                <w:b/>
                <w:sz w:val="22"/>
                <w:szCs w:val="22"/>
              </w:rPr>
              <w:t xml:space="preserve">Contexte </w:t>
            </w:r>
          </w:p>
        </w:tc>
        <w:tc>
          <w:tcPr>
            <w:tcW w:w="7459" w:type="dxa"/>
          </w:tcPr>
          <w:p w:rsidR="00BE332C" w:rsidRPr="00AC0FA9" w:rsidRDefault="00BE332C" w:rsidP="00BE332C">
            <w:pPr>
              <w:jc w:val="both"/>
              <w:rPr>
                <w:rFonts w:ascii="Trebuchet MS" w:hAnsi="Trebuchet MS"/>
                <w:sz w:val="22"/>
                <w:szCs w:val="22"/>
              </w:rPr>
            </w:pPr>
            <w:r>
              <w:rPr>
                <w:rFonts w:ascii="Trebuchet MS" w:hAnsi="Trebuchet MS"/>
                <w:sz w:val="22"/>
                <w:szCs w:val="22"/>
              </w:rPr>
              <w:t xml:space="preserve">La pêche de petits pélagiques a connu un développement accéléré ses dernières années avec l’émergence d’une flottille côtière performante. Les captures de cette flotte des senneurs ont dépassé les prises enregistrées par la flotte hauturière et orienté essentiellement vers les usines de farines. Plusieurs mesures ont été prise par le département pour limiter les captures de cette flottille afin d’encourager la congélation et les autres modes de valorisation autres que la farine. Le nombre des navires côtiers pélagiques en activité a été revu à la baisse passant de plus de 95 navires en 2018 à moins de 55 en 2023. Le sujet de recherche vise à étudier la capacité de la flotte côtière suivant les usines de farine en activité en prenant en considération les ressources disponibles. Y a-t-il des reliquats pour les usines de congélations ? comment peut-on évaluer </w:t>
            </w:r>
            <w:r w:rsidR="005D1790">
              <w:rPr>
                <w:rFonts w:ascii="Trebuchet MS" w:hAnsi="Trebuchet MS"/>
                <w:sz w:val="22"/>
                <w:szCs w:val="22"/>
              </w:rPr>
              <w:t>les capacités disponibles pour les différents usagers (usines farine, congélation et consommation, etc) en petits pélagiques suivant les ressources disponibles.</w:t>
            </w:r>
            <w:r>
              <w:rPr>
                <w:rFonts w:ascii="Trebuchet MS" w:hAnsi="Trebuchet MS"/>
                <w:sz w:val="22"/>
                <w:szCs w:val="22"/>
              </w:rPr>
              <w:t xml:space="preserve"> </w:t>
            </w:r>
          </w:p>
        </w:tc>
      </w:tr>
      <w:tr w:rsidR="004314F4" w:rsidRPr="00AC0FA9" w:rsidTr="00BE332C">
        <w:tblPrEx>
          <w:tblCellMar>
            <w:top w:w="0" w:type="dxa"/>
            <w:bottom w:w="0" w:type="dxa"/>
          </w:tblCellMar>
        </w:tblPrEx>
        <w:tc>
          <w:tcPr>
            <w:tcW w:w="2233" w:type="dxa"/>
            <w:vAlign w:val="center"/>
          </w:tcPr>
          <w:p w:rsidR="004314F4" w:rsidRPr="00AC0FA9" w:rsidRDefault="004314F4" w:rsidP="00DF6E32">
            <w:pPr>
              <w:rPr>
                <w:rFonts w:ascii="Trebuchet MS" w:hAnsi="Trebuchet MS"/>
                <w:b/>
                <w:sz w:val="22"/>
                <w:szCs w:val="22"/>
              </w:rPr>
            </w:pPr>
            <w:r w:rsidRPr="00AC0FA9">
              <w:rPr>
                <w:rFonts w:ascii="Trebuchet MS" w:hAnsi="Trebuchet MS"/>
                <w:b/>
                <w:sz w:val="22"/>
                <w:szCs w:val="22"/>
              </w:rPr>
              <w:t>Objectif</w:t>
            </w:r>
            <w:r w:rsidR="00167119" w:rsidRPr="00AC0FA9">
              <w:rPr>
                <w:rFonts w:ascii="Trebuchet MS" w:hAnsi="Trebuchet MS"/>
                <w:b/>
                <w:sz w:val="22"/>
                <w:szCs w:val="22"/>
              </w:rPr>
              <w:t>s</w:t>
            </w:r>
            <w:r w:rsidRPr="00AC0FA9">
              <w:rPr>
                <w:rFonts w:ascii="Trebuchet MS" w:hAnsi="Trebuchet MS"/>
                <w:b/>
                <w:sz w:val="22"/>
                <w:szCs w:val="22"/>
              </w:rPr>
              <w:t xml:space="preserve"> </w:t>
            </w:r>
          </w:p>
        </w:tc>
        <w:tc>
          <w:tcPr>
            <w:tcW w:w="7459" w:type="dxa"/>
          </w:tcPr>
          <w:p w:rsidR="005F4281" w:rsidRPr="00115EBA" w:rsidRDefault="005D1790" w:rsidP="00A213B4">
            <w:pPr>
              <w:pStyle w:val="ListParagraph"/>
              <w:spacing w:before="100" w:beforeAutospacing="1" w:after="100" w:afterAutospacing="1" w:line="259" w:lineRule="auto"/>
              <w:ind w:left="0"/>
              <w:contextualSpacing/>
              <w:jc w:val="both"/>
              <w:rPr>
                <w:rFonts w:ascii="Trebuchet MS" w:hAnsi="Trebuchet MS"/>
                <w:sz w:val="24"/>
                <w:szCs w:val="24"/>
              </w:rPr>
            </w:pPr>
            <w:r>
              <w:rPr>
                <w:rFonts w:ascii="Trebuchet MS" w:hAnsi="Trebuchet MS"/>
                <w:sz w:val="24"/>
                <w:szCs w:val="24"/>
              </w:rPr>
              <w:t>Etudier les caractéristiques de la flotte côtière pélagiques, les capacité des usines et l’adéquation entre les ressources disponibles et la capacité de pêche existants.</w:t>
            </w:r>
          </w:p>
        </w:tc>
      </w:tr>
      <w:tr w:rsidR="004314F4" w:rsidRPr="00AC0FA9" w:rsidTr="00BE332C">
        <w:tblPrEx>
          <w:tblCellMar>
            <w:top w:w="0" w:type="dxa"/>
            <w:bottom w:w="0" w:type="dxa"/>
          </w:tblCellMar>
        </w:tblPrEx>
        <w:tc>
          <w:tcPr>
            <w:tcW w:w="2233" w:type="dxa"/>
            <w:vAlign w:val="center"/>
          </w:tcPr>
          <w:p w:rsidR="004314F4" w:rsidRPr="00AC0FA9" w:rsidRDefault="004314F4" w:rsidP="00DF6E32">
            <w:pPr>
              <w:rPr>
                <w:rFonts w:ascii="Trebuchet MS" w:hAnsi="Trebuchet MS"/>
                <w:b/>
                <w:sz w:val="22"/>
                <w:szCs w:val="22"/>
              </w:rPr>
            </w:pPr>
            <w:r w:rsidRPr="00AC0FA9">
              <w:rPr>
                <w:rFonts w:ascii="Trebuchet MS" w:hAnsi="Trebuchet MS"/>
                <w:b/>
                <w:sz w:val="22"/>
                <w:szCs w:val="22"/>
              </w:rPr>
              <w:t>Méthodologie</w:t>
            </w:r>
          </w:p>
        </w:tc>
        <w:tc>
          <w:tcPr>
            <w:tcW w:w="7459" w:type="dxa"/>
          </w:tcPr>
          <w:p w:rsidR="0076409E" w:rsidRPr="000A32DE" w:rsidRDefault="00115EBA" w:rsidP="004B6C06">
            <w:pPr>
              <w:spacing w:before="100" w:beforeAutospacing="1" w:after="100" w:afterAutospacing="1"/>
              <w:rPr>
                <w:rFonts w:ascii="Trebuchet MS" w:hAnsi="Trebuchet MS"/>
                <w:sz w:val="22"/>
                <w:szCs w:val="22"/>
              </w:rPr>
            </w:pPr>
            <w:r w:rsidRPr="00691825">
              <w:rPr>
                <w:sz w:val="24"/>
                <w:szCs w:val="24"/>
              </w:rPr>
              <w:t> </w:t>
            </w:r>
            <w:r w:rsidR="000A32DE" w:rsidRPr="000A32DE">
              <w:rPr>
                <w:rFonts w:ascii="Trebuchet MS" w:hAnsi="Trebuchet MS"/>
                <w:sz w:val="22"/>
                <w:szCs w:val="22"/>
              </w:rPr>
              <w:t>Le travail consiste à procéder à :</w:t>
            </w:r>
          </w:p>
          <w:p w:rsidR="000A32DE" w:rsidRPr="000A32DE" w:rsidRDefault="000A32DE" w:rsidP="000A32DE">
            <w:pPr>
              <w:numPr>
                <w:ilvl w:val="0"/>
                <w:numId w:val="15"/>
              </w:numPr>
              <w:rPr>
                <w:rFonts w:ascii="Trebuchet MS" w:hAnsi="Trebuchet MS"/>
                <w:sz w:val="22"/>
                <w:szCs w:val="22"/>
              </w:rPr>
            </w:pPr>
            <w:r w:rsidRPr="000A32DE">
              <w:rPr>
                <w:rFonts w:ascii="Trebuchet MS" w:hAnsi="Trebuchet MS"/>
                <w:sz w:val="22"/>
                <w:szCs w:val="22"/>
              </w:rPr>
              <w:t>Une revue bibliographique détaillé sur le sujet</w:t>
            </w:r>
          </w:p>
          <w:p w:rsidR="000A32DE" w:rsidRDefault="000A32DE" w:rsidP="000A32DE">
            <w:pPr>
              <w:numPr>
                <w:ilvl w:val="0"/>
                <w:numId w:val="15"/>
              </w:numPr>
              <w:rPr>
                <w:rFonts w:ascii="Trebuchet MS" w:hAnsi="Trebuchet MS"/>
                <w:sz w:val="22"/>
                <w:szCs w:val="22"/>
              </w:rPr>
            </w:pPr>
            <w:r>
              <w:rPr>
                <w:rFonts w:ascii="Trebuchet MS" w:hAnsi="Trebuchet MS"/>
                <w:sz w:val="22"/>
                <w:szCs w:val="22"/>
              </w:rPr>
              <w:t xml:space="preserve">Exploitation des données statistiques et biologiques disponibles </w:t>
            </w:r>
          </w:p>
          <w:p w:rsidR="005D1790" w:rsidRDefault="000A32DE" w:rsidP="005D1790">
            <w:pPr>
              <w:numPr>
                <w:ilvl w:val="0"/>
                <w:numId w:val="15"/>
              </w:numPr>
              <w:spacing w:before="100" w:beforeAutospacing="1" w:after="100" w:afterAutospacing="1"/>
              <w:rPr>
                <w:rFonts w:ascii="Trebuchet MS" w:hAnsi="Trebuchet MS"/>
                <w:sz w:val="22"/>
                <w:szCs w:val="22"/>
              </w:rPr>
            </w:pPr>
            <w:r>
              <w:rPr>
                <w:rFonts w:ascii="Trebuchet MS" w:hAnsi="Trebuchet MS"/>
                <w:sz w:val="22"/>
                <w:szCs w:val="22"/>
              </w:rPr>
              <w:t xml:space="preserve">Collecte des données </w:t>
            </w:r>
            <w:r w:rsidR="005D1790">
              <w:rPr>
                <w:rFonts w:ascii="Trebuchet MS" w:hAnsi="Trebuchet MS"/>
                <w:sz w:val="22"/>
                <w:szCs w:val="22"/>
              </w:rPr>
              <w:t>au niveau des usines</w:t>
            </w:r>
          </w:p>
          <w:p w:rsidR="000A32DE" w:rsidRPr="00AC0FA9" w:rsidRDefault="000A32DE" w:rsidP="005D1790">
            <w:pPr>
              <w:numPr>
                <w:ilvl w:val="0"/>
                <w:numId w:val="15"/>
              </w:numPr>
              <w:spacing w:before="100" w:beforeAutospacing="1" w:after="100" w:afterAutospacing="1"/>
              <w:rPr>
                <w:rFonts w:ascii="Trebuchet MS" w:hAnsi="Trebuchet MS"/>
                <w:sz w:val="22"/>
                <w:szCs w:val="22"/>
              </w:rPr>
            </w:pPr>
            <w:r>
              <w:rPr>
                <w:rFonts w:ascii="Trebuchet MS" w:hAnsi="Trebuchet MS"/>
                <w:sz w:val="22"/>
                <w:szCs w:val="22"/>
              </w:rPr>
              <w:t>Utilisation des logiciels R et d’autres jugés utiles</w:t>
            </w:r>
          </w:p>
        </w:tc>
      </w:tr>
      <w:tr w:rsidR="004314F4" w:rsidRPr="00AC0FA9" w:rsidTr="00BE332C">
        <w:tblPrEx>
          <w:tblCellMar>
            <w:top w:w="0" w:type="dxa"/>
            <w:bottom w:w="0" w:type="dxa"/>
          </w:tblCellMar>
        </w:tblPrEx>
        <w:tc>
          <w:tcPr>
            <w:tcW w:w="2233" w:type="dxa"/>
          </w:tcPr>
          <w:p w:rsidR="004314F4" w:rsidRPr="00AC0FA9" w:rsidRDefault="00581DD1" w:rsidP="00DF6E32">
            <w:pPr>
              <w:rPr>
                <w:rFonts w:ascii="Trebuchet MS" w:hAnsi="Trebuchet MS"/>
                <w:b/>
                <w:sz w:val="22"/>
                <w:szCs w:val="22"/>
              </w:rPr>
            </w:pPr>
            <w:r w:rsidRPr="00AC0FA9">
              <w:rPr>
                <w:rFonts w:ascii="Trebuchet MS" w:hAnsi="Trebuchet MS"/>
                <w:b/>
                <w:sz w:val="22"/>
                <w:szCs w:val="22"/>
              </w:rPr>
              <w:t>Chronogramme des activités</w:t>
            </w:r>
          </w:p>
        </w:tc>
        <w:tc>
          <w:tcPr>
            <w:tcW w:w="7459" w:type="dxa"/>
          </w:tcPr>
          <w:p w:rsidR="00581DD1" w:rsidRPr="00AC0FA9" w:rsidRDefault="00581DD1" w:rsidP="00A213B4">
            <w:pPr>
              <w:ind w:left="213"/>
              <w:jc w:val="both"/>
              <w:rPr>
                <w:rFonts w:ascii="Trebuchet MS" w:hAnsi="Trebuchet MS"/>
                <w:sz w:val="22"/>
                <w:szCs w:val="22"/>
              </w:rPr>
            </w:pPr>
          </w:p>
        </w:tc>
      </w:tr>
    </w:tbl>
    <w:p w:rsidR="004314F4" w:rsidRPr="00906D56" w:rsidRDefault="004314F4" w:rsidP="00DF6E32">
      <w:pPr>
        <w:rPr>
          <w:rFonts w:ascii="Segoe Script" w:hAnsi="Segoe Script"/>
        </w:rPr>
      </w:pPr>
    </w:p>
    <w:p w:rsidR="005E16EA" w:rsidRPr="00906D56" w:rsidRDefault="005E16EA" w:rsidP="00DF6E32">
      <w:pPr>
        <w:rPr>
          <w:rFonts w:ascii="Segoe Script" w:hAnsi="Segoe Script"/>
        </w:rPr>
      </w:pPr>
    </w:p>
    <w:p w:rsidR="00A52EB0" w:rsidRPr="00115EBA" w:rsidRDefault="00755D82" w:rsidP="00DF6E32">
      <w:pPr>
        <w:pStyle w:val="ListParagraph"/>
        <w:shd w:val="clear" w:color="auto" w:fill="D6E3BC"/>
        <w:ind w:left="360"/>
        <w:contextualSpacing/>
        <w:jc w:val="both"/>
        <w:rPr>
          <w:rFonts w:ascii="Trebuchet MS" w:hAnsi="Trebuchet MS"/>
          <w:b/>
          <w:bCs/>
          <w:sz w:val="22"/>
          <w:szCs w:val="22"/>
        </w:rPr>
      </w:pPr>
      <w:r w:rsidRPr="00115EBA">
        <w:rPr>
          <w:rFonts w:ascii="Trebuchet MS" w:hAnsi="Trebuchet MS"/>
          <w:b/>
          <w:bCs/>
          <w:sz w:val="22"/>
          <w:szCs w:val="22"/>
        </w:rPr>
        <w:t xml:space="preserve">Matériel nécessaire et sources de </w:t>
      </w:r>
      <w:r w:rsidR="00A944C6" w:rsidRPr="00115EBA">
        <w:rPr>
          <w:rFonts w:ascii="Trebuchet MS" w:hAnsi="Trebuchet MS"/>
          <w:b/>
          <w:bCs/>
          <w:sz w:val="22"/>
          <w:szCs w:val="22"/>
        </w:rPr>
        <w:t>financement :</w:t>
      </w:r>
      <w:r w:rsidR="00B16FFF" w:rsidRPr="00115EBA">
        <w:rPr>
          <w:rFonts w:ascii="Trebuchet MS" w:hAnsi="Trebuchet MS"/>
          <w:b/>
          <w:bCs/>
          <w:sz w:val="22"/>
          <w:szCs w:val="22"/>
        </w:rPr>
        <w:t xml:space="preserve"> </w:t>
      </w:r>
    </w:p>
    <w:p w:rsidR="00A36E42" w:rsidRPr="00115EBA" w:rsidRDefault="00A36E42" w:rsidP="00DF6E32">
      <w:pPr>
        <w:pStyle w:val="ListParagraph"/>
        <w:ind w:left="360"/>
        <w:contextualSpacing/>
        <w:jc w:val="both"/>
        <w:rPr>
          <w:rFonts w:ascii="Trebuchet MS" w:hAnsi="Trebuchet MS"/>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711"/>
        <w:gridCol w:w="2247"/>
        <w:gridCol w:w="1961"/>
      </w:tblGrid>
      <w:tr w:rsidR="00A52EB0" w:rsidRPr="00115EBA" w:rsidTr="00D576CD">
        <w:tc>
          <w:tcPr>
            <w:tcW w:w="3009" w:type="dxa"/>
            <w:shd w:val="clear" w:color="auto" w:fill="948A54"/>
          </w:tcPr>
          <w:p w:rsidR="00A52EB0" w:rsidRPr="00115EBA" w:rsidRDefault="00A52EB0" w:rsidP="00DF6E32">
            <w:pPr>
              <w:pStyle w:val="ListParagraph"/>
              <w:ind w:left="0"/>
              <w:contextualSpacing/>
              <w:jc w:val="both"/>
              <w:rPr>
                <w:rFonts w:ascii="Trebuchet MS" w:hAnsi="Trebuchet MS"/>
                <w:b/>
                <w:bCs/>
                <w:sz w:val="22"/>
                <w:szCs w:val="22"/>
              </w:rPr>
            </w:pPr>
            <w:r w:rsidRPr="00115EBA">
              <w:rPr>
                <w:rFonts w:ascii="Trebuchet MS" w:hAnsi="Trebuchet MS"/>
                <w:b/>
                <w:bCs/>
                <w:sz w:val="22"/>
                <w:szCs w:val="22"/>
              </w:rPr>
              <w:t xml:space="preserve">Désignation </w:t>
            </w:r>
          </w:p>
        </w:tc>
        <w:tc>
          <w:tcPr>
            <w:tcW w:w="1711" w:type="dxa"/>
            <w:shd w:val="clear" w:color="auto" w:fill="948A54"/>
          </w:tcPr>
          <w:p w:rsidR="00A52EB0" w:rsidRPr="00115EBA" w:rsidRDefault="00A52EB0" w:rsidP="00DF6E32">
            <w:pPr>
              <w:pStyle w:val="ListParagraph"/>
              <w:ind w:left="0"/>
              <w:contextualSpacing/>
              <w:jc w:val="both"/>
              <w:rPr>
                <w:rFonts w:ascii="Trebuchet MS" w:hAnsi="Trebuchet MS"/>
                <w:b/>
                <w:bCs/>
                <w:sz w:val="22"/>
                <w:szCs w:val="22"/>
              </w:rPr>
            </w:pPr>
            <w:r w:rsidRPr="00115EBA">
              <w:rPr>
                <w:rFonts w:ascii="Trebuchet MS" w:hAnsi="Trebuchet MS"/>
                <w:b/>
                <w:bCs/>
                <w:sz w:val="22"/>
                <w:szCs w:val="22"/>
              </w:rPr>
              <w:t xml:space="preserve">Quantité </w:t>
            </w:r>
          </w:p>
        </w:tc>
        <w:tc>
          <w:tcPr>
            <w:tcW w:w="2247" w:type="dxa"/>
            <w:shd w:val="clear" w:color="auto" w:fill="948A54"/>
          </w:tcPr>
          <w:p w:rsidR="00A52EB0" w:rsidRPr="00115EBA" w:rsidRDefault="00A52EB0" w:rsidP="00DF6E32">
            <w:pPr>
              <w:pStyle w:val="ListParagraph"/>
              <w:ind w:left="0"/>
              <w:contextualSpacing/>
              <w:jc w:val="both"/>
              <w:rPr>
                <w:rFonts w:ascii="Trebuchet MS" w:hAnsi="Trebuchet MS"/>
                <w:b/>
                <w:bCs/>
                <w:sz w:val="22"/>
                <w:szCs w:val="22"/>
              </w:rPr>
            </w:pPr>
            <w:r w:rsidRPr="00115EBA">
              <w:rPr>
                <w:rFonts w:ascii="Trebuchet MS" w:hAnsi="Trebuchet MS"/>
                <w:b/>
                <w:bCs/>
                <w:sz w:val="22"/>
                <w:szCs w:val="22"/>
              </w:rPr>
              <w:t>Prix unitaire</w:t>
            </w:r>
            <w:r w:rsidR="00D576CD">
              <w:rPr>
                <w:rFonts w:ascii="Trebuchet MS" w:hAnsi="Trebuchet MS"/>
                <w:b/>
                <w:bCs/>
                <w:sz w:val="22"/>
                <w:szCs w:val="22"/>
              </w:rPr>
              <w:t xml:space="preserve"> (MRU)</w:t>
            </w:r>
          </w:p>
        </w:tc>
        <w:tc>
          <w:tcPr>
            <w:tcW w:w="1961" w:type="dxa"/>
            <w:shd w:val="clear" w:color="auto" w:fill="948A54"/>
          </w:tcPr>
          <w:p w:rsidR="00A52EB0" w:rsidRPr="00115EBA" w:rsidRDefault="00A52EB0" w:rsidP="00A944C6">
            <w:pPr>
              <w:pStyle w:val="ListParagraph"/>
              <w:ind w:left="0"/>
              <w:contextualSpacing/>
              <w:jc w:val="center"/>
              <w:rPr>
                <w:rFonts w:ascii="Trebuchet MS" w:hAnsi="Trebuchet MS"/>
                <w:b/>
                <w:bCs/>
                <w:sz w:val="22"/>
                <w:szCs w:val="22"/>
              </w:rPr>
            </w:pPr>
            <w:r w:rsidRPr="00115EBA">
              <w:rPr>
                <w:rFonts w:ascii="Trebuchet MS" w:hAnsi="Trebuchet MS"/>
                <w:b/>
                <w:bCs/>
                <w:sz w:val="22"/>
                <w:szCs w:val="22"/>
              </w:rPr>
              <w:t>Prix total (</w:t>
            </w:r>
            <w:r w:rsidR="00A944C6" w:rsidRPr="00115EBA">
              <w:rPr>
                <w:rFonts w:ascii="Trebuchet MS" w:hAnsi="Trebuchet MS"/>
                <w:b/>
                <w:bCs/>
                <w:sz w:val="22"/>
                <w:szCs w:val="22"/>
              </w:rPr>
              <w:t>MRU</w:t>
            </w:r>
            <w:r w:rsidRPr="00115EBA">
              <w:rPr>
                <w:rFonts w:ascii="Trebuchet MS" w:hAnsi="Trebuchet MS"/>
                <w:b/>
                <w:bCs/>
                <w:sz w:val="22"/>
                <w:szCs w:val="22"/>
              </w:rPr>
              <w:t>)</w:t>
            </w:r>
          </w:p>
        </w:tc>
      </w:tr>
      <w:tr w:rsidR="00A52EB0" w:rsidRPr="00115EBA" w:rsidTr="00D576CD">
        <w:tc>
          <w:tcPr>
            <w:tcW w:w="3009"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711" w:type="dxa"/>
          </w:tcPr>
          <w:p w:rsidR="00A52EB0" w:rsidRPr="00115EBA" w:rsidRDefault="00A52EB0" w:rsidP="00D576CD">
            <w:pPr>
              <w:pStyle w:val="ListParagraph"/>
              <w:ind w:left="0"/>
              <w:contextualSpacing/>
              <w:jc w:val="both"/>
              <w:rPr>
                <w:rFonts w:ascii="Trebuchet MS" w:hAnsi="Trebuchet MS"/>
                <w:b/>
                <w:bCs/>
                <w:sz w:val="22"/>
                <w:szCs w:val="22"/>
              </w:rPr>
            </w:pPr>
          </w:p>
        </w:tc>
        <w:tc>
          <w:tcPr>
            <w:tcW w:w="2247"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961" w:type="dxa"/>
          </w:tcPr>
          <w:p w:rsidR="00A52EB0" w:rsidRPr="00115EBA" w:rsidRDefault="00A52EB0" w:rsidP="00DF6E32">
            <w:pPr>
              <w:pStyle w:val="ListParagraph"/>
              <w:ind w:left="0"/>
              <w:contextualSpacing/>
              <w:jc w:val="both"/>
              <w:rPr>
                <w:rFonts w:ascii="Trebuchet MS" w:hAnsi="Trebuchet MS"/>
                <w:b/>
                <w:bCs/>
                <w:sz w:val="22"/>
                <w:szCs w:val="22"/>
              </w:rPr>
            </w:pPr>
          </w:p>
        </w:tc>
      </w:tr>
      <w:tr w:rsidR="00A52EB0" w:rsidRPr="00115EBA" w:rsidTr="00D576CD">
        <w:tc>
          <w:tcPr>
            <w:tcW w:w="3009"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711"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2247"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961" w:type="dxa"/>
          </w:tcPr>
          <w:p w:rsidR="00A52EB0" w:rsidRPr="00115EBA" w:rsidRDefault="00A52EB0" w:rsidP="00DF6E32">
            <w:pPr>
              <w:pStyle w:val="ListParagraph"/>
              <w:ind w:left="0"/>
              <w:contextualSpacing/>
              <w:jc w:val="both"/>
              <w:rPr>
                <w:rFonts w:ascii="Trebuchet MS" w:hAnsi="Trebuchet MS"/>
                <w:b/>
                <w:bCs/>
                <w:sz w:val="22"/>
                <w:szCs w:val="22"/>
              </w:rPr>
            </w:pPr>
          </w:p>
        </w:tc>
      </w:tr>
      <w:tr w:rsidR="00A52EB0" w:rsidRPr="00115EBA" w:rsidTr="00D576CD">
        <w:tc>
          <w:tcPr>
            <w:tcW w:w="3009"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711"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2247"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961" w:type="dxa"/>
          </w:tcPr>
          <w:p w:rsidR="00A52EB0" w:rsidRPr="00115EBA" w:rsidRDefault="00A52EB0" w:rsidP="00DF6E32">
            <w:pPr>
              <w:pStyle w:val="ListParagraph"/>
              <w:ind w:left="0"/>
              <w:contextualSpacing/>
              <w:jc w:val="both"/>
              <w:rPr>
                <w:rFonts w:ascii="Trebuchet MS" w:hAnsi="Trebuchet MS"/>
                <w:b/>
                <w:bCs/>
                <w:sz w:val="22"/>
                <w:szCs w:val="22"/>
              </w:rPr>
            </w:pPr>
          </w:p>
        </w:tc>
      </w:tr>
      <w:tr w:rsidR="00A52EB0" w:rsidRPr="00115EBA" w:rsidTr="00D576CD">
        <w:tc>
          <w:tcPr>
            <w:tcW w:w="3009"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711"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2247"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961" w:type="dxa"/>
          </w:tcPr>
          <w:p w:rsidR="00A52EB0" w:rsidRPr="00115EBA" w:rsidRDefault="00A52EB0" w:rsidP="00DF6E32">
            <w:pPr>
              <w:pStyle w:val="ListParagraph"/>
              <w:ind w:left="0"/>
              <w:contextualSpacing/>
              <w:jc w:val="both"/>
              <w:rPr>
                <w:rFonts w:ascii="Trebuchet MS" w:hAnsi="Trebuchet MS"/>
                <w:b/>
                <w:bCs/>
                <w:sz w:val="22"/>
                <w:szCs w:val="22"/>
              </w:rPr>
            </w:pPr>
          </w:p>
        </w:tc>
      </w:tr>
      <w:tr w:rsidR="00A52EB0" w:rsidRPr="00115EBA" w:rsidTr="00D576CD">
        <w:tc>
          <w:tcPr>
            <w:tcW w:w="3009"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711"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2247" w:type="dxa"/>
          </w:tcPr>
          <w:p w:rsidR="00A52EB0" w:rsidRPr="00115EBA" w:rsidRDefault="00A52EB0" w:rsidP="00DF6E32">
            <w:pPr>
              <w:pStyle w:val="ListParagraph"/>
              <w:ind w:left="0"/>
              <w:contextualSpacing/>
              <w:jc w:val="both"/>
              <w:rPr>
                <w:rFonts w:ascii="Trebuchet MS" w:hAnsi="Trebuchet MS"/>
                <w:b/>
                <w:bCs/>
                <w:sz w:val="22"/>
                <w:szCs w:val="22"/>
              </w:rPr>
            </w:pPr>
          </w:p>
        </w:tc>
        <w:tc>
          <w:tcPr>
            <w:tcW w:w="1961" w:type="dxa"/>
          </w:tcPr>
          <w:p w:rsidR="00A52EB0" w:rsidRPr="00115EBA" w:rsidRDefault="00A52EB0" w:rsidP="00DF6E32">
            <w:pPr>
              <w:pStyle w:val="ListParagraph"/>
              <w:ind w:left="0"/>
              <w:contextualSpacing/>
              <w:jc w:val="both"/>
              <w:rPr>
                <w:rFonts w:ascii="Trebuchet MS" w:hAnsi="Trebuchet MS"/>
                <w:b/>
                <w:bCs/>
                <w:sz w:val="22"/>
                <w:szCs w:val="22"/>
              </w:rPr>
            </w:pPr>
          </w:p>
        </w:tc>
      </w:tr>
      <w:tr w:rsidR="00A52EB0" w:rsidRPr="00115EBA" w:rsidTr="00011BE8">
        <w:tc>
          <w:tcPr>
            <w:tcW w:w="6967" w:type="dxa"/>
            <w:gridSpan w:val="3"/>
            <w:shd w:val="clear" w:color="auto" w:fill="948A54"/>
          </w:tcPr>
          <w:p w:rsidR="00A52EB0" w:rsidRPr="00115EBA" w:rsidRDefault="00A52EB0" w:rsidP="00DF6E32">
            <w:pPr>
              <w:pStyle w:val="ListParagraph"/>
              <w:ind w:left="0"/>
              <w:contextualSpacing/>
              <w:jc w:val="both"/>
              <w:rPr>
                <w:rFonts w:ascii="Trebuchet MS" w:hAnsi="Trebuchet MS"/>
                <w:b/>
                <w:bCs/>
                <w:sz w:val="22"/>
                <w:szCs w:val="22"/>
              </w:rPr>
            </w:pPr>
            <w:r w:rsidRPr="00115EBA">
              <w:rPr>
                <w:rFonts w:ascii="Trebuchet MS" w:hAnsi="Trebuchet MS"/>
                <w:b/>
                <w:bCs/>
                <w:sz w:val="22"/>
                <w:szCs w:val="22"/>
              </w:rPr>
              <w:t>TOTAL</w:t>
            </w:r>
          </w:p>
        </w:tc>
        <w:tc>
          <w:tcPr>
            <w:tcW w:w="1961" w:type="dxa"/>
            <w:shd w:val="clear" w:color="auto" w:fill="948A54"/>
          </w:tcPr>
          <w:p w:rsidR="00A52EB0" w:rsidRPr="00115EBA" w:rsidRDefault="00A52EB0" w:rsidP="00DF6E32">
            <w:pPr>
              <w:pStyle w:val="ListParagraph"/>
              <w:ind w:left="0"/>
              <w:contextualSpacing/>
              <w:jc w:val="both"/>
              <w:rPr>
                <w:rFonts w:ascii="Trebuchet MS" w:hAnsi="Trebuchet MS"/>
                <w:b/>
                <w:bCs/>
                <w:sz w:val="22"/>
                <w:szCs w:val="22"/>
              </w:rPr>
            </w:pPr>
          </w:p>
        </w:tc>
      </w:tr>
    </w:tbl>
    <w:p w:rsidR="00B93D08" w:rsidRDefault="00B93D08" w:rsidP="00A944C6">
      <w:pPr>
        <w:pStyle w:val="ListParagraph"/>
        <w:ind w:left="0"/>
        <w:contextualSpacing/>
        <w:jc w:val="both"/>
        <w:rPr>
          <w:rFonts w:ascii="Trebuchet MS" w:hAnsi="Trebuchet MS"/>
          <w:b/>
          <w:bCs/>
          <w:sz w:val="22"/>
          <w:szCs w:val="22"/>
        </w:rPr>
      </w:pPr>
    </w:p>
    <w:p w:rsidR="00147983" w:rsidRDefault="00147983" w:rsidP="00A944C6">
      <w:pPr>
        <w:pStyle w:val="ListParagraph"/>
        <w:ind w:left="0"/>
        <w:contextualSpacing/>
        <w:jc w:val="both"/>
        <w:rPr>
          <w:rFonts w:ascii="Trebuchet MS" w:hAnsi="Trebuchet MS"/>
          <w:b/>
          <w:bCs/>
          <w:sz w:val="22"/>
          <w:szCs w:val="22"/>
        </w:rPr>
      </w:pPr>
    </w:p>
    <w:p w:rsidR="00147983" w:rsidRDefault="00147983" w:rsidP="00A944C6">
      <w:pPr>
        <w:pStyle w:val="ListParagraph"/>
        <w:ind w:left="0"/>
        <w:contextualSpacing/>
        <w:jc w:val="both"/>
        <w:rPr>
          <w:rFonts w:ascii="Trebuchet MS" w:hAnsi="Trebuchet MS"/>
          <w:b/>
          <w:bCs/>
          <w:sz w:val="22"/>
          <w:szCs w:val="22"/>
        </w:rPr>
      </w:pPr>
    </w:p>
    <w:p w:rsidR="00147983" w:rsidRDefault="00147983" w:rsidP="00A944C6">
      <w:pPr>
        <w:pStyle w:val="ListParagraph"/>
        <w:ind w:left="0"/>
        <w:contextualSpacing/>
        <w:jc w:val="both"/>
        <w:rPr>
          <w:rFonts w:ascii="Trebuchet MS" w:hAnsi="Trebuchet MS"/>
          <w:b/>
          <w:bCs/>
          <w:sz w:val="22"/>
          <w:szCs w:val="22"/>
        </w:rPr>
      </w:pPr>
    </w:p>
    <w:p w:rsidR="00147983" w:rsidRPr="00115EBA" w:rsidRDefault="00147983" w:rsidP="00A944C6">
      <w:pPr>
        <w:pStyle w:val="ListParagraph"/>
        <w:ind w:left="0"/>
        <w:contextualSpacing/>
        <w:jc w:val="both"/>
        <w:rPr>
          <w:rFonts w:ascii="Trebuchet MS" w:hAnsi="Trebuchet MS"/>
          <w:b/>
          <w:bCs/>
          <w:sz w:val="22"/>
          <w:szCs w:val="22"/>
        </w:rPr>
      </w:pPr>
    </w:p>
    <w:p w:rsidR="00B93D08" w:rsidRPr="00115EBA" w:rsidRDefault="002778FA" w:rsidP="002778FA">
      <w:pPr>
        <w:pStyle w:val="ListParagraph"/>
        <w:shd w:val="clear" w:color="auto" w:fill="E5B8B7"/>
        <w:ind w:left="360"/>
        <w:contextualSpacing/>
        <w:jc w:val="center"/>
        <w:rPr>
          <w:rFonts w:ascii="Trebuchet MS" w:hAnsi="Trebuchet MS"/>
          <w:b/>
          <w:bCs/>
          <w:sz w:val="22"/>
          <w:szCs w:val="22"/>
        </w:rPr>
      </w:pPr>
      <w:r w:rsidRPr="00115EBA">
        <w:rPr>
          <w:rFonts w:ascii="Trebuchet MS" w:hAnsi="Trebuchet MS"/>
          <w:b/>
          <w:bCs/>
          <w:sz w:val="22"/>
          <w:szCs w:val="22"/>
        </w:rPr>
        <w:t xml:space="preserve">PLAN OU </w:t>
      </w:r>
      <w:r w:rsidR="00B93D08" w:rsidRPr="00115EBA">
        <w:rPr>
          <w:rFonts w:ascii="Trebuchet MS" w:hAnsi="Trebuchet MS"/>
          <w:b/>
          <w:bCs/>
          <w:sz w:val="22"/>
          <w:szCs w:val="22"/>
        </w:rPr>
        <w:t>SOMMAIRE</w:t>
      </w:r>
    </w:p>
    <w:p w:rsidR="00B93D08" w:rsidRPr="00115EBA" w:rsidRDefault="00B93D08" w:rsidP="00DF6E32">
      <w:pPr>
        <w:pStyle w:val="ListParagraph"/>
        <w:ind w:left="360"/>
        <w:contextualSpacing/>
        <w:jc w:val="both"/>
        <w:rPr>
          <w:rFonts w:ascii="Trebuchet MS" w:hAnsi="Trebuchet MS"/>
          <w:b/>
          <w:bCs/>
          <w:sz w:val="22"/>
          <w:szCs w:val="22"/>
        </w:rPr>
      </w:pPr>
    </w:p>
    <w:p w:rsidR="00B93D08" w:rsidRPr="00115EBA" w:rsidRDefault="00B93D08" w:rsidP="00DF6E32">
      <w:pPr>
        <w:pStyle w:val="ListParagraph"/>
        <w:numPr>
          <w:ilvl w:val="0"/>
          <w:numId w:val="7"/>
        </w:numPr>
        <w:contextualSpacing/>
        <w:jc w:val="both"/>
        <w:rPr>
          <w:rFonts w:ascii="Trebuchet MS" w:hAnsi="Trebuchet MS"/>
          <w:b/>
          <w:bCs/>
          <w:sz w:val="22"/>
          <w:szCs w:val="22"/>
        </w:rPr>
      </w:pPr>
      <w:r w:rsidRPr="00115EBA">
        <w:rPr>
          <w:rFonts w:ascii="Trebuchet MS" w:hAnsi="Trebuchet MS"/>
          <w:b/>
          <w:bCs/>
          <w:sz w:val="22"/>
          <w:szCs w:val="22"/>
        </w:rPr>
        <w:t>INTRODUCTION</w:t>
      </w:r>
    </w:p>
    <w:p w:rsidR="00B93D08" w:rsidRPr="00115EBA" w:rsidRDefault="00B93D08" w:rsidP="00DF6E32">
      <w:pPr>
        <w:pStyle w:val="ListParagraph"/>
        <w:numPr>
          <w:ilvl w:val="0"/>
          <w:numId w:val="7"/>
        </w:numPr>
        <w:contextualSpacing/>
        <w:jc w:val="both"/>
        <w:rPr>
          <w:rFonts w:ascii="Trebuchet MS" w:hAnsi="Trebuchet MS"/>
          <w:b/>
          <w:bCs/>
          <w:sz w:val="22"/>
          <w:szCs w:val="22"/>
        </w:rPr>
      </w:pPr>
      <w:r w:rsidRPr="00115EBA">
        <w:rPr>
          <w:rFonts w:ascii="Trebuchet MS" w:hAnsi="Trebuchet MS"/>
          <w:b/>
          <w:bCs/>
          <w:sz w:val="22"/>
          <w:szCs w:val="22"/>
        </w:rPr>
        <w:t>SYNTHESE BIBLIOGRAPHIQUE</w:t>
      </w:r>
    </w:p>
    <w:p w:rsidR="00B93D08" w:rsidRPr="00115EBA" w:rsidRDefault="00B93D08" w:rsidP="00DF6E32">
      <w:pPr>
        <w:pStyle w:val="ListParagraph"/>
        <w:numPr>
          <w:ilvl w:val="1"/>
          <w:numId w:val="7"/>
        </w:numPr>
        <w:contextualSpacing/>
        <w:jc w:val="both"/>
        <w:rPr>
          <w:rFonts w:ascii="Trebuchet MS" w:hAnsi="Trebuchet MS"/>
          <w:sz w:val="22"/>
          <w:szCs w:val="22"/>
        </w:rPr>
      </w:pPr>
      <w:r w:rsidRPr="00115EBA">
        <w:rPr>
          <w:rFonts w:ascii="Trebuchet MS" w:hAnsi="Trebuchet MS"/>
          <w:sz w:val="22"/>
          <w:szCs w:val="22"/>
        </w:rPr>
        <w:t xml:space="preserve">Présentation des espèces </w:t>
      </w:r>
    </w:p>
    <w:p w:rsidR="00B93D08" w:rsidRPr="00115EBA" w:rsidRDefault="00B93D08" w:rsidP="00DF6E32">
      <w:pPr>
        <w:pStyle w:val="ListParagraph"/>
        <w:numPr>
          <w:ilvl w:val="2"/>
          <w:numId w:val="7"/>
        </w:numPr>
        <w:contextualSpacing/>
        <w:jc w:val="both"/>
        <w:rPr>
          <w:rFonts w:ascii="Trebuchet MS" w:hAnsi="Trebuchet MS"/>
          <w:sz w:val="22"/>
          <w:szCs w:val="22"/>
        </w:rPr>
      </w:pPr>
      <w:r w:rsidRPr="00115EBA">
        <w:rPr>
          <w:rFonts w:ascii="Trebuchet MS" w:hAnsi="Trebuchet MS"/>
          <w:sz w:val="22"/>
          <w:szCs w:val="22"/>
        </w:rPr>
        <w:t>Généralités</w:t>
      </w:r>
    </w:p>
    <w:p w:rsidR="00B93D08" w:rsidRPr="00115EBA" w:rsidRDefault="00147983" w:rsidP="00DF6E32">
      <w:pPr>
        <w:pStyle w:val="ListParagraph"/>
        <w:numPr>
          <w:ilvl w:val="2"/>
          <w:numId w:val="7"/>
        </w:numPr>
        <w:contextualSpacing/>
        <w:jc w:val="both"/>
        <w:rPr>
          <w:rFonts w:ascii="Trebuchet MS" w:hAnsi="Trebuchet MS"/>
          <w:sz w:val="22"/>
          <w:szCs w:val="22"/>
        </w:rPr>
      </w:pPr>
      <w:r>
        <w:rPr>
          <w:rFonts w:ascii="Trebuchet MS" w:hAnsi="Trebuchet MS"/>
          <w:sz w:val="22"/>
          <w:szCs w:val="22"/>
        </w:rPr>
        <w:t>Caractéristique de chaque site</w:t>
      </w:r>
    </w:p>
    <w:p w:rsidR="00B93D08" w:rsidRPr="00115EBA" w:rsidRDefault="00B93D08" w:rsidP="00147983">
      <w:pPr>
        <w:pStyle w:val="ListParagraph"/>
        <w:numPr>
          <w:ilvl w:val="2"/>
          <w:numId w:val="7"/>
        </w:numPr>
        <w:contextualSpacing/>
        <w:jc w:val="both"/>
        <w:rPr>
          <w:rFonts w:ascii="Trebuchet MS" w:hAnsi="Trebuchet MS"/>
          <w:sz w:val="22"/>
          <w:szCs w:val="22"/>
        </w:rPr>
      </w:pPr>
      <w:r w:rsidRPr="00115EBA">
        <w:rPr>
          <w:rFonts w:ascii="Trebuchet MS" w:hAnsi="Trebuchet MS"/>
          <w:sz w:val="22"/>
          <w:szCs w:val="22"/>
        </w:rPr>
        <w:t xml:space="preserve">Intérêt </w:t>
      </w:r>
      <w:r w:rsidR="00147983">
        <w:rPr>
          <w:rFonts w:ascii="Trebuchet MS" w:hAnsi="Trebuchet MS"/>
          <w:sz w:val="22"/>
          <w:szCs w:val="22"/>
        </w:rPr>
        <w:t>écologique</w:t>
      </w:r>
    </w:p>
    <w:p w:rsidR="00B93D08" w:rsidRPr="00115EBA" w:rsidRDefault="00147983" w:rsidP="00DF6E32">
      <w:pPr>
        <w:pStyle w:val="ListParagraph"/>
        <w:numPr>
          <w:ilvl w:val="1"/>
          <w:numId w:val="7"/>
        </w:numPr>
        <w:contextualSpacing/>
        <w:jc w:val="both"/>
        <w:rPr>
          <w:rFonts w:ascii="Trebuchet MS" w:hAnsi="Trebuchet MS"/>
          <w:sz w:val="22"/>
          <w:szCs w:val="22"/>
        </w:rPr>
      </w:pPr>
      <w:r>
        <w:rPr>
          <w:rFonts w:ascii="Trebuchet MS" w:hAnsi="Trebuchet MS"/>
          <w:sz w:val="22"/>
          <w:szCs w:val="22"/>
        </w:rPr>
        <w:t>La faune</w:t>
      </w:r>
    </w:p>
    <w:p w:rsidR="00B93D08" w:rsidRPr="00115EBA" w:rsidRDefault="00B93D08" w:rsidP="00DF6E32">
      <w:pPr>
        <w:pStyle w:val="ListParagraph"/>
        <w:numPr>
          <w:ilvl w:val="2"/>
          <w:numId w:val="7"/>
        </w:numPr>
        <w:contextualSpacing/>
        <w:jc w:val="both"/>
        <w:rPr>
          <w:rFonts w:ascii="Trebuchet MS" w:hAnsi="Trebuchet MS"/>
          <w:sz w:val="22"/>
          <w:szCs w:val="22"/>
        </w:rPr>
      </w:pPr>
      <w:r w:rsidRPr="00115EBA">
        <w:rPr>
          <w:rFonts w:ascii="Trebuchet MS" w:hAnsi="Trebuchet MS"/>
          <w:sz w:val="22"/>
          <w:szCs w:val="22"/>
        </w:rPr>
        <w:t>Généralités</w:t>
      </w:r>
    </w:p>
    <w:p w:rsidR="00B93D08" w:rsidRPr="00115EBA" w:rsidRDefault="00B93D08" w:rsidP="00DF6E32">
      <w:pPr>
        <w:pStyle w:val="ListParagraph"/>
        <w:numPr>
          <w:ilvl w:val="2"/>
          <w:numId w:val="7"/>
        </w:numPr>
        <w:contextualSpacing/>
        <w:jc w:val="both"/>
        <w:rPr>
          <w:rFonts w:ascii="Trebuchet MS" w:hAnsi="Trebuchet MS"/>
          <w:sz w:val="22"/>
          <w:szCs w:val="22"/>
        </w:rPr>
      </w:pPr>
      <w:r w:rsidRPr="00115EBA">
        <w:rPr>
          <w:rFonts w:ascii="Trebuchet MS" w:hAnsi="Trebuchet MS"/>
          <w:sz w:val="22"/>
          <w:szCs w:val="22"/>
        </w:rPr>
        <w:t>Classification</w:t>
      </w:r>
    </w:p>
    <w:p w:rsidR="00B93D08" w:rsidRPr="00115EBA" w:rsidRDefault="00147983" w:rsidP="004B6C06">
      <w:pPr>
        <w:pStyle w:val="ListParagraph"/>
        <w:numPr>
          <w:ilvl w:val="2"/>
          <w:numId w:val="7"/>
        </w:numPr>
        <w:contextualSpacing/>
        <w:jc w:val="both"/>
        <w:rPr>
          <w:rFonts w:ascii="Trebuchet MS" w:hAnsi="Trebuchet MS"/>
          <w:sz w:val="22"/>
          <w:szCs w:val="22"/>
        </w:rPr>
      </w:pPr>
      <w:r>
        <w:rPr>
          <w:rFonts w:ascii="Trebuchet MS" w:hAnsi="Trebuchet MS"/>
          <w:sz w:val="22"/>
          <w:szCs w:val="22"/>
        </w:rPr>
        <w:t xml:space="preserve">Impacts des activités </w:t>
      </w:r>
    </w:p>
    <w:p w:rsidR="00B93D08" w:rsidRPr="00115EBA" w:rsidRDefault="00B93D08" w:rsidP="00DF6E32">
      <w:pPr>
        <w:pStyle w:val="ListParagraph"/>
        <w:ind w:left="1224"/>
        <w:jc w:val="both"/>
        <w:rPr>
          <w:rFonts w:ascii="Trebuchet MS" w:hAnsi="Trebuchet MS"/>
          <w:sz w:val="22"/>
          <w:szCs w:val="22"/>
        </w:rPr>
      </w:pPr>
    </w:p>
    <w:p w:rsidR="00B93D08" w:rsidRPr="00115EBA" w:rsidRDefault="00B93D08" w:rsidP="00DF6E32">
      <w:pPr>
        <w:pStyle w:val="ListParagraph"/>
        <w:numPr>
          <w:ilvl w:val="0"/>
          <w:numId w:val="7"/>
        </w:numPr>
        <w:contextualSpacing/>
        <w:jc w:val="both"/>
        <w:rPr>
          <w:rFonts w:ascii="Trebuchet MS" w:hAnsi="Trebuchet MS"/>
          <w:b/>
          <w:bCs/>
          <w:sz w:val="22"/>
          <w:szCs w:val="22"/>
        </w:rPr>
      </w:pPr>
      <w:r w:rsidRPr="00115EBA">
        <w:rPr>
          <w:rFonts w:ascii="Trebuchet MS" w:hAnsi="Trebuchet MS"/>
          <w:b/>
          <w:bCs/>
          <w:sz w:val="22"/>
          <w:szCs w:val="22"/>
        </w:rPr>
        <w:t>MATERIEL ET METHODE</w:t>
      </w:r>
    </w:p>
    <w:p w:rsidR="00B93D08" w:rsidRPr="00115EBA" w:rsidRDefault="00B93D08" w:rsidP="004B6C06">
      <w:pPr>
        <w:pStyle w:val="ListParagraph"/>
        <w:numPr>
          <w:ilvl w:val="1"/>
          <w:numId w:val="7"/>
        </w:numPr>
        <w:contextualSpacing/>
        <w:jc w:val="both"/>
        <w:rPr>
          <w:rFonts w:ascii="Trebuchet MS" w:hAnsi="Trebuchet MS"/>
          <w:sz w:val="22"/>
          <w:szCs w:val="22"/>
        </w:rPr>
      </w:pPr>
      <w:r w:rsidRPr="00115EBA">
        <w:rPr>
          <w:rFonts w:ascii="Trebuchet MS" w:hAnsi="Trebuchet MS"/>
          <w:sz w:val="22"/>
          <w:szCs w:val="22"/>
        </w:rPr>
        <w:t xml:space="preserve">Matériel </w:t>
      </w:r>
      <w:r w:rsidR="00C61715">
        <w:rPr>
          <w:rFonts w:ascii="Trebuchet MS" w:hAnsi="Trebuchet MS"/>
          <w:sz w:val="22"/>
          <w:szCs w:val="22"/>
        </w:rPr>
        <w:t xml:space="preserve">de collecte de données sur la biodiversité </w:t>
      </w:r>
    </w:p>
    <w:p w:rsidR="00B93D08" w:rsidRPr="00115EBA" w:rsidRDefault="00B93D08" w:rsidP="00C61715">
      <w:pPr>
        <w:pStyle w:val="ListParagraph"/>
        <w:numPr>
          <w:ilvl w:val="1"/>
          <w:numId w:val="7"/>
        </w:numPr>
        <w:contextualSpacing/>
        <w:jc w:val="both"/>
        <w:rPr>
          <w:rFonts w:ascii="Trebuchet MS" w:hAnsi="Trebuchet MS"/>
          <w:sz w:val="22"/>
          <w:szCs w:val="22"/>
        </w:rPr>
      </w:pPr>
      <w:r w:rsidRPr="00115EBA">
        <w:rPr>
          <w:rFonts w:ascii="Trebuchet MS" w:hAnsi="Trebuchet MS"/>
          <w:sz w:val="22"/>
          <w:szCs w:val="22"/>
        </w:rPr>
        <w:t xml:space="preserve">Matériel </w:t>
      </w:r>
      <w:r w:rsidR="00C61715">
        <w:rPr>
          <w:rFonts w:ascii="Trebuchet MS" w:hAnsi="Trebuchet MS"/>
          <w:sz w:val="22"/>
          <w:szCs w:val="22"/>
        </w:rPr>
        <w:t>de collecte de données sur les habits</w:t>
      </w:r>
    </w:p>
    <w:p w:rsidR="00B93D08" w:rsidRPr="00C61715" w:rsidRDefault="00B93D08" w:rsidP="00C61715">
      <w:pPr>
        <w:pStyle w:val="ListParagraph"/>
        <w:numPr>
          <w:ilvl w:val="1"/>
          <w:numId w:val="7"/>
        </w:numPr>
        <w:contextualSpacing/>
        <w:jc w:val="both"/>
        <w:rPr>
          <w:rFonts w:ascii="Trebuchet MS" w:hAnsi="Trebuchet MS"/>
          <w:sz w:val="22"/>
          <w:szCs w:val="22"/>
        </w:rPr>
      </w:pPr>
      <w:r w:rsidRPr="00115EBA">
        <w:rPr>
          <w:rFonts w:ascii="Trebuchet MS" w:hAnsi="Trebuchet MS"/>
          <w:sz w:val="22"/>
          <w:szCs w:val="22"/>
        </w:rPr>
        <w:t xml:space="preserve">Protocole </w:t>
      </w:r>
      <w:r w:rsidR="00C61715">
        <w:rPr>
          <w:rFonts w:ascii="Trebuchet MS" w:hAnsi="Trebuchet MS"/>
          <w:sz w:val="22"/>
          <w:szCs w:val="22"/>
        </w:rPr>
        <w:t>de collecte des données</w:t>
      </w:r>
    </w:p>
    <w:p w:rsidR="00B93D08" w:rsidRPr="00115EBA" w:rsidRDefault="00B93D08" w:rsidP="00DF6E32">
      <w:pPr>
        <w:pStyle w:val="ListParagraph"/>
        <w:numPr>
          <w:ilvl w:val="1"/>
          <w:numId w:val="7"/>
        </w:numPr>
        <w:contextualSpacing/>
        <w:jc w:val="both"/>
        <w:rPr>
          <w:rFonts w:ascii="Trebuchet MS" w:hAnsi="Trebuchet MS"/>
          <w:sz w:val="22"/>
          <w:szCs w:val="22"/>
        </w:rPr>
      </w:pPr>
      <w:r w:rsidRPr="00115EBA">
        <w:rPr>
          <w:rFonts w:ascii="Trebuchet MS" w:hAnsi="Trebuchet MS"/>
          <w:sz w:val="22"/>
          <w:szCs w:val="22"/>
        </w:rPr>
        <w:t>Analyse et traitement des données</w:t>
      </w:r>
    </w:p>
    <w:p w:rsidR="00B93D08" w:rsidRPr="00115EBA" w:rsidRDefault="00B93D08" w:rsidP="00DF6E32">
      <w:pPr>
        <w:pStyle w:val="ListParagraph"/>
        <w:ind w:left="792"/>
        <w:jc w:val="both"/>
        <w:rPr>
          <w:rFonts w:ascii="Trebuchet MS" w:hAnsi="Trebuchet MS"/>
          <w:sz w:val="22"/>
          <w:szCs w:val="22"/>
        </w:rPr>
      </w:pPr>
    </w:p>
    <w:p w:rsidR="00B93D08" w:rsidRPr="00115EBA" w:rsidRDefault="00B93D08" w:rsidP="00DF6E32">
      <w:pPr>
        <w:pStyle w:val="ListParagraph"/>
        <w:numPr>
          <w:ilvl w:val="0"/>
          <w:numId w:val="7"/>
        </w:numPr>
        <w:contextualSpacing/>
        <w:jc w:val="both"/>
        <w:rPr>
          <w:rFonts w:ascii="Trebuchet MS" w:hAnsi="Trebuchet MS"/>
          <w:b/>
          <w:bCs/>
          <w:sz w:val="22"/>
          <w:szCs w:val="22"/>
        </w:rPr>
      </w:pPr>
      <w:r w:rsidRPr="00115EBA">
        <w:rPr>
          <w:rFonts w:ascii="Trebuchet MS" w:hAnsi="Trebuchet MS"/>
          <w:b/>
          <w:bCs/>
          <w:sz w:val="22"/>
          <w:szCs w:val="22"/>
        </w:rPr>
        <w:t>RESULTATS</w:t>
      </w:r>
      <w:r w:rsidR="00422CC2" w:rsidRPr="00115EBA">
        <w:rPr>
          <w:rFonts w:ascii="Trebuchet MS" w:hAnsi="Trebuchet MS"/>
          <w:b/>
          <w:bCs/>
          <w:sz w:val="22"/>
          <w:szCs w:val="22"/>
        </w:rPr>
        <w:t xml:space="preserve"> ET DISCUSSIONS</w:t>
      </w:r>
    </w:p>
    <w:p w:rsidR="00B93D08" w:rsidRPr="00115EBA" w:rsidRDefault="00C61715" w:rsidP="004B6C06">
      <w:pPr>
        <w:pStyle w:val="ListParagraph"/>
        <w:numPr>
          <w:ilvl w:val="1"/>
          <w:numId w:val="7"/>
        </w:numPr>
        <w:contextualSpacing/>
        <w:jc w:val="both"/>
        <w:rPr>
          <w:rFonts w:ascii="Trebuchet MS" w:hAnsi="Trebuchet MS"/>
          <w:b/>
          <w:bCs/>
          <w:sz w:val="22"/>
          <w:szCs w:val="22"/>
        </w:rPr>
      </w:pPr>
      <w:r>
        <w:rPr>
          <w:rFonts w:ascii="Trebuchet MS" w:hAnsi="Trebuchet MS"/>
          <w:sz w:val="22"/>
          <w:szCs w:val="22"/>
        </w:rPr>
        <w:t xml:space="preserve">Diversité </w:t>
      </w:r>
    </w:p>
    <w:p w:rsidR="00B93D08" w:rsidRPr="00115EBA" w:rsidRDefault="00147983" w:rsidP="00DF6E32">
      <w:pPr>
        <w:pStyle w:val="ListParagraph"/>
        <w:numPr>
          <w:ilvl w:val="1"/>
          <w:numId w:val="7"/>
        </w:numPr>
        <w:contextualSpacing/>
        <w:jc w:val="both"/>
        <w:rPr>
          <w:rFonts w:ascii="Trebuchet MS" w:hAnsi="Trebuchet MS"/>
          <w:b/>
          <w:bCs/>
          <w:sz w:val="22"/>
          <w:szCs w:val="22"/>
        </w:rPr>
      </w:pPr>
      <w:r>
        <w:rPr>
          <w:rFonts w:ascii="Trebuchet MS" w:hAnsi="Trebuchet MS"/>
          <w:sz w:val="22"/>
          <w:szCs w:val="22"/>
        </w:rPr>
        <w:t>Usage anthropique et son impact</w:t>
      </w:r>
    </w:p>
    <w:p w:rsidR="00B93D08" w:rsidRPr="00115EBA" w:rsidRDefault="00147983" w:rsidP="00DF6E32">
      <w:pPr>
        <w:pStyle w:val="ListParagraph"/>
        <w:numPr>
          <w:ilvl w:val="1"/>
          <w:numId w:val="7"/>
        </w:numPr>
        <w:contextualSpacing/>
        <w:jc w:val="both"/>
        <w:rPr>
          <w:rFonts w:ascii="Trebuchet MS" w:hAnsi="Trebuchet MS"/>
          <w:sz w:val="22"/>
          <w:szCs w:val="22"/>
        </w:rPr>
      </w:pPr>
      <w:r>
        <w:rPr>
          <w:rFonts w:ascii="Trebuchet MS" w:hAnsi="Trebuchet MS"/>
          <w:sz w:val="22"/>
          <w:szCs w:val="22"/>
        </w:rPr>
        <w:t>Proposition de mesures de conservation et de restauration</w:t>
      </w:r>
    </w:p>
    <w:p w:rsidR="00B93D08" w:rsidRPr="00115EBA" w:rsidRDefault="00B93D08" w:rsidP="00C61715">
      <w:pPr>
        <w:pStyle w:val="ListParagraph"/>
        <w:ind w:left="360"/>
        <w:contextualSpacing/>
        <w:jc w:val="both"/>
        <w:rPr>
          <w:rFonts w:ascii="Trebuchet MS" w:hAnsi="Trebuchet MS"/>
          <w:sz w:val="22"/>
          <w:szCs w:val="22"/>
        </w:rPr>
      </w:pPr>
    </w:p>
    <w:p w:rsidR="00B93D08" w:rsidRPr="00115EBA" w:rsidRDefault="00B93D08" w:rsidP="00DF6E32">
      <w:pPr>
        <w:pStyle w:val="ListParagraph"/>
        <w:ind w:left="792"/>
        <w:contextualSpacing/>
        <w:jc w:val="both"/>
        <w:rPr>
          <w:rFonts w:ascii="Trebuchet MS" w:hAnsi="Trebuchet MS"/>
          <w:sz w:val="22"/>
          <w:szCs w:val="22"/>
        </w:rPr>
      </w:pPr>
    </w:p>
    <w:p w:rsidR="00B93D08" w:rsidRPr="00115EBA" w:rsidRDefault="004B6C06" w:rsidP="00DF6E32">
      <w:pPr>
        <w:pStyle w:val="ListParagraph"/>
        <w:numPr>
          <w:ilvl w:val="0"/>
          <w:numId w:val="7"/>
        </w:numPr>
        <w:contextualSpacing/>
        <w:jc w:val="both"/>
        <w:rPr>
          <w:rFonts w:ascii="Trebuchet MS" w:hAnsi="Trebuchet MS"/>
          <w:b/>
          <w:bCs/>
          <w:sz w:val="22"/>
          <w:szCs w:val="22"/>
        </w:rPr>
      </w:pPr>
      <w:r>
        <w:rPr>
          <w:rFonts w:ascii="Trebuchet MS" w:hAnsi="Trebuchet MS"/>
          <w:b/>
          <w:bCs/>
          <w:sz w:val="22"/>
          <w:szCs w:val="22"/>
        </w:rPr>
        <w:t>CONCLUSION</w:t>
      </w:r>
    </w:p>
    <w:p w:rsidR="00B93D08" w:rsidRPr="00115EBA" w:rsidRDefault="00B93D08" w:rsidP="00DF6E32">
      <w:pPr>
        <w:jc w:val="both"/>
        <w:rPr>
          <w:rFonts w:ascii="Trebuchet MS" w:hAnsi="Trebuchet MS"/>
          <w:b/>
          <w:bCs/>
          <w:sz w:val="22"/>
          <w:szCs w:val="22"/>
        </w:rPr>
      </w:pPr>
    </w:p>
    <w:p w:rsidR="00B93D08" w:rsidRPr="00115EBA" w:rsidRDefault="00B93D08" w:rsidP="00DF6E32">
      <w:pPr>
        <w:pStyle w:val="ListParagraph"/>
        <w:numPr>
          <w:ilvl w:val="0"/>
          <w:numId w:val="7"/>
        </w:numPr>
        <w:contextualSpacing/>
        <w:jc w:val="both"/>
        <w:rPr>
          <w:rFonts w:ascii="Trebuchet MS" w:hAnsi="Trebuchet MS"/>
          <w:b/>
          <w:bCs/>
          <w:sz w:val="22"/>
          <w:szCs w:val="22"/>
        </w:rPr>
      </w:pPr>
      <w:r w:rsidRPr="00115EBA">
        <w:rPr>
          <w:rFonts w:ascii="Trebuchet MS" w:hAnsi="Trebuchet MS"/>
          <w:b/>
          <w:bCs/>
          <w:sz w:val="22"/>
          <w:szCs w:val="22"/>
        </w:rPr>
        <w:t>BIBLIOGRAPHIE</w:t>
      </w:r>
    </w:p>
    <w:p w:rsidR="00B93D08" w:rsidRPr="00115EBA" w:rsidRDefault="00B93D08" w:rsidP="00DF6E32">
      <w:pPr>
        <w:jc w:val="both"/>
        <w:rPr>
          <w:rFonts w:ascii="Trebuchet MS" w:hAnsi="Trebuchet MS"/>
          <w:sz w:val="22"/>
          <w:szCs w:val="22"/>
        </w:rPr>
      </w:pPr>
    </w:p>
    <w:p w:rsidR="00B93D08" w:rsidRPr="00115EBA" w:rsidRDefault="00B93D08" w:rsidP="00DF6E32">
      <w:pPr>
        <w:jc w:val="both"/>
        <w:rPr>
          <w:rFonts w:ascii="Trebuchet MS" w:hAnsi="Trebuchet MS"/>
          <w:sz w:val="22"/>
          <w:szCs w:val="22"/>
        </w:rPr>
      </w:pPr>
    </w:p>
    <w:p w:rsidR="00B93D08" w:rsidRPr="00115EBA" w:rsidRDefault="00B93D08" w:rsidP="00DF6E32">
      <w:pPr>
        <w:jc w:val="both"/>
        <w:rPr>
          <w:rFonts w:ascii="Trebuchet MS" w:hAnsi="Trebuchet MS"/>
          <w:sz w:val="22"/>
          <w:szCs w:val="22"/>
        </w:rPr>
      </w:pPr>
    </w:p>
    <w:p w:rsidR="00B93D08" w:rsidRPr="00115EBA" w:rsidRDefault="00B93D08" w:rsidP="00DF6E32">
      <w:pPr>
        <w:jc w:val="both"/>
        <w:rPr>
          <w:rFonts w:ascii="Trebuchet MS" w:hAnsi="Trebuchet MS"/>
          <w:bCs/>
          <w:sz w:val="22"/>
          <w:szCs w:val="22"/>
        </w:rPr>
      </w:pPr>
    </w:p>
    <w:sectPr w:rsidR="00B93D08" w:rsidRPr="00115EBA">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2C" w:rsidRDefault="000D0D2C" w:rsidP="005E6BC8">
      <w:r>
        <w:separator/>
      </w:r>
    </w:p>
  </w:endnote>
  <w:endnote w:type="continuationSeparator" w:id="0">
    <w:p w:rsidR="000D0D2C" w:rsidRDefault="000D0D2C" w:rsidP="005E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2C" w:rsidRDefault="000D0D2C" w:rsidP="005E6BC8">
      <w:r>
        <w:separator/>
      </w:r>
    </w:p>
  </w:footnote>
  <w:footnote w:type="continuationSeparator" w:id="0">
    <w:p w:rsidR="000D0D2C" w:rsidRDefault="000D0D2C" w:rsidP="005E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F" w:rsidRPr="00B16FFF" w:rsidRDefault="005E6BC8" w:rsidP="00B16FFF">
    <w:pPr>
      <w:pStyle w:val="Header"/>
      <w:pBdr>
        <w:bottom w:val="thickThinSmallGap" w:sz="24" w:space="1" w:color="622423"/>
      </w:pBdr>
      <w:jc w:val="center"/>
      <w:rPr>
        <w:rFonts w:ascii="Segoe Script" w:hAnsi="Segoe Script"/>
        <w:b/>
        <w:sz w:val="22"/>
        <w:szCs w:val="22"/>
      </w:rPr>
    </w:pPr>
    <w:r w:rsidRPr="00B16FFF">
      <w:rPr>
        <w:rFonts w:ascii="Segoe Script" w:hAnsi="Segoe Script"/>
        <w:b/>
        <w:sz w:val="22"/>
        <w:szCs w:val="22"/>
      </w:rPr>
      <w:t xml:space="preserve">Université de </w:t>
    </w:r>
    <w:r w:rsidR="00B16FFF">
      <w:rPr>
        <w:rFonts w:ascii="Segoe Script" w:hAnsi="Segoe Script"/>
        <w:b/>
        <w:sz w:val="22"/>
        <w:szCs w:val="22"/>
      </w:rPr>
      <w:t>Nouakchott Al Aasriya</w:t>
    </w:r>
  </w:p>
  <w:p w:rsidR="00B16FFF" w:rsidRPr="00B16FFF" w:rsidRDefault="005E6BC8" w:rsidP="00B16FFF">
    <w:pPr>
      <w:pStyle w:val="Header"/>
      <w:pBdr>
        <w:bottom w:val="thickThinSmallGap" w:sz="24" w:space="1" w:color="622423"/>
      </w:pBdr>
      <w:jc w:val="center"/>
      <w:rPr>
        <w:rFonts w:ascii="Segoe Script" w:hAnsi="Segoe Script"/>
        <w:b/>
        <w:sz w:val="22"/>
        <w:szCs w:val="22"/>
      </w:rPr>
    </w:pPr>
    <w:r w:rsidRPr="00B16FFF">
      <w:rPr>
        <w:rFonts w:ascii="Segoe Script" w:hAnsi="Segoe Script"/>
        <w:b/>
        <w:sz w:val="22"/>
        <w:szCs w:val="22"/>
      </w:rPr>
      <w:t>Faculté des Sciences et Techniques</w:t>
    </w:r>
    <w:r w:rsidR="00B16FFF" w:rsidRPr="00B16FFF">
      <w:rPr>
        <w:rFonts w:ascii="Segoe Script" w:hAnsi="Segoe Script"/>
        <w:b/>
        <w:sz w:val="22"/>
        <w:szCs w:val="22"/>
      </w:rPr>
      <w:t xml:space="preserve"> – Département de Biologie</w:t>
    </w:r>
  </w:p>
  <w:p w:rsidR="00B16FFF" w:rsidRPr="00B16FFF" w:rsidRDefault="00B16FFF" w:rsidP="00B16FFF">
    <w:pPr>
      <w:pStyle w:val="Header"/>
      <w:pBdr>
        <w:bottom w:val="thickThinSmallGap" w:sz="24" w:space="1" w:color="622423"/>
      </w:pBdr>
      <w:jc w:val="center"/>
      <w:rPr>
        <w:rFonts w:ascii="Segoe Script" w:hAnsi="Segoe Script"/>
        <w:b/>
        <w:sz w:val="22"/>
        <w:szCs w:val="22"/>
      </w:rPr>
    </w:pPr>
    <w:r w:rsidRPr="00B16FFF">
      <w:rPr>
        <w:rFonts w:ascii="Segoe Script" w:hAnsi="Segoe Script"/>
        <w:b/>
        <w:sz w:val="22"/>
        <w:szCs w:val="22"/>
      </w:rPr>
      <w:t>Master de Biologie</w:t>
    </w:r>
  </w:p>
  <w:p w:rsidR="005E6BC8" w:rsidRPr="005E6BC8" w:rsidRDefault="005E6BC8" w:rsidP="005E6BC8">
    <w:pPr>
      <w:pStyle w:val="Title"/>
      <w:jc w:val="left"/>
      <w:rPr>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2"/>
      <w:numFmt w:val="decimal"/>
      <w:lvlText w:val="%1."/>
      <w:lvlJc w:val="left"/>
      <w:pPr>
        <w:tabs>
          <w:tab w:val="num" w:pos="544"/>
        </w:tabs>
        <w:ind w:left="544" w:hanging="544"/>
      </w:pPr>
      <w:rPr>
        <w:rFonts w:hint="default"/>
        <w:b/>
      </w:rPr>
    </w:lvl>
    <w:lvl w:ilvl="1">
      <w:start w:val="1"/>
      <w:numFmt w:val="decimal"/>
      <w:lvlText w:val="%1.%2."/>
      <w:lvlJc w:val="left"/>
      <w:pPr>
        <w:tabs>
          <w:tab w:val="num" w:pos="544"/>
        </w:tabs>
        <w:ind w:left="544" w:hanging="544"/>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0000007"/>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01C95"/>
    <w:multiLevelType w:val="hybridMultilevel"/>
    <w:tmpl w:val="8668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C0555"/>
    <w:multiLevelType w:val="hybridMultilevel"/>
    <w:tmpl w:val="DEAAB332"/>
    <w:lvl w:ilvl="0" w:tplc="1062C7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B15159"/>
    <w:multiLevelType w:val="hybridMultilevel"/>
    <w:tmpl w:val="1E4CB7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B28A4"/>
    <w:multiLevelType w:val="hybridMultilevel"/>
    <w:tmpl w:val="D046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391816"/>
    <w:multiLevelType w:val="hybridMultilevel"/>
    <w:tmpl w:val="3E56C202"/>
    <w:lvl w:ilvl="0" w:tplc="8A3A5744">
      <w:start w:val="7"/>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805996"/>
    <w:multiLevelType w:val="hybridMultilevel"/>
    <w:tmpl w:val="26AC10CA"/>
    <w:lvl w:ilvl="0" w:tplc="83886678">
      <w:numFmt w:val="bullet"/>
      <w:lvlText w:val="•"/>
      <w:lvlJc w:val="left"/>
      <w:pPr>
        <w:ind w:left="1080" w:hanging="720"/>
      </w:pPr>
      <w:rPr>
        <w:rFonts w:ascii="Calibri" w:eastAsia="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0E7BDD"/>
    <w:multiLevelType w:val="hybridMultilevel"/>
    <w:tmpl w:val="AA88BC04"/>
    <w:lvl w:ilvl="0" w:tplc="6554AC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3444D"/>
    <w:multiLevelType w:val="hybridMultilevel"/>
    <w:tmpl w:val="75328C50"/>
    <w:lvl w:ilvl="0" w:tplc="F48EA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01C56"/>
    <w:multiLevelType w:val="singleLevel"/>
    <w:tmpl w:val="9396769C"/>
    <w:lvl w:ilvl="0">
      <w:numFmt w:val="bullet"/>
      <w:lvlText w:val="-"/>
      <w:lvlJc w:val="left"/>
      <w:pPr>
        <w:tabs>
          <w:tab w:val="num" w:pos="360"/>
        </w:tabs>
        <w:ind w:left="360" w:hanging="360"/>
      </w:pPr>
      <w:rPr>
        <w:rFonts w:hint="default"/>
      </w:rPr>
    </w:lvl>
  </w:abstractNum>
  <w:abstractNum w:abstractNumId="11" w15:restartNumberingAfterBreak="0">
    <w:nsid w:val="6BCD6559"/>
    <w:multiLevelType w:val="hybridMultilevel"/>
    <w:tmpl w:val="5A04B5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E56F87"/>
    <w:multiLevelType w:val="hybridMultilevel"/>
    <w:tmpl w:val="502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46D68"/>
    <w:multiLevelType w:val="multilevel"/>
    <w:tmpl w:val="F9D4F8F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396899"/>
    <w:multiLevelType w:val="hybridMultilevel"/>
    <w:tmpl w:val="08EA5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4"/>
  </w:num>
  <w:num w:numId="4">
    <w:abstractNumId w:val="12"/>
  </w:num>
  <w:num w:numId="5">
    <w:abstractNumId w:val="9"/>
  </w:num>
  <w:num w:numId="6">
    <w:abstractNumId w:val="2"/>
  </w:num>
  <w:num w:numId="7">
    <w:abstractNumId w:val="13"/>
  </w:num>
  <w:num w:numId="8">
    <w:abstractNumId w:val="3"/>
  </w:num>
  <w:num w:numId="9">
    <w:abstractNumId w:val="1"/>
  </w:num>
  <w:num w:numId="10">
    <w:abstractNumId w:val="4"/>
  </w:num>
  <w:num w:numId="11">
    <w:abstractNumId w:val="0"/>
  </w:num>
  <w:num w:numId="12">
    <w:abstractNumId w:val="7"/>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D0"/>
    <w:rsid w:val="00000FDE"/>
    <w:rsid w:val="00011BE8"/>
    <w:rsid w:val="00056FB9"/>
    <w:rsid w:val="000649BD"/>
    <w:rsid w:val="000A32DE"/>
    <w:rsid w:val="000C2202"/>
    <w:rsid w:val="000D0D2C"/>
    <w:rsid w:val="001071DA"/>
    <w:rsid w:val="00115EBA"/>
    <w:rsid w:val="0011645D"/>
    <w:rsid w:val="00126835"/>
    <w:rsid w:val="00137D8D"/>
    <w:rsid w:val="00147983"/>
    <w:rsid w:val="00167119"/>
    <w:rsid w:val="001837CE"/>
    <w:rsid w:val="001A0749"/>
    <w:rsid w:val="001B29E7"/>
    <w:rsid w:val="001D5F68"/>
    <w:rsid w:val="002264FF"/>
    <w:rsid w:val="00235A82"/>
    <w:rsid w:val="002778FA"/>
    <w:rsid w:val="002B5655"/>
    <w:rsid w:val="00307B8B"/>
    <w:rsid w:val="00341B30"/>
    <w:rsid w:val="00357EB1"/>
    <w:rsid w:val="003906E3"/>
    <w:rsid w:val="003E425A"/>
    <w:rsid w:val="00422CC2"/>
    <w:rsid w:val="004314F4"/>
    <w:rsid w:val="004328B9"/>
    <w:rsid w:val="00457EEE"/>
    <w:rsid w:val="0046483F"/>
    <w:rsid w:val="00470EDA"/>
    <w:rsid w:val="0049366C"/>
    <w:rsid w:val="004B6C06"/>
    <w:rsid w:val="00537F04"/>
    <w:rsid w:val="00573F9D"/>
    <w:rsid w:val="00581DD1"/>
    <w:rsid w:val="005C5E80"/>
    <w:rsid w:val="005D1790"/>
    <w:rsid w:val="005E16EA"/>
    <w:rsid w:val="005E6BC8"/>
    <w:rsid w:val="005F4281"/>
    <w:rsid w:val="00630E09"/>
    <w:rsid w:val="006469FB"/>
    <w:rsid w:val="0068445D"/>
    <w:rsid w:val="006A2221"/>
    <w:rsid w:val="006E77C7"/>
    <w:rsid w:val="0072017A"/>
    <w:rsid w:val="007361ED"/>
    <w:rsid w:val="00755009"/>
    <w:rsid w:val="00755D82"/>
    <w:rsid w:val="0076409E"/>
    <w:rsid w:val="00764C1B"/>
    <w:rsid w:val="007714D2"/>
    <w:rsid w:val="00794B19"/>
    <w:rsid w:val="007A78A0"/>
    <w:rsid w:val="007B4917"/>
    <w:rsid w:val="007B6595"/>
    <w:rsid w:val="007D4497"/>
    <w:rsid w:val="008062C4"/>
    <w:rsid w:val="00813117"/>
    <w:rsid w:val="008432A5"/>
    <w:rsid w:val="008B65C8"/>
    <w:rsid w:val="008F78D0"/>
    <w:rsid w:val="00906D56"/>
    <w:rsid w:val="009916AB"/>
    <w:rsid w:val="009A6D44"/>
    <w:rsid w:val="009D3113"/>
    <w:rsid w:val="00A213B4"/>
    <w:rsid w:val="00A36E42"/>
    <w:rsid w:val="00A52EB0"/>
    <w:rsid w:val="00A82B0F"/>
    <w:rsid w:val="00A944C6"/>
    <w:rsid w:val="00AA0DCF"/>
    <w:rsid w:val="00AA2234"/>
    <w:rsid w:val="00AC0FA9"/>
    <w:rsid w:val="00B03DD2"/>
    <w:rsid w:val="00B16FFF"/>
    <w:rsid w:val="00B40A45"/>
    <w:rsid w:val="00B93D08"/>
    <w:rsid w:val="00BC1228"/>
    <w:rsid w:val="00BE332C"/>
    <w:rsid w:val="00BE3825"/>
    <w:rsid w:val="00BF7D7D"/>
    <w:rsid w:val="00C37DF5"/>
    <w:rsid w:val="00C520F7"/>
    <w:rsid w:val="00C56E15"/>
    <w:rsid w:val="00C61715"/>
    <w:rsid w:val="00C627A7"/>
    <w:rsid w:val="00C741EF"/>
    <w:rsid w:val="00C83865"/>
    <w:rsid w:val="00CB3200"/>
    <w:rsid w:val="00CB3219"/>
    <w:rsid w:val="00CC50AA"/>
    <w:rsid w:val="00CE407C"/>
    <w:rsid w:val="00CE5648"/>
    <w:rsid w:val="00D046B3"/>
    <w:rsid w:val="00D576CD"/>
    <w:rsid w:val="00D72CF1"/>
    <w:rsid w:val="00DF644A"/>
    <w:rsid w:val="00DF6E32"/>
    <w:rsid w:val="00E03069"/>
    <w:rsid w:val="00E0671D"/>
    <w:rsid w:val="00E40EBE"/>
    <w:rsid w:val="00E47D5A"/>
    <w:rsid w:val="00ED002D"/>
    <w:rsid w:val="00EE096E"/>
    <w:rsid w:val="00EF014E"/>
    <w:rsid w:val="00F25F16"/>
    <w:rsid w:val="00F423D8"/>
    <w:rsid w:val="00F9066C"/>
    <w:rsid w:val="00FA6956"/>
    <w:rsid w:val="00FF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5:chartTrackingRefBased/>
  <w15:docId w15:val="{68F698F1-EB5D-4C29-9148-13C462E3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Heading1">
    <w:name w:val="heading 1"/>
    <w:basedOn w:val="Normal"/>
    <w:next w:val="Normal"/>
    <w:link w:val="Heading1Char"/>
    <w:qFormat/>
    <w:rsid w:val="005E16EA"/>
    <w:pPr>
      <w:keepNext/>
      <w:outlineLvl w:val="0"/>
    </w:pPr>
    <w:rPr>
      <w:b/>
      <w:bCs/>
      <w:sz w:val="32"/>
      <w:szCs w:val="32"/>
      <w:lang w:val="x-none" w:eastAsia="x-none"/>
    </w:rPr>
  </w:style>
  <w:style w:type="paragraph" w:styleId="Heading6">
    <w:name w:val="heading 6"/>
    <w:basedOn w:val="Normal"/>
    <w:next w:val="Normal"/>
    <w:link w:val="Heading6Char"/>
    <w:qFormat/>
    <w:rsid w:val="005E16EA"/>
    <w:pPr>
      <w:keepNext/>
      <w:ind w:right="141"/>
      <w:jc w:val="center"/>
      <w:outlineLvl w:val="5"/>
    </w:pPr>
    <w:rPr>
      <w:rFonts w:ascii="Times" w:eastAsia="Times" w:hAnsi="Times"/>
      <w:b/>
      <w:bCs/>
      <w:sz w:val="24"/>
      <w:szCs w:val="24"/>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rsid w:val="008062C4"/>
    <w:pPr>
      <w:jc w:val="both"/>
    </w:pPr>
    <w:rPr>
      <w:sz w:val="24"/>
      <w:szCs w:val="24"/>
    </w:rPr>
  </w:style>
  <w:style w:type="character" w:customStyle="1" w:styleId="BodyTextChar">
    <w:name w:val="Body Text Char"/>
    <w:link w:val="BodyText"/>
    <w:rsid w:val="008062C4"/>
    <w:rPr>
      <w:sz w:val="24"/>
      <w:szCs w:val="24"/>
      <w:lang w:val="fr-FR" w:eastAsia="fr-FR"/>
    </w:rPr>
  </w:style>
  <w:style w:type="paragraph" w:styleId="ListParagraph">
    <w:name w:val="List Paragraph"/>
    <w:aliases w:val="title 3"/>
    <w:basedOn w:val="Normal"/>
    <w:link w:val="ListParagraphChar"/>
    <w:uiPriority w:val="34"/>
    <w:qFormat/>
    <w:rsid w:val="008062C4"/>
    <w:pPr>
      <w:ind w:left="720"/>
    </w:pPr>
  </w:style>
  <w:style w:type="paragraph" w:styleId="BalloonText">
    <w:name w:val="Balloon Text"/>
    <w:basedOn w:val="Normal"/>
    <w:link w:val="BalloonTextChar"/>
    <w:uiPriority w:val="99"/>
    <w:semiHidden/>
    <w:unhideWhenUsed/>
    <w:rsid w:val="00630E09"/>
    <w:rPr>
      <w:rFonts w:ascii="Tahoma" w:hAnsi="Tahoma"/>
      <w:sz w:val="16"/>
      <w:szCs w:val="16"/>
      <w:lang w:val="x-none" w:eastAsia="x-none"/>
    </w:rPr>
  </w:style>
  <w:style w:type="character" w:customStyle="1" w:styleId="BalloonTextChar">
    <w:name w:val="Balloon Text Char"/>
    <w:link w:val="BalloonText"/>
    <w:uiPriority w:val="99"/>
    <w:semiHidden/>
    <w:rsid w:val="00630E09"/>
    <w:rPr>
      <w:rFonts w:ascii="Tahoma" w:hAnsi="Tahoma" w:cs="Tahoma"/>
      <w:sz w:val="16"/>
      <w:szCs w:val="16"/>
    </w:rPr>
  </w:style>
  <w:style w:type="table" w:styleId="TableGrid">
    <w:name w:val="Table Grid"/>
    <w:basedOn w:val="TableNormal"/>
    <w:uiPriority w:val="59"/>
    <w:rsid w:val="0072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F04"/>
    <w:pPr>
      <w:autoSpaceDE w:val="0"/>
      <w:autoSpaceDN w:val="0"/>
      <w:adjustRightInd w:val="0"/>
    </w:pPr>
    <w:rPr>
      <w:rFonts w:eastAsia="Calibri"/>
      <w:color w:val="000000"/>
      <w:sz w:val="24"/>
      <w:szCs w:val="24"/>
      <w:lang w:val="fr-FR" w:eastAsia="en-US"/>
    </w:rPr>
  </w:style>
  <w:style w:type="paragraph" w:styleId="BodyText2">
    <w:name w:val="Body Text 2"/>
    <w:basedOn w:val="Normal"/>
    <w:link w:val="BodyText2Char"/>
    <w:uiPriority w:val="99"/>
    <w:unhideWhenUsed/>
    <w:rsid w:val="005E16EA"/>
    <w:pPr>
      <w:spacing w:after="120" w:line="480" w:lineRule="auto"/>
    </w:pPr>
  </w:style>
  <w:style w:type="character" w:customStyle="1" w:styleId="BodyText2Char">
    <w:name w:val="Body Text 2 Char"/>
    <w:basedOn w:val="DefaultParagraphFont"/>
    <w:link w:val="BodyText2"/>
    <w:uiPriority w:val="99"/>
    <w:rsid w:val="005E16EA"/>
  </w:style>
  <w:style w:type="character" w:customStyle="1" w:styleId="Heading1Char">
    <w:name w:val="Heading 1 Char"/>
    <w:link w:val="Heading1"/>
    <w:rsid w:val="005E16EA"/>
    <w:rPr>
      <w:b/>
      <w:bCs/>
      <w:sz w:val="32"/>
      <w:szCs w:val="32"/>
    </w:rPr>
  </w:style>
  <w:style w:type="character" w:customStyle="1" w:styleId="Heading6Char">
    <w:name w:val="Heading 6 Char"/>
    <w:link w:val="Heading6"/>
    <w:rsid w:val="005E16EA"/>
    <w:rPr>
      <w:rFonts w:ascii="Times" w:eastAsia="Times" w:hAnsi="Times" w:cs="Times"/>
      <w:b/>
      <w:bCs/>
      <w:sz w:val="24"/>
      <w:szCs w:val="24"/>
    </w:rPr>
  </w:style>
  <w:style w:type="paragraph" w:styleId="Header">
    <w:name w:val="header"/>
    <w:basedOn w:val="Normal"/>
    <w:link w:val="HeaderChar"/>
    <w:uiPriority w:val="99"/>
    <w:unhideWhenUsed/>
    <w:rsid w:val="005E6BC8"/>
    <w:pPr>
      <w:tabs>
        <w:tab w:val="center" w:pos="4536"/>
        <w:tab w:val="right" w:pos="9072"/>
      </w:tabs>
    </w:pPr>
  </w:style>
  <w:style w:type="character" w:customStyle="1" w:styleId="HeaderChar">
    <w:name w:val="Header Char"/>
    <w:basedOn w:val="DefaultParagraphFont"/>
    <w:link w:val="Header"/>
    <w:uiPriority w:val="99"/>
    <w:rsid w:val="005E6BC8"/>
  </w:style>
  <w:style w:type="paragraph" w:styleId="Footer">
    <w:name w:val="footer"/>
    <w:basedOn w:val="Normal"/>
    <w:link w:val="FooterChar"/>
    <w:uiPriority w:val="99"/>
    <w:unhideWhenUsed/>
    <w:rsid w:val="005E6BC8"/>
    <w:pPr>
      <w:tabs>
        <w:tab w:val="center" w:pos="4536"/>
        <w:tab w:val="right" w:pos="9072"/>
      </w:tabs>
    </w:pPr>
  </w:style>
  <w:style w:type="character" w:customStyle="1" w:styleId="FooterChar">
    <w:name w:val="Footer Char"/>
    <w:basedOn w:val="DefaultParagraphFont"/>
    <w:link w:val="Footer"/>
    <w:uiPriority w:val="99"/>
    <w:rsid w:val="005E6BC8"/>
  </w:style>
  <w:style w:type="character" w:customStyle="1" w:styleId="hps">
    <w:name w:val="hps"/>
    <w:rsid w:val="00115EBA"/>
  </w:style>
  <w:style w:type="character" w:customStyle="1" w:styleId="ListParagraphChar">
    <w:name w:val="List Paragraph Char"/>
    <w:aliases w:val="title 3 Char"/>
    <w:link w:val="ListParagraph"/>
    <w:uiPriority w:val="34"/>
    <w:rsid w:val="0011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52C3-7361-4DAE-8102-0F0D82C3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Université de Sciences, de Technologie et de Médecine                                                                        Faculté des Sciences et Techniques                                                                                     Nouha Sidi </vt:lpstr>
      <vt:lpstr>Université de Sciences, de Technologie et de Médecine                                                                        Faculté des Sciences et Techniques                                                                                     Nouha Sidi </vt:lpstr>
    </vt:vector>
  </TitlesOfParts>
  <Company>TOSHIBA</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Sciences, de Technologie et de Médecine                                                                        Faculté des Sciences et Techniques                                                                                     Nouha Sidi Mohamed							N  ……………….Objectifs :</dc:title>
  <dc:subject/>
  <dc:creator>.</dc:creator>
  <cp:keywords/>
  <cp:lastModifiedBy>Microsoft account</cp:lastModifiedBy>
  <cp:revision>2</cp:revision>
  <dcterms:created xsi:type="dcterms:W3CDTF">2023-09-21T14:41:00Z</dcterms:created>
  <dcterms:modified xsi:type="dcterms:W3CDTF">2023-09-21T14:41:00Z</dcterms:modified>
</cp:coreProperties>
</file>