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F60B" w14:textId="27E38CCB" w:rsidR="00BB4E9D" w:rsidRDefault="00BB4E9D" w:rsidP="00661966">
      <w:pPr>
        <w:pStyle w:val="ListParagraph"/>
        <w:spacing w:after="0"/>
        <w:ind w:left="360"/>
        <w:contextualSpacing w:val="0"/>
        <w:jc w:val="center"/>
        <w:rPr>
          <w:rFonts w:ascii="Times New Roman" w:hAnsi="Times New Roman" w:cs="Times New Roman"/>
          <w:i/>
          <w:iCs/>
          <w:sz w:val="28"/>
          <w:szCs w:val="28"/>
        </w:rPr>
      </w:pPr>
      <w:r w:rsidRPr="00BB4E9D">
        <w:rPr>
          <w:rFonts w:ascii="Times New Roman" w:hAnsi="Times New Roman" w:cs="Times New Roman"/>
          <w:i/>
          <w:iCs/>
          <w:sz w:val="28"/>
          <w:szCs w:val="28"/>
        </w:rPr>
        <w:t xml:space="preserve">Resolving Barriers to Sustainable Fishery Certification for the Gulf of Mexico </w:t>
      </w:r>
      <w:bookmarkStart w:id="0" w:name="_Hlk23394488"/>
      <w:r w:rsidRPr="00BB4E9D">
        <w:rPr>
          <w:rFonts w:ascii="Times New Roman" w:hAnsi="Times New Roman" w:cs="Times New Roman"/>
          <w:i/>
          <w:iCs/>
          <w:sz w:val="28"/>
          <w:szCs w:val="28"/>
        </w:rPr>
        <w:t>Federal Otter Trawl Shrimp Fishery</w:t>
      </w:r>
    </w:p>
    <w:p w14:paraId="5F9D2089" w14:textId="19144CFF" w:rsidR="00BB4E9D" w:rsidRDefault="00BB4E9D" w:rsidP="00661966">
      <w:pPr>
        <w:pStyle w:val="ListParagraph"/>
        <w:spacing w:after="0"/>
        <w:ind w:left="360"/>
        <w:contextualSpacing w:val="0"/>
        <w:jc w:val="center"/>
        <w:rPr>
          <w:rFonts w:ascii="Times New Roman" w:hAnsi="Times New Roman" w:cs="Times New Roman"/>
          <w:i/>
          <w:iCs/>
          <w:sz w:val="28"/>
          <w:szCs w:val="28"/>
        </w:rPr>
      </w:pPr>
    </w:p>
    <w:p w14:paraId="7AD4A9FC" w14:textId="77777777" w:rsidR="00BC7ADF" w:rsidRDefault="00BB4E9D" w:rsidP="00661966">
      <w:pPr>
        <w:pStyle w:val="ListParagraph"/>
        <w:spacing w:after="0"/>
        <w:ind w:left="360"/>
        <w:contextualSpacing w:val="0"/>
        <w:jc w:val="center"/>
        <w:rPr>
          <w:rFonts w:ascii="Times New Roman" w:hAnsi="Times New Roman" w:cs="Times New Roman"/>
          <w:sz w:val="28"/>
          <w:szCs w:val="28"/>
        </w:rPr>
      </w:pPr>
      <w:r>
        <w:rPr>
          <w:rFonts w:ascii="Times New Roman" w:hAnsi="Times New Roman" w:cs="Times New Roman"/>
          <w:sz w:val="28"/>
          <w:szCs w:val="28"/>
        </w:rPr>
        <w:t xml:space="preserve">Progress to </w:t>
      </w:r>
      <w:r w:rsidR="00BC7ADF">
        <w:rPr>
          <w:rFonts w:ascii="Times New Roman" w:hAnsi="Times New Roman" w:cs="Times New Roman"/>
          <w:sz w:val="28"/>
          <w:szCs w:val="28"/>
        </w:rPr>
        <w:t xml:space="preserve">Date </w:t>
      </w:r>
    </w:p>
    <w:p w14:paraId="3ADA8C42" w14:textId="208A0433" w:rsidR="00BB4E9D" w:rsidRDefault="00BC7ADF" w:rsidP="00661966">
      <w:pPr>
        <w:pStyle w:val="ListParagraph"/>
        <w:spacing w:after="0"/>
        <w:ind w:left="360"/>
        <w:contextualSpacing w:val="0"/>
        <w:jc w:val="center"/>
        <w:rPr>
          <w:rFonts w:ascii="Times New Roman" w:hAnsi="Times New Roman" w:cs="Times New Roman"/>
          <w:sz w:val="28"/>
          <w:szCs w:val="28"/>
        </w:rPr>
      </w:pPr>
      <w:r>
        <w:rPr>
          <w:rFonts w:ascii="Times New Roman" w:hAnsi="Times New Roman" w:cs="Times New Roman"/>
          <w:sz w:val="28"/>
          <w:szCs w:val="28"/>
        </w:rPr>
        <w:t>July 2021</w:t>
      </w:r>
    </w:p>
    <w:p w14:paraId="69CFCFF9" w14:textId="77777777" w:rsidR="00BC7ADF" w:rsidRDefault="00BC7ADF" w:rsidP="00661966">
      <w:pPr>
        <w:pStyle w:val="ListParagraph"/>
        <w:spacing w:after="0"/>
        <w:ind w:left="360"/>
        <w:contextualSpacing w:val="0"/>
        <w:jc w:val="center"/>
        <w:rPr>
          <w:rFonts w:ascii="Times New Roman" w:hAnsi="Times New Roman" w:cs="Times New Roman"/>
          <w:sz w:val="28"/>
          <w:szCs w:val="28"/>
        </w:rPr>
      </w:pPr>
    </w:p>
    <w:p w14:paraId="0FD24A0C" w14:textId="77777777" w:rsidR="00BC7ADF" w:rsidRPr="00BB4E9D" w:rsidRDefault="00BC7ADF" w:rsidP="00661966">
      <w:pPr>
        <w:pStyle w:val="ListParagraph"/>
        <w:spacing w:after="0"/>
        <w:ind w:left="360"/>
        <w:contextualSpacing w:val="0"/>
        <w:jc w:val="center"/>
        <w:rPr>
          <w:rFonts w:ascii="Times New Roman" w:hAnsi="Times New Roman" w:cs="Times New Roman"/>
          <w:sz w:val="28"/>
          <w:szCs w:val="28"/>
        </w:rPr>
      </w:pPr>
    </w:p>
    <w:bookmarkEnd w:id="0"/>
    <w:p w14:paraId="0993B7DA" w14:textId="77777777" w:rsidR="00BB4E9D" w:rsidRDefault="00BB4E9D" w:rsidP="00661966">
      <w:pPr>
        <w:pStyle w:val="ListParagraph"/>
        <w:spacing w:after="0"/>
        <w:ind w:left="360"/>
        <w:contextualSpacing w:val="0"/>
        <w:rPr>
          <w:rFonts w:ascii="Times New Roman" w:hAnsi="Times New Roman" w:cs="Times New Roman"/>
          <w:b/>
          <w:sz w:val="24"/>
          <w:szCs w:val="24"/>
        </w:rPr>
      </w:pPr>
    </w:p>
    <w:p w14:paraId="3E69CB3B" w14:textId="77777777" w:rsidR="00BB4E9D" w:rsidRDefault="00BB4E9D" w:rsidP="00661966">
      <w:pPr>
        <w:pStyle w:val="ListParagraph"/>
        <w:spacing w:after="0"/>
        <w:ind w:left="360"/>
        <w:contextualSpacing w:val="0"/>
        <w:rPr>
          <w:rFonts w:ascii="Times New Roman" w:hAnsi="Times New Roman" w:cs="Times New Roman"/>
          <w:b/>
          <w:sz w:val="24"/>
          <w:szCs w:val="24"/>
        </w:rPr>
      </w:pPr>
      <w:r>
        <w:rPr>
          <w:rFonts w:ascii="Times New Roman" w:hAnsi="Times New Roman" w:cs="Times New Roman"/>
          <w:b/>
          <w:sz w:val="24"/>
          <w:szCs w:val="24"/>
        </w:rPr>
        <w:t>PI</w:t>
      </w:r>
      <w:r w:rsidRPr="008236B3">
        <w:rPr>
          <w:rFonts w:ascii="Times New Roman" w:hAnsi="Times New Roman" w:cs="Times New Roman"/>
          <w:b/>
          <w:sz w:val="24"/>
          <w:szCs w:val="24"/>
        </w:rPr>
        <w:t xml:space="preserve">: </w:t>
      </w:r>
    </w:p>
    <w:p w14:paraId="0300CDFC" w14:textId="09E046A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 xml:space="preserve">Benny J. </w:t>
      </w:r>
      <w:proofErr w:type="spellStart"/>
      <w:r>
        <w:rPr>
          <w:rFonts w:ascii="Times New Roman" w:hAnsi="Times New Roman" w:cs="Times New Roman"/>
          <w:sz w:val="24"/>
          <w:szCs w:val="24"/>
        </w:rPr>
        <w:t>Gallaway</w:t>
      </w:r>
      <w:proofErr w:type="spellEnd"/>
      <w:r>
        <w:rPr>
          <w:rFonts w:ascii="Times New Roman" w:hAnsi="Times New Roman" w:cs="Times New Roman"/>
          <w:sz w:val="24"/>
          <w:szCs w:val="24"/>
        </w:rPr>
        <w:t>, President</w:t>
      </w:r>
    </w:p>
    <w:p w14:paraId="50EB0155" w14:textId="77777777" w:rsidR="00BB4E9D" w:rsidRPr="008236B3" w:rsidRDefault="00BB4E9D" w:rsidP="00661966">
      <w:pPr>
        <w:pStyle w:val="ListParagraph"/>
        <w:spacing w:after="0"/>
        <w:ind w:left="360"/>
        <w:contextualSpacing w:val="0"/>
        <w:rPr>
          <w:rFonts w:ascii="Times New Roman" w:hAnsi="Times New Roman" w:cs="Times New Roman"/>
          <w:sz w:val="24"/>
          <w:szCs w:val="24"/>
        </w:rPr>
      </w:pPr>
      <w:r w:rsidRPr="008236B3">
        <w:rPr>
          <w:rFonts w:ascii="Times New Roman" w:hAnsi="Times New Roman" w:cs="Times New Roman"/>
          <w:sz w:val="24"/>
          <w:szCs w:val="24"/>
        </w:rPr>
        <w:t>LGL Ecological Research Associates, Inc.</w:t>
      </w:r>
    </w:p>
    <w:p w14:paraId="629EE9FA" w14:textId="77777777" w:rsidR="00BB4E9D" w:rsidRDefault="00BB4E9D" w:rsidP="00661966">
      <w:pPr>
        <w:pStyle w:val="ListParagraph"/>
        <w:spacing w:after="0"/>
        <w:ind w:left="360"/>
        <w:contextualSpacing w:val="0"/>
        <w:rPr>
          <w:rFonts w:ascii="Times New Roman" w:hAnsi="Times New Roman" w:cs="Times New Roman"/>
          <w:sz w:val="24"/>
          <w:szCs w:val="24"/>
        </w:rPr>
      </w:pPr>
      <w:r w:rsidRPr="008236B3">
        <w:rPr>
          <w:rFonts w:ascii="Times New Roman" w:hAnsi="Times New Roman" w:cs="Times New Roman"/>
          <w:sz w:val="24"/>
          <w:szCs w:val="24"/>
        </w:rPr>
        <w:t>4103 South Texas Ave., Suite 211</w:t>
      </w:r>
      <w:r>
        <w:rPr>
          <w:rFonts w:ascii="Times New Roman" w:hAnsi="Times New Roman" w:cs="Times New Roman"/>
          <w:sz w:val="24"/>
          <w:szCs w:val="24"/>
        </w:rPr>
        <w:t xml:space="preserve">, </w:t>
      </w:r>
      <w:r w:rsidRPr="008236B3">
        <w:rPr>
          <w:rFonts w:ascii="Times New Roman" w:hAnsi="Times New Roman" w:cs="Times New Roman"/>
          <w:sz w:val="24"/>
          <w:szCs w:val="24"/>
        </w:rPr>
        <w:t>Bryan, Texas 77802</w:t>
      </w:r>
    </w:p>
    <w:p w14:paraId="05831356"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946811">
          <w:rPr>
            <w:rStyle w:val="Hyperlink"/>
            <w:rFonts w:ascii="Times New Roman" w:hAnsi="Times New Roman" w:cs="Times New Roman"/>
            <w:sz w:val="24"/>
            <w:szCs w:val="24"/>
          </w:rPr>
          <w:t>bjg@lgltex.com</w:t>
        </w:r>
      </w:hyperlink>
      <w:r>
        <w:rPr>
          <w:rFonts w:ascii="Times New Roman" w:hAnsi="Times New Roman" w:cs="Times New Roman"/>
          <w:sz w:val="24"/>
          <w:szCs w:val="24"/>
        </w:rPr>
        <w:t>, Phone: 979-574-1513</w:t>
      </w:r>
    </w:p>
    <w:p w14:paraId="108972DB" w14:textId="77777777" w:rsidR="00BB4E9D" w:rsidRDefault="00BB4E9D" w:rsidP="00661966">
      <w:pPr>
        <w:pStyle w:val="ListParagraph"/>
        <w:spacing w:after="0"/>
        <w:ind w:left="360"/>
        <w:contextualSpacing w:val="0"/>
        <w:rPr>
          <w:rFonts w:ascii="Times New Roman" w:hAnsi="Times New Roman" w:cs="Times New Roman"/>
          <w:b/>
          <w:sz w:val="24"/>
          <w:szCs w:val="24"/>
        </w:rPr>
      </w:pPr>
    </w:p>
    <w:p w14:paraId="04080046" w14:textId="77777777" w:rsidR="00BB4E9D" w:rsidRDefault="00BB4E9D" w:rsidP="00661966">
      <w:pPr>
        <w:pStyle w:val="ListParagraph"/>
        <w:spacing w:after="0"/>
        <w:ind w:left="360"/>
        <w:contextualSpacing w:val="0"/>
        <w:rPr>
          <w:rFonts w:ascii="Times New Roman" w:hAnsi="Times New Roman" w:cs="Times New Roman"/>
          <w:b/>
          <w:sz w:val="24"/>
          <w:szCs w:val="24"/>
        </w:rPr>
      </w:pPr>
    </w:p>
    <w:p w14:paraId="1C27FF01" w14:textId="77777777" w:rsidR="00BB4E9D" w:rsidRDefault="00BB4E9D" w:rsidP="00661966">
      <w:pPr>
        <w:pStyle w:val="ListParagraph"/>
        <w:spacing w:after="0"/>
        <w:ind w:left="360"/>
        <w:contextualSpacing w:val="0"/>
        <w:rPr>
          <w:rFonts w:ascii="Times New Roman" w:hAnsi="Times New Roman" w:cs="Times New Roman"/>
          <w:b/>
          <w:sz w:val="24"/>
          <w:szCs w:val="24"/>
        </w:rPr>
      </w:pPr>
      <w:r>
        <w:rPr>
          <w:rFonts w:ascii="Times New Roman" w:hAnsi="Times New Roman" w:cs="Times New Roman"/>
          <w:b/>
          <w:sz w:val="24"/>
          <w:szCs w:val="24"/>
        </w:rPr>
        <w:t xml:space="preserve">Co-PIs: </w:t>
      </w:r>
    </w:p>
    <w:p w14:paraId="41FF2032" w14:textId="1BDA2E1E" w:rsidR="00BB4E9D" w:rsidRDefault="00BB4E9D" w:rsidP="00661966">
      <w:pPr>
        <w:pStyle w:val="ListParagraph"/>
        <w:spacing w:after="0"/>
        <w:ind w:left="360"/>
        <w:contextualSpacing w:val="0"/>
        <w:rPr>
          <w:rFonts w:ascii="Times New Roman" w:hAnsi="Times New Roman" w:cs="Times New Roman"/>
          <w:bCs/>
          <w:sz w:val="24"/>
          <w:szCs w:val="24"/>
        </w:rPr>
      </w:pPr>
      <w:r>
        <w:rPr>
          <w:rFonts w:ascii="Times New Roman" w:hAnsi="Times New Roman" w:cs="Times New Roman"/>
          <w:bCs/>
          <w:sz w:val="24"/>
          <w:szCs w:val="24"/>
        </w:rPr>
        <w:t xml:space="preserve">Nathan F. Putman (LGL), Senior Scientist, </w:t>
      </w:r>
      <w:hyperlink r:id="rId6" w:history="1">
        <w:r w:rsidRPr="00A56C93">
          <w:rPr>
            <w:rStyle w:val="Hyperlink"/>
            <w:rFonts w:ascii="Times New Roman" w:hAnsi="Times New Roman" w:cs="Times New Roman"/>
            <w:bCs/>
            <w:sz w:val="24"/>
            <w:szCs w:val="24"/>
          </w:rPr>
          <w:t>nathan.putman@gmail.com</w:t>
        </w:r>
      </w:hyperlink>
      <w:r>
        <w:rPr>
          <w:rFonts w:ascii="Times New Roman" w:hAnsi="Times New Roman" w:cs="Times New Roman"/>
          <w:bCs/>
          <w:sz w:val="24"/>
          <w:szCs w:val="24"/>
        </w:rPr>
        <w:t xml:space="preserve">; </w:t>
      </w:r>
    </w:p>
    <w:p w14:paraId="738302CA" w14:textId="77777777" w:rsidR="00BB4E9D" w:rsidRPr="006E1609" w:rsidRDefault="00BB4E9D" w:rsidP="00661966">
      <w:pPr>
        <w:pStyle w:val="ListParagraph"/>
        <w:spacing w:after="0"/>
        <w:ind w:left="360"/>
        <w:contextualSpacing w:val="0"/>
        <w:rPr>
          <w:rFonts w:ascii="Times New Roman" w:hAnsi="Times New Roman" w:cs="Times New Roman"/>
          <w:bCs/>
          <w:sz w:val="24"/>
          <w:szCs w:val="24"/>
        </w:rPr>
      </w:pPr>
      <w:r>
        <w:rPr>
          <w:rFonts w:ascii="Times New Roman" w:hAnsi="Times New Roman" w:cs="Times New Roman"/>
          <w:bCs/>
          <w:sz w:val="24"/>
          <w:szCs w:val="24"/>
        </w:rPr>
        <w:t xml:space="preserve">Cynthia Lyle (Texas Sea Grant), Senior Associate Director and Extension Leader, </w:t>
      </w:r>
      <w:hyperlink r:id="rId7" w:history="1">
        <w:r w:rsidRPr="00A56C93">
          <w:rPr>
            <w:rStyle w:val="Hyperlink"/>
            <w:rFonts w:ascii="Times New Roman" w:hAnsi="Times New Roman" w:cs="Times New Roman"/>
            <w:bCs/>
            <w:sz w:val="24"/>
            <w:szCs w:val="24"/>
          </w:rPr>
          <w:t>Cynthia.lyle@tamu.edu</w:t>
        </w:r>
      </w:hyperlink>
      <w:r>
        <w:rPr>
          <w:rFonts w:ascii="Times New Roman" w:hAnsi="Times New Roman" w:cs="Times New Roman"/>
          <w:bCs/>
          <w:sz w:val="24"/>
          <w:szCs w:val="24"/>
        </w:rPr>
        <w:t xml:space="preserve"> </w:t>
      </w:r>
    </w:p>
    <w:p w14:paraId="040EFD6B" w14:textId="77777777" w:rsidR="00BB4E9D" w:rsidRDefault="00BB4E9D" w:rsidP="00661966">
      <w:pPr>
        <w:pStyle w:val="ListParagraph"/>
        <w:spacing w:after="0"/>
        <w:ind w:left="360"/>
        <w:contextualSpacing w:val="0"/>
        <w:rPr>
          <w:rFonts w:ascii="Times New Roman" w:hAnsi="Times New Roman" w:cs="Times New Roman"/>
          <w:b/>
          <w:sz w:val="24"/>
          <w:szCs w:val="24"/>
        </w:rPr>
      </w:pPr>
    </w:p>
    <w:p w14:paraId="3E1DE4AA" w14:textId="77777777" w:rsidR="00BB4E9D" w:rsidRDefault="00BB4E9D" w:rsidP="00661966">
      <w:pPr>
        <w:pStyle w:val="ListParagraph"/>
        <w:spacing w:after="0"/>
        <w:ind w:left="360"/>
        <w:contextualSpacing w:val="0"/>
        <w:rPr>
          <w:rFonts w:ascii="Times New Roman" w:hAnsi="Times New Roman" w:cs="Times New Roman"/>
          <w:b/>
          <w:sz w:val="24"/>
          <w:szCs w:val="24"/>
        </w:rPr>
      </w:pPr>
      <w:r>
        <w:rPr>
          <w:rFonts w:ascii="Times New Roman" w:hAnsi="Times New Roman" w:cs="Times New Roman"/>
          <w:b/>
          <w:sz w:val="24"/>
          <w:szCs w:val="24"/>
        </w:rPr>
        <w:t>Key Personnel</w:t>
      </w:r>
      <w:r w:rsidRPr="008236B3">
        <w:rPr>
          <w:rFonts w:ascii="Times New Roman" w:hAnsi="Times New Roman" w:cs="Times New Roman"/>
          <w:b/>
          <w:sz w:val="24"/>
          <w:szCs w:val="24"/>
        </w:rPr>
        <w:t>:</w:t>
      </w:r>
      <w:r>
        <w:rPr>
          <w:rFonts w:ascii="Times New Roman" w:hAnsi="Times New Roman" w:cs="Times New Roman"/>
          <w:b/>
          <w:sz w:val="24"/>
          <w:szCs w:val="24"/>
        </w:rPr>
        <w:t xml:space="preserve"> </w:t>
      </w:r>
    </w:p>
    <w:p w14:paraId="22D762E3"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Beyea</w:t>
      </w:r>
      <w:proofErr w:type="spellEnd"/>
      <w:r w:rsidRPr="00FE7D6F">
        <w:rPr>
          <w:rFonts w:ascii="Times New Roman" w:hAnsi="Times New Roman" w:cs="Times New Roman"/>
          <w:sz w:val="24"/>
          <w:szCs w:val="24"/>
        </w:rPr>
        <w:t xml:space="preserve"> (</w:t>
      </w:r>
      <w:r>
        <w:rPr>
          <w:rFonts w:ascii="Times New Roman" w:hAnsi="Times New Roman" w:cs="Times New Roman"/>
          <w:sz w:val="24"/>
          <w:szCs w:val="24"/>
        </w:rPr>
        <w:t>LGL</w:t>
      </w:r>
      <w:r w:rsidRPr="00FE7D6F">
        <w:rPr>
          <w:rFonts w:ascii="Times New Roman" w:hAnsi="Times New Roman" w:cs="Times New Roman"/>
          <w:sz w:val="24"/>
          <w:szCs w:val="24"/>
        </w:rPr>
        <w:t xml:space="preserve">), </w:t>
      </w:r>
      <w:r>
        <w:rPr>
          <w:rFonts w:ascii="Times New Roman" w:hAnsi="Times New Roman" w:cs="Times New Roman"/>
          <w:sz w:val="24"/>
          <w:szCs w:val="24"/>
        </w:rPr>
        <w:t>Marine Biologist</w:t>
      </w:r>
      <w:r w:rsidRPr="00FE7D6F">
        <w:rPr>
          <w:rFonts w:ascii="Times New Roman" w:hAnsi="Times New Roman" w:cs="Times New Roman"/>
          <w:sz w:val="24"/>
          <w:szCs w:val="24"/>
        </w:rPr>
        <w:t xml:space="preserve">, </w:t>
      </w:r>
      <w:hyperlink r:id="rId8" w:history="1">
        <w:r w:rsidRPr="006A6551">
          <w:rPr>
            <w:rStyle w:val="Hyperlink"/>
            <w:rFonts w:ascii="Times New Roman" w:hAnsi="Times New Roman" w:cs="Times New Roman"/>
            <w:sz w:val="24"/>
            <w:szCs w:val="24"/>
          </w:rPr>
          <w:t>tbeyea@lgl.com</w:t>
        </w:r>
      </w:hyperlink>
      <w:r>
        <w:rPr>
          <w:rFonts w:ascii="Times New Roman" w:hAnsi="Times New Roman" w:cs="Times New Roman"/>
          <w:sz w:val="24"/>
          <w:szCs w:val="24"/>
        </w:rPr>
        <w:t xml:space="preserve"> </w:t>
      </w:r>
    </w:p>
    <w:p w14:paraId="4E1C9310" w14:textId="22293B5F"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 xml:space="preserve">Gary Graham (Private Contractor), Retired Professor and Marine Fisheries Specialist, </w:t>
      </w:r>
      <w:hyperlink r:id="rId9" w:history="1">
        <w:r w:rsidRPr="00A56C93">
          <w:rPr>
            <w:rStyle w:val="Hyperlink"/>
            <w:rFonts w:ascii="Times New Roman" w:hAnsi="Times New Roman" w:cs="Times New Roman"/>
            <w:sz w:val="24"/>
            <w:szCs w:val="24"/>
          </w:rPr>
          <w:t>glgshrimp@embarqmail.com</w:t>
        </w:r>
      </w:hyperlink>
      <w:r>
        <w:rPr>
          <w:rFonts w:ascii="Times New Roman" w:hAnsi="Times New Roman" w:cs="Times New Roman"/>
          <w:sz w:val="24"/>
          <w:szCs w:val="24"/>
        </w:rPr>
        <w:t xml:space="preserve">; </w:t>
      </w:r>
    </w:p>
    <w:p w14:paraId="3942B88F" w14:textId="77777777" w:rsidR="00BB4E9D" w:rsidRPr="00FE7D6F" w:rsidRDefault="00BB4E9D" w:rsidP="00661966">
      <w:pPr>
        <w:pStyle w:val="ListParagraph"/>
        <w:spacing w:after="0"/>
        <w:ind w:left="360"/>
        <w:contextualSpacing w:val="0"/>
        <w:rPr>
          <w:rFonts w:ascii="Times New Roman" w:hAnsi="Times New Roman" w:cs="Times New Roman"/>
          <w:sz w:val="24"/>
          <w:szCs w:val="24"/>
        </w:rPr>
      </w:pPr>
      <w:r w:rsidRPr="00FE7D6F">
        <w:rPr>
          <w:rFonts w:ascii="Times New Roman" w:hAnsi="Times New Roman" w:cs="Times New Roman"/>
          <w:sz w:val="24"/>
          <w:szCs w:val="24"/>
        </w:rPr>
        <w:t>L</w:t>
      </w:r>
      <w:r>
        <w:rPr>
          <w:rFonts w:ascii="Times New Roman" w:hAnsi="Times New Roman" w:cs="Times New Roman"/>
          <w:sz w:val="24"/>
          <w:szCs w:val="24"/>
        </w:rPr>
        <w:t>aura</w:t>
      </w:r>
      <w:r w:rsidRPr="00FE7D6F">
        <w:rPr>
          <w:rFonts w:ascii="Times New Roman" w:hAnsi="Times New Roman" w:cs="Times New Roman"/>
          <w:sz w:val="24"/>
          <w:szCs w:val="24"/>
        </w:rPr>
        <w:t xml:space="preserve"> </w:t>
      </w:r>
      <w:proofErr w:type="spellStart"/>
      <w:r w:rsidRPr="00FE7D6F">
        <w:rPr>
          <w:rFonts w:ascii="Times New Roman" w:hAnsi="Times New Roman" w:cs="Times New Roman"/>
          <w:sz w:val="24"/>
          <w:szCs w:val="24"/>
        </w:rPr>
        <w:t>Picariello</w:t>
      </w:r>
      <w:proofErr w:type="spellEnd"/>
      <w:r w:rsidRPr="00FE7D6F">
        <w:rPr>
          <w:rFonts w:ascii="Times New Roman" w:hAnsi="Times New Roman" w:cs="Times New Roman"/>
          <w:sz w:val="24"/>
          <w:szCs w:val="24"/>
        </w:rPr>
        <w:t xml:space="preserve"> (Texas </w:t>
      </w:r>
      <w:r>
        <w:rPr>
          <w:rFonts w:ascii="Times New Roman" w:hAnsi="Times New Roman" w:cs="Times New Roman"/>
          <w:sz w:val="24"/>
          <w:szCs w:val="24"/>
        </w:rPr>
        <w:t>Sea Grant</w:t>
      </w:r>
      <w:r w:rsidRPr="00FE7D6F">
        <w:rPr>
          <w:rFonts w:ascii="Times New Roman" w:hAnsi="Times New Roman" w:cs="Times New Roman"/>
          <w:sz w:val="24"/>
          <w:szCs w:val="24"/>
        </w:rPr>
        <w:t xml:space="preserve">), Fisheries Extension Specialist, </w:t>
      </w:r>
      <w:hyperlink r:id="rId10" w:history="1">
        <w:r w:rsidRPr="00A56C93">
          <w:rPr>
            <w:rStyle w:val="Hyperlink"/>
            <w:rFonts w:ascii="Times New Roman" w:hAnsi="Times New Roman" w:cs="Times New Roman"/>
            <w:sz w:val="24"/>
            <w:szCs w:val="24"/>
          </w:rPr>
          <w:t>lpicariello@tamu.edu</w:t>
        </w:r>
      </w:hyperlink>
    </w:p>
    <w:p w14:paraId="44E44823" w14:textId="082E042A" w:rsidR="00BB4E9D" w:rsidRPr="00FE7D6F" w:rsidRDefault="00BB4E9D" w:rsidP="00661966">
      <w:pPr>
        <w:pStyle w:val="ListParagraph"/>
        <w:spacing w:after="0"/>
        <w:ind w:left="360"/>
        <w:contextualSpacing w:val="0"/>
        <w:rPr>
          <w:rFonts w:ascii="Times New Roman" w:hAnsi="Times New Roman" w:cs="Times New Roman"/>
          <w:sz w:val="24"/>
          <w:szCs w:val="24"/>
        </w:rPr>
      </w:pPr>
    </w:p>
    <w:p w14:paraId="4FAF276E" w14:textId="77777777" w:rsidR="00BB4E9D" w:rsidRDefault="00BB4E9D" w:rsidP="00661966">
      <w:pPr>
        <w:pStyle w:val="ListParagraph"/>
        <w:spacing w:after="0"/>
        <w:ind w:left="360"/>
        <w:contextualSpacing w:val="0"/>
        <w:rPr>
          <w:rFonts w:ascii="Times New Roman" w:hAnsi="Times New Roman" w:cs="Times New Roman"/>
          <w:b/>
          <w:bCs/>
          <w:sz w:val="24"/>
          <w:szCs w:val="24"/>
        </w:rPr>
      </w:pPr>
    </w:p>
    <w:p w14:paraId="3925B683"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b/>
          <w:bCs/>
          <w:sz w:val="24"/>
          <w:szCs w:val="24"/>
        </w:rPr>
        <w:t>Partners</w:t>
      </w:r>
      <w:r>
        <w:rPr>
          <w:rFonts w:ascii="Times New Roman" w:hAnsi="Times New Roman" w:cs="Times New Roman"/>
          <w:sz w:val="24"/>
          <w:szCs w:val="24"/>
        </w:rPr>
        <w:t xml:space="preserve">: </w:t>
      </w:r>
    </w:p>
    <w:p w14:paraId="0D888CDE" w14:textId="7BA662B5"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Elizabeth Scott-Denton (NOAA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A90D553"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 xml:space="preserve">Megan </w:t>
      </w:r>
      <w:proofErr w:type="spellStart"/>
      <w:r>
        <w:rPr>
          <w:rFonts w:ascii="Times New Roman" w:hAnsi="Times New Roman" w:cs="Times New Roman"/>
          <w:sz w:val="24"/>
          <w:szCs w:val="24"/>
        </w:rPr>
        <w:t>Westmeyer</w:t>
      </w:r>
      <w:proofErr w:type="spellEnd"/>
      <w:r>
        <w:rPr>
          <w:rFonts w:ascii="Times New Roman" w:hAnsi="Times New Roman" w:cs="Times New Roman"/>
          <w:sz w:val="24"/>
          <w:szCs w:val="24"/>
        </w:rPr>
        <w:t xml:space="preserve"> (Sustainable Fisheries Partnership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1549F3B"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 xml:space="preserve">Laura </w:t>
      </w:r>
      <w:proofErr w:type="spellStart"/>
      <w:r>
        <w:rPr>
          <w:rFonts w:ascii="Times New Roman" w:hAnsi="Times New Roman" w:cs="Times New Roman"/>
          <w:sz w:val="24"/>
          <w:szCs w:val="24"/>
        </w:rPr>
        <w:t>Deighan</w:t>
      </w:r>
      <w:proofErr w:type="spellEnd"/>
      <w:r>
        <w:rPr>
          <w:rFonts w:ascii="Times New Roman" w:hAnsi="Times New Roman" w:cs="Times New Roman"/>
          <w:sz w:val="24"/>
          <w:szCs w:val="24"/>
        </w:rPr>
        <w:t xml:space="preserve"> (Audubon Nature Institute - Gulf United for Lasting Fisheries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66D5841"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John Williams (Southern Shrimp Alliance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BDF6377"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C. David Veal (American Shrimp Processors Association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3F7D2BA" w14:textId="77777777" w:rsidR="00BB4E9D" w:rsidRDefault="00BB4E9D"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sz w:val="24"/>
          <w:szCs w:val="24"/>
        </w:rPr>
        <w:t>Derick Nagle (Big Easy Foods)</w:t>
      </w:r>
    </w:p>
    <w:p w14:paraId="155C0536" w14:textId="3FB17532" w:rsidR="00BB4E9D" w:rsidRDefault="00BB4E9D" w:rsidP="00661966">
      <w:pPr>
        <w:pStyle w:val="ListParagraph"/>
        <w:spacing w:after="0"/>
        <w:ind w:left="360"/>
        <w:contextualSpacing w:val="0"/>
        <w:rPr>
          <w:rFonts w:ascii="Times New Roman" w:hAnsi="Times New Roman" w:cs="Times New Roman"/>
          <w:sz w:val="24"/>
          <w:szCs w:val="24"/>
        </w:rPr>
      </w:pPr>
    </w:p>
    <w:p w14:paraId="131FB3AF" w14:textId="5BAF0569" w:rsidR="00BC7ADF" w:rsidRDefault="00BC7ADF" w:rsidP="00661966">
      <w:pPr>
        <w:pStyle w:val="ListParagraph"/>
        <w:spacing w:after="0"/>
        <w:ind w:left="360"/>
        <w:contextualSpacing w:val="0"/>
        <w:rPr>
          <w:rFonts w:ascii="Times New Roman" w:hAnsi="Times New Roman" w:cs="Times New Roman"/>
          <w:sz w:val="24"/>
          <w:szCs w:val="24"/>
        </w:rPr>
      </w:pPr>
      <w:r>
        <w:rPr>
          <w:rFonts w:ascii="Times New Roman" w:hAnsi="Times New Roman" w:cs="Times New Roman"/>
          <w:b/>
          <w:sz w:val="24"/>
          <w:szCs w:val="24"/>
        </w:rPr>
        <w:t>Project Period:</w:t>
      </w:r>
      <w:r>
        <w:rPr>
          <w:rFonts w:ascii="Times New Roman" w:hAnsi="Times New Roman" w:cs="Times New Roman"/>
          <w:sz w:val="24"/>
          <w:szCs w:val="24"/>
        </w:rPr>
        <w:t xml:space="preserve"> September 2020 – August 2022</w:t>
      </w:r>
    </w:p>
    <w:p w14:paraId="32786850" w14:textId="77777777" w:rsidR="00BC7ADF" w:rsidRDefault="00BC7ADF" w:rsidP="00661966">
      <w:pPr>
        <w:pStyle w:val="ListParagraph"/>
        <w:spacing w:after="0"/>
        <w:ind w:left="360"/>
        <w:contextualSpacing w:val="0"/>
        <w:rPr>
          <w:rFonts w:ascii="Times New Roman" w:hAnsi="Times New Roman" w:cs="Times New Roman"/>
          <w:b/>
          <w:sz w:val="24"/>
          <w:szCs w:val="24"/>
        </w:rPr>
      </w:pPr>
    </w:p>
    <w:p w14:paraId="50468AAC" w14:textId="77777777" w:rsidR="00BC7ADF" w:rsidRPr="008236B3" w:rsidRDefault="00BC7ADF" w:rsidP="00661966">
      <w:pPr>
        <w:pStyle w:val="ListParagraph"/>
        <w:spacing w:after="0"/>
        <w:ind w:left="360"/>
        <w:contextualSpacing w:val="0"/>
        <w:rPr>
          <w:rFonts w:ascii="Times New Roman" w:hAnsi="Times New Roman" w:cs="Times New Roman"/>
          <w:sz w:val="24"/>
          <w:szCs w:val="24"/>
        </w:rPr>
      </w:pPr>
      <w:r w:rsidRPr="008236B3">
        <w:rPr>
          <w:rFonts w:ascii="Times New Roman" w:hAnsi="Times New Roman" w:cs="Times New Roman"/>
          <w:b/>
          <w:sz w:val="24"/>
          <w:szCs w:val="24"/>
        </w:rPr>
        <w:t>S</w:t>
      </w:r>
      <w:r>
        <w:rPr>
          <w:rFonts w:ascii="Times New Roman" w:hAnsi="Times New Roman" w:cs="Times New Roman"/>
          <w:b/>
          <w:sz w:val="24"/>
          <w:szCs w:val="24"/>
        </w:rPr>
        <w:t>-</w:t>
      </w:r>
      <w:r w:rsidRPr="008236B3">
        <w:rPr>
          <w:rFonts w:ascii="Times New Roman" w:hAnsi="Times New Roman" w:cs="Times New Roman"/>
          <w:b/>
          <w:sz w:val="24"/>
          <w:szCs w:val="24"/>
        </w:rPr>
        <w:t xml:space="preserve">K </w:t>
      </w:r>
      <w:r>
        <w:rPr>
          <w:rFonts w:ascii="Times New Roman" w:hAnsi="Times New Roman" w:cs="Times New Roman"/>
          <w:b/>
          <w:sz w:val="24"/>
          <w:szCs w:val="24"/>
        </w:rPr>
        <w:t>R</w:t>
      </w:r>
      <w:r w:rsidRPr="008236B3">
        <w:rPr>
          <w:rFonts w:ascii="Times New Roman" w:hAnsi="Times New Roman" w:cs="Times New Roman"/>
          <w:b/>
          <w:sz w:val="24"/>
          <w:szCs w:val="24"/>
        </w:rPr>
        <w:t xml:space="preserve">esearch </w:t>
      </w:r>
      <w:r>
        <w:rPr>
          <w:rFonts w:ascii="Times New Roman" w:hAnsi="Times New Roman" w:cs="Times New Roman"/>
          <w:b/>
          <w:sz w:val="24"/>
          <w:szCs w:val="24"/>
        </w:rPr>
        <w:t>P</w:t>
      </w:r>
      <w:r w:rsidRPr="008236B3">
        <w:rPr>
          <w:rFonts w:ascii="Times New Roman" w:hAnsi="Times New Roman" w:cs="Times New Roman"/>
          <w:b/>
          <w:sz w:val="24"/>
          <w:szCs w:val="24"/>
        </w:rPr>
        <w:t>riority</w:t>
      </w:r>
      <w:r>
        <w:rPr>
          <w:rFonts w:ascii="Times New Roman" w:hAnsi="Times New Roman" w:cs="Times New Roman"/>
          <w:b/>
          <w:sz w:val="24"/>
          <w:szCs w:val="24"/>
        </w:rPr>
        <w:t>:</w:t>
      </w:r>
      <w:r>
        <w:rPr>
          <w:rFonts w:ascii="Times New Roman" w:hAnsi="Times New Roman" w:cs="Times New Roman"/>
          <w:sz w:val="24"/>
          <w:szCs w:val="24"/>
        </w:rPr>
        <w:t xml:space="preserve"> Priority #1 – Promotion, Development, and Marketing</w:t>
      </w:r>
    </w:p>
    <w:p w14:paraId="76BC5792" w14:textId="77777777" w:rsidR="00BC7ADF" w:rsidRDefault="00BC7ADF" w:rsidP="00661966">
      <w:pPr>
        <w:pStyle w:val="ListParagraph"/>
        <w:spacing w:after="0"/>
        <w:ind w:left="360"/>
        <w:contextualSpacing w:val="0"/>
        <w:rPr>
          <w:rFonts w:ascii="Times New Roman" w:hAnsi="Times New Roman" w:cs="Times New Roman"/>
          <w:sz w:val="24"/>
          <w:szCs w:val="24"/>
        </w:rPr>
      </w:pPr>
    </w:p>
    <w:p w14:paraId="15E9E00D" w14:textId="77777777" w:rsidR="00BC7ADF" w:rsidRDefault="00BC7ADF" w:rsidP="00661966">
      <w:pPr>
        <w:pStyle w:val="ListParagraph"/>
        <w:spacing w:after="0"/>
        <w:ind w:left="360"/>
        <w:contextualSpacing w:val="0"/>
        <w:rPr>
          <w:rFonts w:ascii="Times New Roman" w:hAnsi="Times New Roman" w:cs="Times New Roman"/>
          <w:sz w:val="24"/>
          <w:szCs w:val="24"/>
        </w:rPr>
      </w:pPr>
    </w:p>
    <w:p w14:paraId="751F5145" w14:textId="646A6D2E" w:rsidR="00BB4E9D" w:rsidRDefault="00BB4E9D" w:rsidP="00661966">
      <w:pPr>
        <w:spacing w:after="0"/>
        <w:rPr>
          <w:rFonts w:ascii="Times New Roman" w:eastAsia="Calibri" w:hAnsi="Times New Roman" w:cs="Times New Roman"/>
          <w:bCs/>
          <w:sz w:val="24"/>
          <w:szCs w:val="24"/>
        </w:rPr>
      </w:pPr>
    </w:p>
    <w:p w14:paraId="36900ED3" w14:textId="77777777" w:rsidR="00661966" w:rsidRDefault="00661966" w:rsidP="00661966">
      <w:pPr>
        <w:spacing w:after="0"/>
        <w:ind w:firstLine="360"/>
        <w:jc w:val="center"/>
        <w:rPr>
          <w:rFonts w:ascii="Times New Roman" w:hAnsi="Times New Roman" w:cs="Times New Roman"/>
          <w:b/>
          <w:sz w:val="24"/>
          <w:szCs w:val="24"/>
        </w:rPr>
      </w:pPr>
    </w:p>
    <w:p w14:paraId="0A36366D" w14:textId="7F568DEF" w:rsidR="00BC7ADF" w:rsidRPr="00BA31CF" w:rsidRDefault="00BC7ADF" w:rsidP="00661966">
      <w:pPr>
        <w:spacing w:after="0"/>
        <w:ind w:firstLine="360"/>
        <w:jc w:val="center"/>
        <w:rPr>
          <w:rFonts w:ascii="Times New Roman" w:hAnsi="Times New Roman" w:cs="Times New Roman"/>
          <w:b/>
          <w:sz w:val="24"/>
          <w:szCs w:val="24"/>
        </w:rPr>
      </w:pPr>
      <w:r w:rsidRPr="00BA31CF">
        <w:rPr>
          <w:rFonts w:ascii="Times New Roman" w:hAnsi="Times New Roman" w:cs="Times New Roman"/>
          <w:b/>
          <w:sz w:val="24"/>
          <w:szCs w:val="24"/>
        </w:rPr>
        <w:lastRenderedPageBreak/>
        <w:t>Goals and Objectives</w:t>
      </w:r>
    </w:p>
    <w:p w14:paraId="5CD29850" w14:textId="20B60640" w:rsidR="00BC7ADF" w:rsidRDefault="00BC7ADF" w:rsidP="00661966">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Our study will result in complete characterization of the shrimp trawl bycatch in </w:t>
      </w:r>
      <w:proofErr w:type="gramStart"/>
      <w:r>
        <w:rPr>
          <w:rFonts w:ascii="Times New Roman" w:hAnsi="Times New Roman" w:cs="Times New Roman"/>
          <w:sz w:val="24"/>
          <w:szCs w:val="24"/>
        </w:rPr>
        <w:t>2021, and</w:t>
      </w:r>
      <w:proofErr w:type="gramEnd"/>
      <w:r>
        <w:rPr>
          <w:rFonts w:ascii="Times New Roman" w:hAnsi="Times New Roman" w:cs="Times New Roman"/>
          <w:sz w:val="24"/>
          <w:szCs w:val="24"/>
        </w:rPr>
        <w:t xml:space="preserve"> will compare the results to historical composition data. </w:t>
      </w:r>
      <w:r w:rsidRPr="00094002">
        <w:rPr>
          <w:rFonts w:ascii="Times New Roman" w:hAnsi="Times New Roman" w:cs="Times New Roman"/>
          <w:sz w:val="24"/>
          <w:szCs w:val="24"/>
        </w:rPr>
        <w:t xml:space="preserve">For this project, </w:t>
      </w:r>
      <w:r>
        <w:rPr>
          <w:rFonts w:ascii="Times New Roman" w:hAnsi="Times New Roman" w:cs="Times New Roman"/>
          <w:sz w:val="24"/>
          <w:szCs w:val="24"/>
        </w:rPr>
        <w:t>we are</w:t>
      </w:r>
      <w:r w:rsidRPr="00094002">
        <w:rPr>
          <w:rFonts w:ascii="Times New Roman" w:hAnsi="Times New Roman" w:cs="Times New Roman"/>
          <w:sz w:val="24"/>
          <w:szCs w:val="24"/>
        </w:rPr>
        <w:t xml:space="preserve"> focusing on all </w:t>
      </w:r>
      <w:proofErr w:type="gramStart"/>
      <w:r w:rsidRPr="00094002">
        <w:rPr>
          <w:rFonts w:ascii="Times New Roman" w:hAnsi="Times New Roman" w:cs="Times New Roman"/>
          <w:sz w:val="24"/>
          <w:szCs w:val="24"/>
        </w:rPr>
        <w:t>federally-permitted</w:t>
      </w:r>
      <w:proofErr w:type="gramEnd"/>
      <w:r w:rsidRPr="00094002">
        <w:rPr>
          <w:rFonts w:ascii="Times New Roman" w:hAnsi="Times New Roman" w:cs="Times New Roman"/>
          <w:sz w:val="24"/>
          <w:szCs w:val="24"/>
        </w:rPr>
        <w:t xml:space="preserve"> otter trawl vessels in the Gulf of Mexico. This is clearly traceable through existing vessel permit documentation and required landing reports (trip tickets) which specify permit and gear type.</w:t>
      </w:r>
      <w:r>
        <w:rPr>
          <w:rFonts w:ascii="Times New Roman" w:hAnsi="Times New Roman" w:cs="Times New Roman"/>
          <w:sz w:val="24"/>
          <w:szCs w:val="24"/>
        </w:rPr>
        <w:t xml:space="preserve"> Complete characterization data are available during one previous period, 1992 to 2005 (Scott-Denton 2007). We will update the existing composition data by conducting a complete bycatch characterization in 2021 by obtaining samples from NOAA observed shrimping. These data will enable us to compare the bycatch species assemblages in the 1990s and early 2000s to the current bycatch species assemblage. When complete, the results should resolve a substantial barrier to MSC or G.U.L.F. sustainability certification, and thus avoid potential loss of markets and possibly open new markets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Europe).</w:t>
      </w:r>
    </w:p>
    <w:p w14:paraId="162A0F0E" w14:textId="77777777" w:rsidR="00BC7ADF" w:rsidRDefault="00BC7ADF" w:rsidP="00661966">
      <w:pPr>
        <w:spacing w:after="0"/>
        <w:ind w:firstLine="360"/>
        <w:rPr>
          <w:rFonts w:ascii="Times New Roman" w:hAnsi="Times New Roman" w:cs="Times New Roman"/>
          <w:sz w:val="24"/>
          <w:szCs w:val="24"/>
        </w:rPr>
      </w:pPr>
      <w:r>
        <w:rPr>
          <w:rFonts w:ascii="Times New Roman" w:hAnsi="Times New Roman" w:cs="Times New Roman"/>
          <w:sz w:val="24"/>
          <w:szCs w:val="24"/>
        </w:rPr>
        <w:t>Our specific objectives are to:</w:t>
      </w:r>
    </w:p>
    <w:p w14:paraId="66904554" w14:textId="77777777" w:rsidR="00BC7ADF" w:rsidRDefault="00BC7ADF" w:rsidP="00661966">
      <w:pPr>
        <w:pStyle w:val="ListParagraph"/>
        <w:numPr>
          <w:ilvl w:val="0"/>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Obtain any complete shrimp trawl bycatch characterization data for 1992 to the </w:t>
      </w:r>
      <w:proofErr w:type="gramStart"/>
      <w:r>
        <w:rPr>
          <w:rFonts w:ascii="Times New Roman" w:hAnsi="Times New Roman" w:cs="Times New Roman"/>
          <w:sz w:val="24"/>
          <w:szCs w:val="24"/>
        </w:rPr>
        <w:t>present;</w:t>
      </w:r>
      <w:proofErr w:type="gramEnd"/>
    </w:p>
    <w:p w14:paraId="47C09F07" w14:textId="77777777" w:rsidR="00BC7ADF" w:rsidRDefault="00BC7ADF" w:rsidP="00661966">
      <w:pPr>
        <w:pStyle w:val="ListParagraph"/>
        <w:numPr>
          <w:ilvl w:val="0"/>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Use these data to quantify historical bycatch composition associated with the Gulf of Mexico shrimp </w:t>
      </w:r>
      <w:proofErr w:type="gramStart"/>
      <w:r>
        <w:rPr>
          <w:rFonts w:ascii="Times New Roman" w:hAnsi="Times New Roman" w:cs="Times New Roman"/>
          <w:sz w:val="24"/>
          <w:szCs w:val="24"/>
        </w:rPr>
        <w:t>fishery;</w:t>
      </w:r>
      <w:proofErr w:type="gramEnd"/>
    </w:p>
    <w:p w14:paraId="43A19E84" w14:textId="77777777" w:rsidR="00BC7ADF" w:rsidRDefault="00BC7ADF" w:rsidP="00661966">
      <w:pPr>
        <w:pStyle w:val="ListParagraph"/>
        <w:numPr>
          <w:ilvl w:val="0"/>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Collect and identify all the unidentified specimens taken in a subset of samples collected in the 2021 Gulf shrimp fishery observer sampling </w:t>
      </w:r>
      <w:proofErr w:type="gramStart"/>
      <w:r>
        <w:rPr>
          <w:rFonts w:ascii="Times New Roman" w:hAnsi="Times New Roman" w:cs="Times New Roman"/>
          <w:sz w:val="24"/>
          <w:szCs w:val="24"/>
        </w:rPr>
        <w:t>program;</w:t>
      </w:r>
      <w:proofErr w:type="gramEnd"/>
    </w:p>
    <w:p w14:paraId="2A4B1907" w14:textId="77777777" w:rsidR="00BC7ADF" w:rsidRDefault="00BC7ADF" w:rsidP="00661966">
      <w:pPr>
        <w:pStyle w:val="ListParagraph"/>
        <w:numPr>
          <w:ilvl w:val="0"/>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Quantify and describe changes in bycatch composition for the period 1992 to </w:t>
      </w:r>
      <w:proofErr w:type="gramStart"/>
      <w:r>
        <w:rPr>
          <w:rFonts w:ascii="Times New Roman" w:hAnsi="Times New Roman" w:cs="Times New Roman"/>
          <w:sz w:val="24"/>
          <w:szCs w:val="24"/>
        </w:rPr>
        <w:t>2021;</w:t>
      </w:r>
      <w:proofErr w:type="gramEnd"/>
    </w:p>
    <w:p w14:paraId="1E0BEAAD" w14:textId="77777777" w:rsidR="00BC7ADF" w:rsidRDefault="00BC7ADF" w:rsidP="00661966">
      <w:pPr>
        <w:pStyle w:val="ListParagraph"/>
        <w:numPr>
          <w:ilvl w:val="0"/>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Provide a comprehensive report of the results to the SK Program office and a comprehensive bycatch database to Dr. Scott-Denton at the Galveston NMFS Laboratory.</w:t>
      </w:r>
    </w:p>
    <w:p w14:paraId="4A36AD1D" w14:textId="77777777" w:rsidR="00BC7ADF" w:rsidRPr="00460E3D" w:rsidRDefault="00BC7ADF" w:rsidP="00661966">
      <w:pPr>
        <w:pStyle w:val="ListParagraph"/>
        <w:numPr>
          <w:ilvl w:val="0"/>
          <w:numId w:val="2"/>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Provide the results of the study to the MSC and/or other market-based sustainability certification programs as well as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xml:space="preserve"> via Sea Grant.</w:t>
      </w:r>
    </w:p>
    <w:p w14:paraId="4353C26C" w14:textId="77777777" w:rsidR="00661966" w:rsidRDefault="00661966" w:rsidP="00661966">
      <w:pPr>
        <w:spacing w:after="0"/>
        <w:rPr>
          <w:rFonts w:ascii="Times New Roman" w:eastAsia="Calibri" w:hAnsi="Times New Roman" w:cs="Times New Roman"/>
          <w:b/>
          <w:sz w:val="24"/>
          <w:szCs w:val="24"/>
        </w:rPr>
      </w:pPr>
    </w:p>
    <w:p w14:paraId="4D7DBB21" w14:textId="603744B5" w:rsidR="00BB4E9D" w:rsidRPr="001576F4" w:rsidRDefault="00BB4E9D" w:rsidP="0066196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Overall Progress:</w:t>
      </w:r>
    </w:p>
    <w:p w14:paraId="2E9D0FBA" w14:textId="77777777" w:rsidR="00BC7ADF" w:rsidRDefault="00BB4E9D"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Our aim is to fully characterize the species composition of bycatch </w:t>
      </w:r>
      <w:r w:rsidR="00BC7ADF">
        <w:rPr>
          <w:rFonts w:ascii="Times New Roman" w:eastAsia="Calibri" w:hAnsi="Times New Roman" w:cs="Times New Roman"/>
          <w:bCs/>
          <w:sz w:val="24"/>
          <w:szCs w:val="24"/>
        </w:rPr>
        <w:t xml:space="preserve">for </w:t>
      </w:r>
      <w:r>
        <w:rPr>
          <w:rFonts w:ascii="Times New Roman" w:eastAsia="Calibri" w:hAnsi="Times New Roman" w:cs="Times New Roman"/>
          <w:bCs/>
          <w:sz w:val="24"/>
          <w:szCs w:val="24"/>
        </w:rPr>
        <w:t>approximately 20% of the observed shrimping effort</w:t>
      </w:r>
      <w:r w:rsidR="00BC7ADF">
        <w:rPr>
          <w:rFonts w:ascii="Times New Roman" w:eastAsia="Calibri" w:hAnsi="Times New Roman" w:cs="Times New Roman"/>
          <w:bCs/>
          <w:sz w:val="24"/>
          <w:szCs w:val="24"/>
        </w:rPr>
        <w:t>. Based on recent information on shrimping effort this involves sampling ~</w:t>
      </w:r>
      <w:r w:rsidRPr="00BC7ADF">
        <w:rPr>
          <w:rFonts w:ascii="Times New Roman" w:eastAsia="Calibri" w:hAnsi="Times New Roman" w:cs="Times New Roman"/>
          <w:bCs/>
          <w:sz w:val="24"/>
          <w:szCs w:val="24"/>
        </w:rPr>
        <w:t>1,300</w:t>
      </w:r>
      <w:r w:rsidR="00BC7ADF">
        <w:rPr>
          <w:rFonts w:ascii="Times New Roman" w:eastAsia="Calibri" w:hAnsi="Times New Roman" w:cs="Times New Roman"/>
          <w:bCs/>
          <w:sz w:val="24"/>
          <w:szCs w:val="24"/>
        </w:rPr>
        <w:t xml:space="preserve"> tows. </w:t>
      </w:r>
    </w:p>
    <w:p w14:paraId="735FCA98" w14:textId="77777777" w:rsidR="00BC7ADF" w:rsidRDefault="00BC7ADF"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We have completed characterizing bycatch for the first trimester (January-April)</w:t>
      </w:r>
    </w:p>
    <w:p w14:paraId="7A42D8AD" w14:textId="079D8B6F" w:rsidR="00BC7ADF" w:rsidRDefault="00BC7ADF"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 are currently working on the second trimester (May-August) and contacting shrimping captains/owners to participate in the third trimester. </w:t>
      </w:r>
    </w:p>
    <w:p w14:paraId="41FACFA1" w14:textId="397971A0" w:rsidR="00661966" w:rsidRDefault="00661966"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Samples have been obtained from 17 trips (8 in trimester 1, 3 thus far in trimester 2)</w:t>
      </w:r>
    </w:p>
    <w:p w14:paraId="2D2CDB3E" w14:textId="3840D856" w:rsidR="00661966" w:rsidRDefault="00661966"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From 11 trips, w</w:t>
      </w:r>
      <w:r w:rsidR="00BC7ADF">
        <w:rPr>
          <w:rFonts w:ascii="Times New Roman" w:eastAsia="Calibri" w:hAnsi="Times New Roman" w:cs="Times New Roman"/>
          <w:bCs/>
          <w:sz w:val="24"/>
          <w:szCs w:val="24"/>
        </w:rPr>
        <w:t xml:space="preserve">e have successfully sorted and identified the species and quantified the amount of each </w:t>
      </w:r>
      <w:proofErr w:type="gramStart"/>
      <w:r w:rsidR="00BC7ADF">
        <w:rPr>
          <w:rFonts w:ascii="Times New Roman" w:eastAsia="Calibri" w:hAnsi="Times New Roman" w:cs="Times New Roman"/>
          <w:bCs/>
          <w:sz w:val="24"/>
          <w:szCs w:val="24"/>
        </w:rPr>
        <w:t>taxa</w:t>
      </w:r>
      <w:proofErr w:type="gramEnd"/>
      <w:r w:rsidR="00BC7ADF">
        <w:rPr>
          <w:rFonts w:ascii="Times New Roman" w:eastAsia="Calibri" w:hAnsi="Times New Roman" w:cs="Times New Roman"/>
          <w:bCs/>
          <w:sz w:val="24"/>
          <w:szCs w:val="24"/>
        </w:rPr>
        <w:t xml:space="preserve"> (numerical abundance and weight) for </w:t>
      </w:r>
      <w:r w:rsidR="00BB4E9D" w:rsidRPr="00BC7ADF">
        <w:rPr>
          <w:rFonts w:ascii="Times New Roman" w:eastAsia="Calibri" w:hAnsi="Times New Roman" w:cs="Times New Roman"/>
          <w:bCs/>
          <w:sz w:val="24"/>
          <w:szCs w:val="24"/>
        </w:rPr>
        <w:t xml:space="preserve">346 </w:t>
      </w:r>
      <w:r w:rsidR="00BC7ADF">
        <w:rPr>
          <w:rFonts w:ascii="Times New Roman" w:eastAsia="Calibri" w:hAnsi="Times New Roman" w:cs="Times New Roman"/>
          <w:bCs/>
          <w:sz w:val="24"/>
          <w:szCs w:val="24"/>
        </w:rPr>
        <w:t>tows, this represents ~</w:t>
      </w:r>
      <w:r w:rsidR="00BB4E9D" w:rsidRPr="00BC7ADF">
        <w:rPr>
          <w:rFonts w:ascii="Times New Roman" w:eastAsia="Calibri" w:hAnsi="Times New Roman" w:cs="Times New Roman"/>
          <w:bCs/>
          <w:sz w:val="24"/>
          <w:szCs w:val="24"/>
        </w:rPr>
        <w:t xml:space="preserve">26.6% </w:t>
      </w:r>
      <w:r w:rsidR="00BC7ADF">
        <w:rPr>
          <w:rFonts w:ascii="Times New Roman" w:eastAsia="Calibri" w:hAnsi="Times New Roman" w:cs="Times New Roman"/>
          <w:bCs/>
          <w:sz w:val="24"/>
          <w:szCs w:val="24"/>
        </w:rPr>
        <w:t>of our target amount</w:t>
      </w:r>
      <w:r w:rsidR="00531493">
        <w:rPr>
          <w:rFonts w:ascii="Times New Roman" w:eastAsia="Calibri" w:hAnsi="Times New Roman" w:cs="Times New Roman"/>
          <w:bCs/>
          <w:sz w:val="24"/>
          <w:szCs w:val="24"/>
        </w:rPr>
        <w:t xml:space="preserve">. </w:t>
      </w:r>
    </w:p>
    <w:p w14:paraId="426A0142" w14:textId="433A4318" w:rsidR="00BB4E9D" w:rsidRDefault="00531493" w:rsidP="00661966">
      <w:pPr>
        <w:pStyle w:val="ListParagraph"/>
        <w:numPr>
          <w:ilvl w:val="1"/>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Given than effort in the first trimester is the lowest (20% of the effort typically occurs in the first trimester) </w:t>
      </w:r>
      <w:r w:rsidR="00BC7ADF">
        <w:rPr>
          <w:rFonts w:ascii="Times New Roman" w:eastAsia="Calibri" w:hAnsi="Times New Roman" w:cs="Times New Roman"/>
          <w:bCs/>
          <w:sz w:val="24"/>
          <w:szCs w:val="24"/>
        </w:rPr>
        <w:t xml:space="preserve">we are on pace to reach our </w:t>
      </w:r>
      <w:r>
        <w:rPr>
          <w:rFonts w:ascii="Times New Roman" w:eastAsia="Calibri" w:hAnsi="Times New Roman" w:cs="Times New Roman"/>
          <w:bCs/>
          <w:sz w:val="24"/>
          <w:szCs w:val="24"/>
        </w:rPr>
        <w:t xml:space="preserve">sampling goal. </w:t>
      </w:r>
    </w:p>
    <w:p w14:paraId="50137570" w14:textId="201D6534" w:rsidR="00531493" w:rsidRDefault="00531493"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These data are being input into databases and undergoing QA/QC. </w:t>
      </w:r>
    </w:p>
    <w:p w14:paraId="22C02FE5" w14:textId="7AA19D74" w:rsidR="00531493" w:rsidRDefault="00531493" w:rsidP="00661966">
      <w:pPr>
        <w:pStyle w:val="ListParagraph"/>
        <w:numPr>
          <w:ilvl w:val="0"/>
          <w:numId w:val="1"/>
        </w:numPr>
        <w:spacing w:after="0"/>
        <w:contextualSpacing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We anticipate completing sorting/IDing bycatch by the end of February 2022. </w:t>
      </w:r>
    </w:p>
    <w:p w14:paraId="3429F03E" w14:textId="52B0BADC" w:rsidR="00661966" w:rsidRDefault="00531493" w:rsidP="00661966">
      <w:pPr>
        <w:pStyle w:val="ListParagraph"/>
        <w:numPr>
          <w:ilvl w:val="0"/>
          <w:numId w:val="1"/>
        </w:numPr>
        <w:spacing w:after="0"/>
        <w:contextualSpacing w:val="0"/>
      </w:pPr>
      <w:r>
        <w:rPr>
          <w:rFonts w:ascii="Times New Roman" w:eastAsia="Calibri" w:hAnsi="Times New Roman" w:cs="Times New Roman"/>
          <w:bCs/>
          <w:sz w:val="24"/>
          <w:szCs w:val="24"/>
        </w:rPr>
        <w:t>Analysis, reporting, and a transition of our database to NMFS will be complete by August 2022.</w:t>
      </w:r>
    </w:p>
    <w:sectPr w:rsidR="00661966" w:rsidSect="00DF3F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4689F"/>
    <w:multiLevelType w:val="hybridMultilevel"/>
    <w:tmpl w:val="781436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DF5D86"/>
    <w:multiLevelType w:val="hybridMultilevel"/>
    <w:tmpl w:val="63EE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68"/>
    <w:rsid w:val="00531493"/>
    <w:rsid w:val="00661966"/>
    <w:rsid w:val="00954E68"/>
    <w:rsid w:val="00BB4E9D"/>
    <w:rsid w:val="00BC7ADF"/>
    <w:rsid w:val="00DF3F9C"/>
    <w:rsid w:val="00E3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86F7"/>
  <w15:chartTrackingRefBased/>
  <w15:docId w15:val="{A66D2672-C9C5-4B25-BCC6-A068E410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E9D"/>
    <w:pPr>
      <w:ind w:left="720"/>
      <w:contextualSpacing/>
    </w:pPr>
  </w:style>
  <w:style w:type="character" w:styleId="Hyperlink">
    <w:name w:val="Hyperlink"/>
    <w:basedOn w:val="DefaultParagraphFont"/>
    <w:uiPriority w:val="99"/>
    <w:unhideWhenUsed/>
    <w:rsid w:val="00BB4E9D"/>
    <w:rPr>
      <w:color w:val="0563C1" w:themeColor="hyperlink"/>
      <w:u w:val="single"/>
    </w:rPr>
  </w:style>
  <w:style w:type="character" w:styleId="UnresolvedMention">
    <w:name w:val="Unresolved Mention"/>
    <w:basedOn w:val="DefaultParagraphFont"/>
    <w:uiPriority w:val="99"/>
    <w:semiHidden/>
    <w:unhideWhenUsed/>
    <w:rsid w:val="00BB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eyea@lgl.com" TargetMode="External"/><Relationship Id="rId3" Type="http://schemas.openxmlformats.org/officeDocument/2006/relationships/settings" Target="settings.xml"/><Relationship Id="rId7" Type="http://schemas.openxmlformats.org/officeDocument/2006/relationships/hyperlink" Target="mailto:Cynthia.lyle@t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putman@gmail.com" TargetMode="External"/><Relationship Id="rId11" Type="http://schemas.openxmlformats.org/officeDocument/2006/relationships/fontTable" Target="fontTable.xml"/><Relationship Id="rId5" Type="http://schemas.openxmlformats.org/officeDocument/2006/relationships/hyperlink" Target="mailto:bjg@lgltex.com" TargetMode="External"/><Relationship Id="rId10" Type="http://schemas.openxmlformats.org/officeDocument/2006/relationships/hyperlink" Target="mailto:lpicariello@tamu.edu" TargetMode="External"/><Relationship Id="rId4" Type="http://schemas.openxmlformats.org/officeDocument/2006/relationships/webSettings" Target="webSettings.xml"/><Relationship Id="rId9" Type="http://schemas.openxmlformats.org/officeDocument/2006/relationships/hyperlink" Target="mailto:glgshrimp@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Putman</dc:creator>
  <cp:keywords/>
  <dc:description/>
  <cp:lastModifiedBy>Nathan Putman</cp:lastModifiedBy>
  <cp:revision>3</cp:revision>
  <dcterms:created xsi:type="dcterms:W3CDTF">2021-07-22T18:10:00Z</dcterms:created>
  <dcterms:modified xsi:type="dcterms:W3CDTF">2021-07-22T18:45:00Z</dcterms:modified>
</cp:coreProperties>
</file>