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E1A9B" w14:textId="3A1CDEE3" w:rsidR="00C33C61" w:rsidRPr="005E45D9" w:rsidRDefault="002D7E9F">
      <w:pPr>
        <w:rPr>
          <w:rFonts w:ascii="Arial" w:hAnsi="Arial" w:cs="Arial"/>
          <w:b/>
          <w:bCs/>
        </w:rPr>
      </w:pPr>
      <w:r w:rsidRPr="005E45D9">
        <w:rPr>
          <w:rFonts w:ascii="Arial" w:hAnsi="Arial" w:cs="Arial"/>
          <w:b/>
          <w:bCs/>
        </w:rPr>
        <w:t>Lengt</w:t>
      </w:r>
      <w:r w:rsidR="00FC3309" w:rsidRPr="005E45D9">
        <w:rPr>
          <w:rFonts w:ascii="Arial" w:hAnsi="Arial" w:cs="Arial"/>
          <w:b/>
          <w:bCs/>
        </w:rPr>
        <w:t>h</w:t>
      </w:r>
      <w:r w:rsidRPr="005E45D9">
        <w:rPr>
          <w:rFonts w:ascii="Arial" w:hAnsi="Arial" w:cs="Arial"/>
          <w:b/>
          <w:bCs/>
        </w:rPr>
        <w:t xml:space="preserve">-Weight and Length-Length Relationships of </w:t>
      </w:r>
      <w:r w:rsidR="003A62B5" w:rsidRPr="005E45D9">
        <w:rPr>
          <w:rFonts w:ascii="Arial" w:hAnsi="Arial" w:cs="Arial"/>
          <w:b/>
          <w:bCs/>
        </w:rPr>
        <w:t>12</w:t>
      </w:r>
      <w:r w:rsidRPr="005E45D9">
        <w:rPr>
          <w:rFonts w:ascii="Arial" w:hAnsi="Arial" w:cs="Arial"/>
          <w:b/>
          <w:bCs/>
        </w:rPr>
        <w:t xml:space="preserve"> </w:t>
      </w:r>
      <w:r w:rsidR="00FC3309" w:rsidRPr="005E45D9">
        <w:rPr>
          <w:rFonts w:ascii="Arial" w:hAnsi="Arial" w:cs="Arial"/>
          <w:b/>
          <w:bCs/>
        </w:rPr>
        <w:t xml:space="preserve">Fish </w:t>
      </w:r>
      <w:r w:rsidRPr="005E45D9">
        <w:rPr>
          <w:rFonts w:ascii="Arial" w:hAnsi="Arial" w:cs="Arial"/>
          <w:b/>
          <w:bCs/>
        </w:rPr>
        <w:t xml:space="preserve">Species </w:t>
      </w:r>
      <w:r w:rsidR="00746560" w:rsidRPr="005E45D9">
        <w:rPr>
          <w:rFonts w:ascii="Arial" w:hAnsi="Arial" w:cs="Arial"/>
          <w:b/>
          <w:bCs/>
        </w:rPr>
        <w:t>Caught as bycatch in</w:t>
      </w:r>
      <w:r w:rsidR="00C33C61" w:rsidRPr="005E45D9">
        <w:rPr>
          <w:rFonts w:ascii="Arial" w:hAnsi="Arial" w:cs="Arial"/>
          <w:b/>
          <w:bCs/>
        </w:rPr>
        <w:t xml:space="preserve"> the artisanal white</w:t>
      </w:r>
      <w:r w:rsidR="00613F62" w:rsidRPr="005E45D9">
        <w:rPr>
          <w:rFonts w:ascii="Arial" w:hAnsi="Arial" w:cs="Arial"/>
          <w:b/>
          <w:bCs/>
        </w:rPr>
        <w:t xml:space="preserve"> </w:t>
      </w:r>
      <w:r w:rsidR="00C33C61" w:rsidRPr="005E45D9">
        <w:rPr>
          <w:rFonts w:ascii="Arial" w:hAnsi="Arial" w:cs="Arial"/>
          <w:b/>
          <w:bCs/>
        </w:rPr>
        <w:t>leg shrimp</w:t>
      </w:r>
      <w:r w:rsidR="00BE2B38" w:rsidRPr="005E45D9">
        <w:rPr>
          <w:rFonts w:ascii="Arial" w:hAnsi="Arial" w:cs="Arial"/>
          <w:b/>
          <w:bCs/>
        </w:rPr>
        <w:t xml:space="preserve"> (</w:t>
      </w:r>
      <w:r w:rsidR="00BE2B38" w:rsidRPr="005E45D9">
        <w:rPr>
          <w:rFonts w:ascii="Arial" w:hAnsi="Arial" w:cs="Arial"/>
          <w:b/>
          <w:bCs/>
          <w:i/>
          <w:iCs/>
        </w:rPr>
        <w:t>Litopenaeus vannamei</w:t>
      </w:r>
      <w:r w:rsidR="00BE2B38" w:rsidRPr="005E45D9">
        <w:rPr>
          <w:rFonts w:ascii="Arial" w:hAnsi="Arial" w:cs="Arial"/>
          <w:b/>
          <w:bCs/>
        </w:rPr>
        <w:t>)</w:t>
      </w:r>
      <w:r w:rsidR="00C33C61" w:rsidRPr="005E45D9">
        <w:rPr>
          <w:rFonts w:ascii="Arial" w:hAnsi="Arial" w:cs="Arial"/>
          <w:b/>
          <w:bCs/>
        </w:rPr>
        <w:t xml:space="preserve"> fishery </w:t>
      </w:r>
      <w:r w:rsidR="00FC3309" w:rsidRPr="005E45D9">
        <w:rPr>
          <w:rFonts w:ascii="Arial" w:hAnsi="Arial" w:cs="Arial"/>
          <w:b/>
          <w:bCs/>
        </w:rPr>
        <w:t>in</w:t>
      </w:r>
      <w:r w:rsidR="00C33C61" w:rsidRPr="005E45D9">
        <w:rPr>
          <w:rFonts w:ascii="Arial" w:hAnsi="Arial" w:cs="Arial"/>
          <w:b/>
          <w:bCs/>
        </w:rPr>
        <w:t xml:space="preserve"> </w:t>
      </w:r>
      <w:r w:rsidR="00BE2B38" w:rsidRPr="005E45D9">
        <w:rPr>
          <w:rFonts w:ascii="Arial" w:hAnsi="Arial" w:cs="Arial"/>
          <w:b/>
          <w:bCs/>
        </w:rPr>
        <w:t xml:space="preserve">the Biosphere Reserve </w:t>
      </w:r>
      <w:r w:rsidR="00C33C61" w:rsidRPr="005E45D9">
        <w:rPr>
          <w:rFonts w:ascii="Arial" w:hAnsi="Arial" w:cs="Arial"/>
          <w:b/>
          <w:bCs/>
        </w:rPr>
        <w:t>Marismas Nacionales, Nayarit, Mexico</w:t>
      </w:r>
    </w:p>
    <w:p w14:paraId="1431B9A9" w14:textId="77307EE8" w:rsidR="003A62B5" w:rsidRPr="0030732C" w:rsidRDefault="003A62B5">
      <w:pPr>
        <w:rPr>
          <w:rFonts w:ascii="Arial" w:hAnsi="Arial" w:cs="Arial"/>
          <w:lang w:val="es-MX"/>
        </w:rPr>
      </w:pPr>
      <w:proofErr w:type="spellStart"/>
      <w:r w:rsidRPr="0030732C">
        <w:rPr>
          <w:rFonts w:ascii="Arial" w:hAnsi="Arial" w:cs="Arial"/>
          <w:lang w:val="es-MX"/>
        </w:rPr>
        <w:t>Ulianov</w:t>
      </w:r>
      <w:proofErr w:type="spellEnd"/>
      <w:r w:rsidRPr="0030732C">
        <w:rPr>
          <w:rFonts w:ascii="Arial" w:hAnsi="Arial" w:cs="Arial"/>
          <w:lang w:val="es-MX"/>
        </w:rPr>
        <w:t xml:space="preserve"> Jakes-Cota</w:t>
      </w:r>
      <w:r w:rsidR="0087173C" w:rsidRPr="0087173C">
        <w:rPr>
          <w:rFonts w:ascii="Arial" w:hAnsi="Arial" w:cs="Arial"/>
          <w:vertAlign w:val="superscript"/>
          <w:lang w:val="es-MX"/>
        </w:rPr>
        <w:t>1</w:t>
      </w:r>
      <w:r w:rsidRPr="0030732C">
        <w:rPr>
          <w:rFonts w:ascii="Arial" w:hAnsi="Arial" w:cs="Arial"/>
          <w:lang w:val="es-MX"/>
        </w:rPr>
        <w:t>, Luis Cesar Almendarez-Her</w:t>
      </w:r>
      <w:r w:rsidR="00F5060E" w:rsidRPr="0030732C">
        <w:rPr>
          <w:rFonts w:ascii="Arial" w:hAnsi="Arial" w:cs="Arial"/>
          <w:lang w:val="es-MX"/>
        </w:rPr>
        <w:t>n</w:t>
      </w:r>
      <w:r w:rsidRPr="0030732C">
        <w:rPr>
          <w:rFonts w:ascii="Arial" w:hAnsi="Arial" w:cs="Arial"/>
          <w:lang w:val="es-MX"/>
        </w:rPr>
        <w:t>ández</w:t>
      </w:r>
      <w:r w:rsidR="0087173C" w:rsidRPr="0087173C">
        <w:rPr>
          <w:rFonts w:ascii="Arial" w:hAnsi="Arial" w:cs="Arial"/>
          <w:vertAlign w:val="superscript"/>
          <w:lang w:val="es-MX"/>
        </w:rPr>
        <w:t>1</w:t>
      </w:r>
      <w:r w:rsidR="0087173C">
        <w:rPr>
          <w:rFonts w:ascii="Arial" w:hAnsi="Arial" w:cs="Arial"/>
          <w:vertAlign w:val="superscript"/>
          <w:lang w:val="es-MX"/>
        </w:rPr>
        <w:t>*</w:t>
      </w:r>
      <w:r w:rsidRPr="0030732C">
        <w:rPr>
          <w:rFonts w:ascii="Arial" w:hAnsi="Arial" w:cs="Arial"/>
          <w:lang w:val="es-MX"/>
        </w:rPr>
        <w:t xml:space="preserve"> and Yuliesky</w:t>
      </w:r>
      <w:r w:rsidR="00F5060E" w:rsidRPr="0030732C">
        <w:rPr>
          <w:rFonts w:ascii="Arial" w:hAnsi="Arial" w:cs="Arial"/>
          <w:lang w:val="es-MX"/>
        </w:rPr>
        <w:t xml:space="preserve"> Garc</w:t>
      </w:r>
      <w:r w:rsidR="00724737">
        <w:rPr>
          <w:rFonts w:ascii="Arial" w:hAnsi="Arial" w:cs="Arial"/>
          <w:lang w:val="es-MX"/>
        </w:rPr>
        <w:t>é</w:t>
      </w:r>
      <w:r w:rsidR="00F5060E" w:rsidRPr="0030732C">
        <w:rPr>
          <w:rFonts w:ascii="Arial" w:hAnsi="Arial" w:cs="Arial"/>
          <w:lang w:val="es-MX"/>
        </w:rPr>
        <w:t>s</w:t>
      </w:r>
      <w:r w:rsidR="0087173C">
        <w:rPr>
          <w:rFonts w:ascii="Arial" w:hAnsi="Arial" w:cs="Arial"/>
          <w:lang w:val="es-MX"/>
        </w:rPr>
        <w:t xml:space="preserve"> Rodríguez</w:t>
      </w:r>
      <w:r w:rsidR="0087173C" w:rsidRPr="0087173C">
        <w:rPr>
          <w:rFonts w:ascii="Arial" w:hAnsi="Arial" w:cs="Arial"/>
          <w:vertAlign w:val="superscript"/>
          <w:lang w:val="es-MX"/>
        </w:rPr>
        <w:t>2</w:t>
      </w:r>
    </w:p>
    <w:p w14:paraId="56465112" w14:textId="77777777" w:rsidR="0087173C" w:rsidRPr="0087173C" w:rsidRDefault="0087173C" w:rsidP="0087173C">
      <w:pPr>
        <w:rPr>
          <w:rFonts w:ascii="Arial" w:hAnsi="Arial" w:cs="Arial"/>
          <w:lang w:val="es-MX"/>
        </w:rPr>
      </w:pPr>
    </w:p>
    <w:p w14:paraId="34E3674A" w14:textId="52228312" w:rsidR="003A62B5" w:rsidRDefault="0087173C" w:rsidP="0087173C">
      <w:pPr>
        <w:rPr>
          <w:rFonts w:ascii="Arial" w:hAnsi="Arial" w:cs="Arial"/>
          <w:lang w:val="es-MX"/>
        </w:rPr>
      </w:pPr>
      <w:r w:rsidRPr="0087173C">
        <w:rPr>
          <w:rFonts w:ascii="Arial" w:hAnsi="Arial" w:cs="Arial"/>
          <w:vertAlign w:val="superscript"/>
          <w:lang w:val="es-MX"/>
        </w:rPr>
        <w:t>1</w:t>
      </w:r>
      <w:r w:rsidRPr="0087173C">
        <w:rPr>
          <w:rFonts w:ascii="Arial" w:hAnsi="Arial" w:cs="Arial"/>
          <w:lang w:val="es-MX"/>
        </w:rPr>
        <w:t>Instituto Politécnico Nacional, Centro Interdisciplinario de Ciencias Marinas, Av. Instituto Politécnico Nacional S/N, Col. Playa Palo de Sta. Rita, C.P. 23096, La Paz, Baja California Sur, México.</w:t>
      </w:r>
    </w:p>
    <w:p w14:paraId="2D57FCA3" w14:textId="23B77619" w:rsidR="0087173C" w:rsidRPr="0087173C" w:rsidRDefault="0087173C" w:rsidP="0087173C">
      <w:pPr>
        <w:rPr>
          <w:rFonts w:ascii="Arial" w:hAnsi="Arial" w:cs="Arial"/>
          <w:lang w:val="es-MX"/>
        </w:rPr>
      </w:pPr>
      <w:r w:rsidRPr="0087173C">
        <w:rPr>
          <w:rFonts w:ascii="Arial" w:hAnsi="Arial" w:cs="Arial"/>
          <w:vertAlign w:val="superscript"/>
          <w:lang w:val="es-MX"/>
        </w:rPr>
        <w:t>2</w:t>
      </w:r>
      <w:r>
        <w:rPr>
          <w:rFonts w:ascii="Arial" w:hAnsi="Arial" w:cs="Arial"/>
          <w:lang w:val="es-MX"/>
        </w:rPr>
        <w:t xml:space="preserve">Smartfish, </w:t>
      </w:r>
      <w:r w:rsidR="00CB21F3">
        <w:rPr>
          <w:rFonts w:ascii="Arial" w:hAnsi="Arial" w:cs="Arial"/>
          <w:lang w:val="es-MX"/>
        </w:rPr>
        <w:t xml:space="preserve">Calle Gral. Manuel </w:t>
      </w:r>
      <w:r w:rsidR="009D4CB4">
        <w:rPr>
          <w:rFonts w:ascii="Arial" w:hAnsi="Arial" w:cs="Arial"/>
          <w:lang w:val="es-MX"/>
        </w:rPr>
        <w:t xml:space="preserve">Márquez de León e Ignacio </w:t>
      </w:r>
      <w:r w:rsidR="006E6729">
        <w:rPr>
          <w:rFonts w:ascii="Arial" w:hAnsi="Arial" w:cs="Arial"/>
          <w:lang w:val="es-MX"/>
        </w:rPr>
        <w:t>Altamirano</w:t>
      </w:r>
      <w:r w:rsidR="009D4CB4">
        <w:rPr>
          <w:rFonts w:ascii="Arial" w:hAnsi="Arial" w:cs="Arial"/>
          <w:lang w:val="es-MX"/>
        </w:rPr>
        <w:t xml:space="preserve"> </w:t>
      </w:r>
      <w:r w:rsidR="008D08C8">
        <w:rPr>
          <w:rFonts w:ascii="Arial" w:hAnsi="Arial" w:cs="Arial"/>
          <w:lang w:val="es-MX"/>
        </w:rPr>
        <w:t>2395</w:t>
      </w:r>
      <w:r w:rsidRPr="0087173C">
        <w:rPr>
          <w:rFonts w:ascii="Arial" w:hAnsi="Arial" w:cs="Arial"/>
          <w:lang w:val="es-MX"/>
        </w:rPr>
        <w:t xml:space="preserve">, Col. </w:t>
      </w:r>
      <w:r>
        <w:rPr>
          <w:rFonts w:ascii="Arial" w:hAnsi="Arial" w:cs="Arial"/>
          <w:lang w:val="es-MX"/>
        </w:rPr>
        <w:t>Centro</w:t>
      </w:r>
      <w:r w:rsidRPr="0087173C">
        <w:rPr>
          <w:rFonts w:ascii="Arial" w:hAnsi="Arial" w:cs="Arial"/>
          <w:lang w:val="es-MX"/>
        </w:rPr>
        <w:t>, C.P. 230</w:t>
      </w:r>
      <w:r>
        <w:rPr>
          <w:rFonts w:ascii="Arial" w:hAnsi="Arial" w:cs="Arial"/>
          <w:lang w:val="es-MX"/>
        </w:rPr>
        <w:t>00</w:t>
      </w:r>
      <w:r w:rsidRPr="0087173C">
        <w:rPr>
          <w:rFonts w:ascii="Arial" w:hAnsi="Arial" w:cs="Arial"/>
          <w:lang w:val="es-MX"/>
        </w:rPr>
        <w:t>, La Paz, Baja California Sur, México.</w:t>
      </w:r>
    </w:p>
    <w:p w14:paraId="0406E466" w14:textId="766B4BA3" w:rsidR="0087173C" w:rsidRPr="0087173C" w:rsidRDefault="0087173C" w:rsidP="0087173C">
      <w:pPr>
        <w:rPr>
          <w:rFonts w:ascii="Arial" w:hAnsi="Arial" w:cs="Arial"/>
          <w:lang w:val="es-MX"/>
        </w:rPr>
      </w:pPr>
      <w:r w:rsidRPr="0087173C">
        <w:rPr>
          <w:rFonts w:ascii="Arial" w:hAnsi="Arial" w:cs="Arial"/>
          <w:lang w:val="es-MX"/>
        </w:rPr>
        <w:t xml:space="preserve">E-mail </w:t>
      </w:r>
      <w:proofErr w:type="spellStart"/>
      <w:r w:rsidRPr="0087173C">
        <w:rPr>
          <w:rFonts w:ascii="Arial" w:hAnsi="Arial" w:cs="Arial"/>
          <w:lang w:val="es-MX"/>
        </w:rPr>
        <w:t>addresses</w:t>
      </w:r>
      <w:proofErr w:type="spellEnd"/>
      <w:r w:rsidRPr="0087173C">
        <w:rPr>
          <w:rFonts w:ascii="Arial" w:hAnsi="Arial" w:cs="Arial"/>
          <w:lang w:val="es-MX"/>
        </w:rPr>
        <w:t xml:space="preserve">: </w:t>
      </w:r>
      <w:hyperlink r:id="rId6" w:history="1">
        <w:r w:rsidR="007A2F68" w:rsidRPr="00D10D9C">
          <w:rPr>
            <w:rStyle w:val="Hipervnculo"/>
            <w:rFonts w:ascii="Arial" w:hAnsi="Arial" w:cs="Arial"/>
            <w:lang w:val="es-MX"/>
          </w:rPr>
          <w:t>ujakes@ipn.mx</w:t>
        </w:r>
      </w:hyperlink>
      <w:r w:rsidR="007A2F68">
        <w:rPr>
          <w:rFonts w:ascii="Arial" w:hAnsi="Arial" w:cs="Arial"/>
          <w:lang w:val="es-MX"/>
        </w:rPr>
        <w:t xml:space="preserve"> </w:t>
      </w:r>
      <w:r w:rsidRPr="0087173C">
        <w:rPr>
          <w:rFonts w:ascii="Arial" w:hAnsi="Arial" w:cs="Arial"/>
          <w:lang w:val="es-MX"/>
        </w:rPr>
        <w:t>(</w:t>
      </w:r>
      <w:r w:rsidR="007A2F68">
        <w:rPr>
          <w:rFonts w:ascii="Arial" w:hAnsi="Arial" w:cs="Arial"/>
          <w:lang w:val="es-MX"/>
        </w:rPr>
        <w:t xml:space="preserve">U. </w:t>
      </w:r>
      <w:proofErr w:type="spellStart"/>
      <w:r w:rsidR="007A2F68">
        <w:rPr>
          <w:rFonts w:ascii="Arial" w:hAnsi="Arial" w:cs="Arial"/>
          <w:lang w:val="es-MX"/>
        </w:rPr>
        <w:t>Jakes</w:t>
      </w:r>
      <w:proofErr w:type="spellEnd"/>
      <w:r w:rsidR="007A2F68">
        <w:rPr>
          <w:rFonts w:ascii="Arial" w:hAnsi="Arial" w:cs="Arial"/>
          <w:lang w:val="es-MX"/>
        </w:rPr>
        <w:t>-Cota</w:t>
      </w:r>
      <w:r w:rsidRPr="0087173C">
        <w:rPr>
          <w:rFonts w:ascii="Arial" w:hAnsi="Arial" w:cs="Arial"/>
          <w:lang w:val="es-MX"/>
        </w:rPr>
        <w:t xml:space="preserve">), </w:t>
      </w:r>
      <w:r w:rsidR="007A2F68" w:rsidRPr="0087173C">
        <w:rPr>
          <w:rFonts w:ascii="Arial" w:hAnsi="Arial" w:cs="Arial"/>
          <w:lang w:val="es-MX"/>
        </w:rPr>
        <w:t>*</w:t>
      </w:r>
      <w:proofErr w:type="spellStart"/>
      <w:r w:rsidR="007A2F68" w:rsidRPr="0087173C">
        <w:rPr>
          <w:rFonts w:ascii="Arial" w:hAnsi="Arial" w:cs="Arial"/>
          <w:lang w:val="es-MX"/>
        </w:rPr>
        <w:t>Corresponding</w:t>
      </w:r>
      <w:proofErr w:type="spellEnd"/>
      <w:r w:rsidR="007A2F68" w:rsidRPr="0087173C">
        <w:rPr>
          <w:rFonts w:ascii="Arial" w:hAnsi="Arial" w:cs="Arial"/>
          <w:lang w:val="es-MX"/>
        </w:rPr>
        <w:t xml:space="preserve"> </w:t>
      </w:r>
      <w:proofErr w:type="spellStart"/>
      <w:r w:rsidR="007A2F68" w:rsidRPr="0087173C">
        <w:rPr>
          <w:rFonts w:ascii="Arial" w:hAnsi="Arial" w:cs="Arial"/>
          <w:lang w:val="es-MX"/>
        </w:rPr>
        <w:t>author</w:t>
      </w:r>
      <w:proofErr w:type="spellEnd"/>
      <w:r w:rsidR="007A2F68" w:rsidRPr="0087173C">
        <w:rPr>
          <w:rFonts w:ascii="Arial" w:hAnsi="Arial" w:cs="Arial"/>
          <w:lang w:val="es-MX"/>
        </w:rPr>
        <w:t xml:space="preserve">: </w:t>
      </w:r>
      <w:hyperlink r:id="rId7" w:history="1">
        <w:r w:rsidR="007A2F68" w:rsidRPr="00D10D9C">
          <w:rPr>
            <w:rStyle w:val="Hipervnculo"/>
            <w:rFonts w:ascii="Arial" w:hAnsi="Arial" w:cs="Arial"/>
            <w:lang w:val="es-MX"/>
          </w:rPr>
          <w:t>lalmendarez</w:t>
        </w:r>
        <w:r w:rsidR="007A2F68" w:rsidRPr="0087173C">
          <w:rPr>
            <w:rStyle w:val="Hipervnculo"/>
            <w:rFonts w:ascii="Arial" w:hAnsi="Arial" w:cs="Arial"/>
            <w:lang w:val="es-MX"/>
          </w:rPr>
          <w:t>@ipn.mx</w:t>
        </w:r>
      </w:hyperlink>
      <w:r w:rsidRPr="0087173C">
        <w:rPr>
          <w:rFonts w:ascii="Arial" w:hAnsi="Arial" w:cs="Arial"/>
          <w:lang w:val="es-MX"/>
        </w:rPr>
        <w:t xml:space="preserve"> (</w:t>
      </w:r>
      <w:r w:rsidR="007A2F68">
        <w:rPr>
          <w:rFonts w:ascii="Arial" w:hAnsi="Arial" w:cs="Arial"/>
          <w:lang w:val="es-MX"/>
        </w:rPr>
        <w:t xml:space="preserve">L.C. </w:t>
      </w:r>
      <w:proofErr w:type="spellStart"/>
      <w:r w:rsidR="007A2F68">
        <w:rPr>
          <w:rFonts w:ascii="Arial" w:hAnsi="Arial" w:cs="Arial"/>
          <w:lang w:val="es-MX"/>
        </w:rPr>
        <w:t>Almdendarez</w:t>
      </w:r>
      <w:proofErr w:type="spellEnd"/>
      <w:r w:rsidR="007A2F68">
        <w:rPr>
          <w:rFonts w:ascii="Arial" w:hAnsi="Arial" w:cs="Arial"/>
          <w:lang w:val="es-MX"/>
        </w:rPr>
        <w:t>-Hernández)</w:t>
      </w:r>
      <w:r w:rsidRPr="0087173C">
        <w:rPr>
          <w:rFonts w:ascii="Arial" w:hAnsi="Arial" w:cs="Arial"/>
          <w:lang w:val="es-MX"/>
        </w:rPr>
        <w:t xml:space="preserve">, </w:t>
      </w:r>
      <w:hyperlink r:id="rId8" w:history="1">
        <w:r w:rsidR="007A2F68" w:rsidRPr="00D10D9C">
          <w:rPr>
            <w:rStyle w:val="Hipervnculo"/>
            <w:rFonts w:ascii="Arial" w:hAnsi="Arial" w:cs="Arial"/>
            <w:lang w:val="es-MX"/>
          </w:rPr>
          <w:t>yuliesky@smartfishac.org</w:t>
        </w:r>
      </w:hyperlink>
      <w:r w:rsidR="007A2F68">
        <w:rPr>
          <w:rFonts w:ascii="Arial" w:hAnsi="Arial" w:cs="Arial"/>
          <w:lang w:val="es-MX"/>
        </w:rPr>
        <w:t xml:space="preserve"> </w:t>
      </w:r>
      <w:r w:rsidRPr="0087173C">
        <w:rPr>
          <w:rFonts w:ascii="Arial" w:hAnsi="Arial" w:cs="Arial"/>
          <w:lang w:val="es-MX"/>
        </w:rPr>
        <w:t>(</w:t>
      </w:r>
      <w:r w:rsidR="007A2F68">
        <w:rPr>
          <w:rFonts w:ascii="Arial" w:hAnsi="Arial" w:cs="Arial"/>
          <w:lang w:val="es-MX"/>
        </w:rPr>
        <w:t>Y. Garc</w:t>
      </w:r>
      <w:r w:rsidR="00724737">
        <w:rPr>
          <w:rFonts w:ascii="Arial" w:hAnsi="Arial" w:cs="Arial"/>
          <w:lang w:val="es-MX"/>
        </w:rPr>
        <w:t>é</w:t>
      </w:r>
      <w:r w:rsidR="007A2F68">
        <w:rPr>
          <w:rFonts w:ascii="Arial" w:hAnsi="Arial" w:cs="Arial"/>
          <w:lang w:val="es-MX"/>
        </w:rPr>
        <w:t>s-Rodríguez</w:t>
      </w:r>
      <w:r w:rsidRPr="0087173C">
        <w:rPr>
          <w:rFonts w:ascii="Arial" w:hAnsi="Arial" w:cs="Arial"/>
          <w:lang w:val="es-MX"/>
        </w:rPr>
        <w:t>)</w:t>
      </w:r>
    </w:p>
    <w:p w14:paraId="11777C53" w14:textId="77777777" w:rsidR="0087173C" w:rsidRPr="008D08C8" w:rsidRDefault="0087173C">
      <w:pPr>
        <w:rPr>
          <w:rFonts w:ascii="Arial" w:hAnsi="Arial" w:cs="Arial"/>
          <w:b/>
          <w:bCs/>
          <w:lang w:val="es-MX"/>
        </w:rPr>
      </w:pPr>
    </w:p>
    <w:p w14:paraId="67072018" w14:textId="7ECCCA3D" w:rsidR="00C33C61" w:rsidRPr="005E45D9" w:rsidRDefault="003A62B5">
      <w:pPr>
        <w:rPr>
          <w:rFonts w:ascii="Arial" w:hAnsi="Arial" w:cs="Arial"/>
          <w:b/>
          <w:bCs/>
        </w:rPr>
      </w:pPr>
      <w:r w:rsidRPr="005E45D9">
        <w:rPr>
          <w:rFonts w:ascii="Arial" w:hAnsi="Arial" w:cs="Arial"/>
          <w:b/>
          <w:bCs/>
        </w:rPr>
        <w:t>Abstract</w:t>
      </w:r>
    </w:p>
    <w:p w14:paraId="591E3E65" w14:textId="77777777" w:rsidR="008A7FD1" w:rsidRPr="005E45D9" w:rsidRDefault="008A7FD1">
      <w:pPr>
        <w:rPr>
          <w:rFonts w:ascii="Arial" w:hAnsi="Arial" w:cs="Arial"/>
        </w:rPr>
      </w:pPr>
    </w:p>
    <w:p w14:paraId="69735BC8" w14:textId="64537385" w:rsidR="00C33C61" w:rsidRPr="005E45D9" w:rsidRDefault="00F5060E" w:rsidP="00F5060E">
      <w:pPr>
        <w:rPr>
          <w:rFonts w:ascii="Arial" w:hAnsi="Arial" w:cs="Arial"/>
          <w:b/>
          <w:bCs/>
        </w:rPr>
      </w:pPr>
      <w:r w:rsidRPr="005E45D9">
        <w:rPr>
          <w:rFonts w:ascii="Arial" w:hAnsi="Arial" w:cs="Arial"/>
          <w:b/>
          <w:bCs/>
        </w:rPr>
        <w:t xml:space="preserve">1. </w:t>
      </w:r>
      <w:r w:rsidR="003A62B5" w:rsidRPr="005E45D9">
        <w:rPr>
          <w:rFonts w:ascii="Arial" w:hAnsi="Arial" w:cs="Arial"/>
          <w:b/>
          <w:bCs/>
        </w:rPr>
        <w:t>Introduction</w:t>
      </w:r>
    </w:p>
    <w:p w14:paraId="6DB3C095" w14:textId="4C65C490" w:rsidR="00AF2703" w:rsidRPr="005E45D9" w:rsidRDefault="00AF2703" w:rsidP="00AF2703">
      <w:pPr>
        <w:rPr>
          <w:rFonts w:ascii="Arial" w:hAnsi="Arial" w:cs="Arial"/>
        </w:rPr>
      </w:pPr>
      <w:r w:rsidRPr="005E45D9">
        <w:rPr>
          <w:rFonts w:ascii="Arial" w:hAnsi="Arial" w:cs="Arial"/>
        </w:rPr>
        <w:t xml:space="preserve">The Nayarit white leg shrimp fishery within the Biosphere Reserve Marismas Nacionales (BRMN), represents an important economic activity in this protected natural area, because it is one of the main sources of food and livelihoods for settled communities to the surroundings. Approximately between 12 and 14 thousand fishermen are directly involved with the fishery in the BRMN, generating between 4 and 6 thousand average tons of white leg shrimp, which represented close to 55% of the region's annual fishing production, with a value close to 9 million US dollars </w:t>
      </w:r>
      <w:r w:rsidR="00C41DDE" w:rsidRPr="00D77F88">
        <w:rPr>
          <w:rFonts w:ascii="Arial" w:hAnsi="Arial" w:cs="Arial"/>
        </w:rPr>
        <w:t>[</w:t>
      </w:r>
      <w:r w:rsidR="00C41DDE">
        <w:rPr>
          <w:rFonts w:ascii="Arial" w:hAnsi="Arial" w:cs="Arial"/>
        </w:rPr>
        <w:t>1</w:t>
      </w:r>
      <w:r w:rsidR="002B546B">
        <w:rPr>
          <w:rFonts w:ascii="Arial" w:hAnsi="Arial" w:cs="Arial"/>
        </w:rPr>
        <w:t>, 2</w:t>
      </w:r>
      <w:r w:rsidR="00C41DDE" w:rsidRPr="00D77F88">
        <w:rPr>
          <w:rFonts w:ascii="Arial" w:hAnsi="Arial" w:cs="Arial"/>
        </w:rPr>
        <w:t>]</w:t>
      </w:r>
      <w:r w:rsidRPr="005E45D9">
        <w:rPr>
          <w:rFonts w:ascii="Arial" w:hAnsi="Arial" w:cs="Arial"/>
        </w:rPr>
        <w:t>.</w:t>
      </w:r>
    </w:p>
    <w:p w14:paraId="4294ED01" w14:textId="1ADDB37B" w:rsidR="00AF2703" w:rsidRPr="005E45D9" w:rsidRDefault="00AF2703" w:rsidP="00AF2703">
      <w:pPr>
        <w:rPr>
          <w:rFonts w:ascii="Arial" w:hAnsi="Arial" w:cs="Arial"/>
        </w:rPr>
      </w:pPr>
      <w:r w:rsidRPr="005E45D9">
        <w:rPr>
          <w:rFonts w:ascii="Arial" w:hAnsi="Arial" w:cs="Arial"/>
        </w:rPr>
        <w:t>The BRMN is located on the western coastal plain of Mexico between the south of the State of Sinaloa and the north of the State of Nayarit within the coast of the Gulf of California and is one of the largest mangrove forests on the northern Pacific coast in America</w:t>
      </w:r>
      <w:r w:rsidR="00257638" w:rsidRPr="005E45D9">
        <w:rPr>
          <w:rFonts w:ascii="Arial" w:hAnsi="Arial" w:cs="Arial"/>
        </w:rPr>
        <w:t xml:space="preserve"> </w:t>
      </w:r>
      <w:r w:rsidR="00247296" w:rsidRPr="00D77F88">
        <w:rPr>
          <w:rFonts w:ascii="Arial" w:hAnsi="Arial" w:cs="Arial"/>
        </w:rPr>
        <w:t>[</w:t>
      </w:r>
      <w:r w:rsidR="00247296">
        <w:rPr>
          <w:rFonts w:ascii="Arial" w:hAnsi="Arial" w:cs="Arial"/>
        </w:rPr>
        <w:t>3</w:t>
      </w:r>
      <w:r w:rsidR="00247296" w:rsidRPr="00D77F88">
        <w:rPr>
          <w:rFonts w:ascii="Arial" w:hAnsi="Arial" w:cs="Arial"/>
        </w:rPr>
        <w:t>]</w:t>
      </w:r>
      <w:r w:rsidR="004E2E94" w:rsidRPr="005E45D9">
        <w:rPr>
          <w:rFonts w:ascii="Arial" w:hAnsi="Arial" w:cs="Arial"/>
        </w:rPr>
        <w:t xml:space="preserve">. </w:t>
      </w:r>
      <w:r w:rsidRPr="005E45D9">
        <w:rPr>
          <w:rFonts w:ascii="Arial" w:hAnsi="Arial" w:cs="Arial"/>
        </w:rPr>
        <w:t xml:space="preserve">Although the BRMN is one of the </w:t>
      </w:r>
      <w:r w:rsidR="004E2E94" w:rsidRPr="005E45D9">
        <w:rPr>
          <w:rFonts w:ascii="Arial" w:hAnsi="Arial" w:cs="Arial"/>
        </w:rPr>
        <w:t>most important</w:t>
      </w:r>
      <w:r w:rsidRPr="005E45D9">
        <w:rPr>
          <w:rFonts w:ascii="Arial" w:hAnsi="Arial" w:cs="Arial"/>
        </w:rPr>
        <w:t xml:space="preserve"> mangrove forests</w:t>
      </w:r>
      <w:r w:rsidR="004E2E94" w:rsidRPr="005E45D9">
        <w:rPr>
          <w:rFonts w:ascii="Arial" w:hAnsi="Arial" w:cs="Arial"/>
        </w:rPr>
        <w:t xml:space="preserve"> ecosystems</w:t>
      </w:r>
      <w:r w:rsidRPr="005E45D9">
        <w:rPr>
          <w:rFonts w:ascii="Arial" w:hAnsi="Arial" w:cs="Arial"/>
        </w:rPr>
        <w:t xml:space="preserve"> in Mexico, with a size greater than 133,000 Ha, there are several factors that have generated harmful impacts on this reserve. Among the main problems identified are the construction of protective walls causing physical changes in drainage patterns, the dynamics of aquaculture, overfishing, unauthorized and harmful fishing practices, absence of adequate fisheries management contribute to these negative impacts </w:t>
      </w:r>
      <w:r w:rsidR="00B44144" w:rsidRPr="00D77F88">
        <w:rPr>
          <w:rFonts w:ascii="Arial" w:hAnsi="Arial" w:cs="Arial"/>
        </w:rPr>
        <w:t>[</w:t>
      </w:r>
      <w:r w:rsidR="00B44144">
        <w:rPr>
          <w:rFonts w:ascii="Arial" w:hAnsi="Arial" w:cs="Arial"/>
        </w:rPr>
        <w:t>3</w:t>
      </w:r>
      <w:r w:rsidR="00666736">
        <w:rPr>
          <w:rFonts w:ascii="Arial" w:hAnsi="Arial" w:cs="Arial"/>
        </w:rPr>
        <w:t>, 4</w:t>
      </w:r>
      <w:r w:rsidR="00B44144" w:rsidRPr="00D77F88">
        <w:rPr>
          <w:rFonts w:ascii="Arial" w:hAnsi="Arial" w:cs="Arial"/>
        </w:rPr>
        <w:t>]</w:t>
      </w:r>
      <w:r w:rsidRPr="005E45D9">
        <w:rPr>
          <w:rFonts w:ascii="Arial" w:hAnsi="Arial" w:cs="Arial"/>
        </w:rPr>
        <w:t>.</w:t>
      </w:r>
    </w:p>
    <w:p w14:paraId="3E27B6FC" w14:textId="2208C881" w:rsidR="00015062" w:rsidRPr="005E45D9" w:rsidRDefault="00015062" w:rsidP="00AF2703">
      <w:pPr>
        <w:rPr>
          <w:rFonts w:ascii="Arial" w:hAnsi="Arial" w:cs="Arial"/>
        </w:rPr>
      </w:pPr>
      <w:r w:rsidRPr="005E45D9">
        <w:rPr>
          <w:rFonts w:ascii="Arial" w:hAnsi="Arial" w:cs="Arial"/>
        </w:rPr>
        <w:t xml:space="preserve">Length and weight are two basic components at individual and population level, which can be used to estimate growth rates, and with the length-weight relationship (LWR) the condition factor and the type of growth (somatic growth) can be known, information necessary for the development of models for the rational exploitation of fishery resources </w:t>
      </w:r>
      <w:r w:rsidR="003A7D78" w:rsidRPr="00D77F88">
        <w:rPr>
          <w:rFonts w:ascii="Arial" w:hAnsi="Arial" w:cs="Arial"/>
        </w:rPr>
        <w:t>[</w:t>
      </w:r>
      <w:r w:rsidR="00212B72">
        <w:rPr>
          <w:rFonts w:ascii="Arial" w:hAnsi="Arial" w:cs="Arial"/>
        </w:rPr>
        <w:t xml:space="preserve">5, 6, </w:t>
      </w:r>
      <w:r w:rsidR="00E26058">
        <w:rPr>
          <w:rFonts w:ascii="Arial" w:hAnsi="Arial" w:cs="Arial"/>
        </w:rPr>
        <w:t>7</w:t>
      </w:r>
      <w:r w:rsidR="003A7D78" w:rsidRPr="00D77F88">
        <w:rPr>
          <w:rFonts w:ascii="Arial" w:hAnsi="Arial" w:cs="Arial"/>
        </w:rPr>
        <w:t>]</w:t>
      </w:r>
      <w:r w:rsidRPr="005E45D9">
        <w:rPr>
          <w:rFonts w:ascii="Arial" w:hAnsi="Arial" w:cs="Arial"/>
        </w:rPr>
        <w:t xml:space="preserve">. Therefore, this study provides LWR parameters of fish species caught incidentally </w:t>
      </w:r>
      <w:r w:rsidRPr="005E45D9">
        <w:rPr>
          <w:rFonts w:ascii="Arial" w:hAnsi="Arial" w:cs="Arial"/>
        </w:rPr>
        <w:lastRenderedPageBreak/>
        <w:t xml:space="preserve">by the </w:t>
      </w:r>
      <w:r w:rsidR="00C8731A">
        <w:rPr>
          <w:rFonts w:ascii="Arial" w:hAnsi="Arial" w:cs="Arial"/>
        </w:rPr>
        <w:t>white-leg</w:t>
      </w:r>
      <w:r w:rsidRPr="005E45D9">
        <w:rPr>
          <w:rFonts w:ascii="Arial" w:hAnsi="Arial" w:cs="Arial"/>
        </w:rPr>
        <w:t xml:space="preserve"> shrimp fishery in the BRMN, which will allow</w:t>
      </w:r>
      <w:r w:rsidR="001A2C87" w:rsidRPr="005E45D9">
        <w:rPr>
          <w:rFonts w:ascii="Arial" w:hAnsi="Arial" w:cs="Arial"/>
        </w:rPr>
        <w:t xml:space="preserve"> to evaluate the impact of artisanal fishing on these species.</w:t>
      </w:r>
    </w:p>
    <w:p w14:paraId="708EDE20" w14:textId="37271E20" w:rsidR="003A62B5" w:rsidRPr="005E45D9" w:rsidRDefault="00F2340D" w:rsidP="007951AD">
      <w:pPr>
        <w:rPr>
          <w:rFonts w:ascii="Arial" w:hAnsi="Arial" w:cs="Arial"/>
          <w:b/>
          <w:bCs/>
        </w:rPr>
      </w:pPr>
      <w:r w:rsidRPr="005E45D9">
        <w:rPr>
          <w:rFonts w:ascii="Arial" w:hAnsi="Arial" w:cs="Arial"/>
          <w:b/>
          <w:bCs/>
        </w:rPr>
        <w:t xml:space="preserve">2. </w:t>
      </w:r>
      <w:r w:rsidR="003A62B5" w:rsidRPr="005E45D9">
        <w:rPr>
          <w:rFonts w:ascii="Arial" w:hAnsi="Arial" w:cs="Arial"/>
          <w:b/>
          <w:bCs/>
        </w:rPr>
        <w:t>Materials and Methods</w:t>
      </w:r>
    </w:p>
    <w:p w14:paraId="457568DF" w14:textId="6B039B8F" w:rsidR="007951AD" w:rsidRPr="005E45D9" w:rsidRDefault="00F81C7F" w:rsidP="007951AD">
      <w:pPr>
        <w:rPr>
          <w:rFonts w:ascii="Arial" w:hAnsi="Arial" w:cs="Arial"/>
        </w:rPr>
      </w:pPr>
      <w:r w:rsidRPr="005E45D9">
        <w:rPr>
          <w:rFonts w:ascii="Arial" w:hAnsi="Arial" w:cs="Arial"/>
        </w:rPr>
        <w:t xml:space="preserve">As a part of the implementation of the Fishery Improvement Project (FIP) of the white leg </w:t>
      </w:r>
      <w:r w:rsidR="00613F62" w:rsidRPr="005E45D9">
        <w:rPr>
          <w:rFonts w:ascii="Arial" w:hAnsi="Arial" w:cs="Arial"/>
        </w:rPr>
        <w:t>shrimp</w:t>
      </w:r>
      <w:r w:rsidRPr="005E45D9">
        <w:rPr>
          <w:rFonts w:ascii="Arial" w:hAnsi="Arial" w:cs="Arial"/>
        </w:rPr>
        <w:t xml:space="preserve"> (</w:t>
      </w:r>
      <w:r w:rsidRPr="005E45D9">
        <w:rPr>
          <w:rFonts w:ascii="Arial" w:hAnsi="Arial" w:cs="Arial"/>
          <w:i/>
          <w:iCs/>
        </w:rPr>
        <w:t>Litopenaeus vannamei</w:t>
      </w:r>
      <w:r w:rsidRPr="005E45D9">
        <w:rPr>
          <w:rFonts w:ascii="Arial" w:hAnsi="Arial" w:cs="Arial"/>
        </w:rPr>
        <w:t>) fishery in BRMN, monthly monitoring of incidentally caught fish species was carried out during the 2022-2023 (September to March) and 2023-2024 (September to March) fishing season</w:t>
      </w:r>
      <w:r w:rsidR="0030732C">
        <w:rPr>
          <w:rFonts w:ascii="Arial" w:hAnsi="Arial" w:cs="Arial"/>
        </w:rPr>
        <w:t>s</w:t>
      </w:r>
      <w:r w:rsidRPr="005E45D9">
        <w:rPr>
          <w:rFonts w:ascii="Arial" w:hAnsi="Arial" w:cs="Arial"/>
        </w:rPr>
        <w:t xml:space="preserve">. Cast nets of different mesh sizes (0.75, </w:t>
      </w:r>
      <w:r w:rsidR="0030732C">
        <w:rPr>
          <w:rFonts w:ascii="Arial" w:hAnsi="Arial" w:cs="Arial"/>
        </w:rPr>
        <w:t xml:space="preserve">1, </w:t>
      </w:r>
      <w:r w:rsidRPr="005E45D9">
        <w:rPr>
          <w:rFonts w:ascii="Arial" w:hAnsi="Arial" w:cs="Arial"/>
        </w:rPr>
        <w:t xml:space="preserve">and 1.5 inches) were used to capture the fish </w:t>
      </w:r>
      <w:r w:rsidR="008B5E23" w:rsidRPr="005E45D9">
        <w:rPr>
          <w:rFonts w:ascii="Arial" w:hAnsi="Arial" w:cs="Arial"/>
        </w:rPr>
        <w:t>and t</w:t>
      </w:r>
      <w:r w:rsidR="007951AD" w:rsidRPr="005E45D9">
        <w:rPr>
          <w:rFonts w:ascii="Arial" w:hAnsi="Arial" w:cs="Arial"/>
        </w:rPr>
        <w:t xml:space="preserve">he total length (TL) and standard length (SL) were recorded for each </w:t>
      </w:r>
      <w:r w:rsidR="008B5E23" w:rsidRPr="005E45D9">
        <w:rPr>
          <w:rFonts w:ascii="Arial" w:hAnsi="Arial" w:cs="Arial"/>
        </w:rPr>
        <w:t>of them</w:t>
      </w:r>
      <w:r w:rsidR="007951AD" w:rsidRPr="005E45D9">
        <w:rPr>
          <w:rFonts w:ascii="Arial" w:hAnsi="Arial" w:cs="Arial"/>
        </w:rPr>
        <w:t xml:space="preserve"> to the nearest 1 mm and total weight (W) to the nearest 1 g.</w:t>
      </w:r>
    </w:p>
    <w:p w14:paraId="2F25AAEA" w14:textId="704183BB" w:rsidR="00AD6837" w:rsidRPr="005E45D9" w:rsidRDefault="00AD6837" w:rsidP="007951AD">
      <w:pPr>
        <w:rPr>
          <w:rFonts w:ascii="Arial" w:hAnsi="Arial" w:cs="Arial"/>
        </w:rPr>
      </w:pPr>
      <w:r w:rsidRPr="005E45D9">
        <w:rPr>
          <w:rFonts w:ascii="Arial" w:hAnsi="Arial" w:cs="Arial"/>
        </w:rPr>
        <w:t xml:space="preserve">The length-weight relationship (LWR) parameters were estimated </w:t>
      </w:r>
      <w:r w:rsidR="00240D5E" w:rsidRPr="005E45D9">
        <w:rPr>
          <w:rFonts w:ascii="Arial" w:hAnsi="Arial" w:cs="Arial"/>
        </w:rPr>
        <w:t xml:space="preserve">with length and weight data transformed logarithmically (base 10) </w:t>
      </w:r>
      <w:r w:rsidRPr="005E45D9">
        <w:rPr>
          <w:rFonts w:ascii="Arial" w:hAnsi="Arial" w:cs="Arial"/>
        </w:rPr>
        <w:t>using the following formula:</w:t>
      </w:r>
    </w:p>
    <w:p w14:paraId="158384D7" w14:textId="3EF33FAC" w:rsidR="00AD6837" w:rsidRPr="005E45D9" w:rsidRDefault="00EE66BB" w:rsidP="007951AD">
      <w:pPr>
        <w:rPr>
          <w:rFonts w:ascii="Arial" w:hAnsi="Arial" w:cs="Arial"/>
        </w:rPr>
      </w:pPr>
      <m:oMathPara>
        <m:oMathParaPr>
          <m:jc m:val="right"/>
        </m:oMathParaPr>
        <m:oMath>
          <m:sSub>
            <m:sSubPr>
              <m:ctrlPr>
                <w:rPr>
                  <w:rFonts w:ascii="Cambria Math" w:eastAsiaTheme="minorEastAsia" w:hAnsi="Cambria Math" w:cs="Arial"/>
                  <w:i/>
                </w:rPr>
              </m:ctrlPr>
            </m:sSubPr>
            <m:e>
              <m:r>
                <m:rPr>
                  <m:sty m:val="p"/>
                </m:rPr>
                <w:rPr>
                  <w:rFonts w:ascii="Cambria Math" w:eastAsiaTheme="minorEastAsia" w:hAnsi="Cambria Math" w:cs="Arial"/>
                </w:rPr>
                <m:t>log</m:t>
              </m:r>
            </m:e>
            <m:sub>
              <m:r>
                <w:rPr>
                  <w:rFonts w:ascii="Cambria Math" w:eastAsiaTheme="minorEastAsia" w:hAnsi="Cambria Math" w:cs="Arial"/>
                </w:rPr>
                <m:t>10</m:t>
              </m:r>
            </m:sub>
          </m:sSub>
          <m:r>
            <m:rPr>
              <m:sty m:val="p"/>
            </m:rPr>
            <w:rPr>
              <w:rFonts w:ascii="Cambria Math" w:hAnsi="Cambria Math" w:cs="Arial"/>
            </w:rPr>
            <m:t>W</m:t>
          </m:r>
          <m:r>
            <w:rPr>
              <w:rFonts w:ascii="Cambria Math" w:hAnsi="Cambria Math" w:cs="Arial"/>
            </w:rPr>
            <m:t>=</m:t>
          </m:r>
          <m:sSub>
            <m:sSubPr>
              <m:ctrlPr>
                <w:rPr>
                  <w:rFonts w:ascii="Cambria Math" w:eastAsiaTheme="minorEastAsia" w:hAnsi="Cambria Math" w:cs="Arial"/>
                  <w:i/>
                </w:rPr>
              </m:ctrlPr>
            </m:sSubPr>
            <m:e>
              <m:r>
                <m:rPr>
                  <m:sty m:val="p"/>
                </m:rPr>
                <w:rPr>
                  <w:rFonts w:ascii="Cambria Math" w:eastAsiaTheme="minorEastAsia" w:hAnsi="Cambria Math" w:cs="Arial"/>
                </w:rPr>
                <m:t>log</m:t>
              </m:r>
            </m:e>
            <m:sub>
              <m:r>
                <w:rPr>
                  <w:rFonts w:ascii="Cambria Math" w:eastAsiaTheme="minorEastAsia" w:hAnsi="Cambria Math" w:cs="Arial"/>
                </w:rPr>
                <m:t>10</m:t>
              </m:r>
            </m:sub>
          </m:sSub>
          <m:r>
            <w:rPr>
              <w:rFonts w:ascii="Cambria Math" w:hAnsi="Cambria Math" w:cs="Arial"/>
            </w:rPr>
            <m:t>a</m:t>
          </m:r>
          <m:r>
            <w:rPr>
              <w:rFonts w:ascii="Cambria Math" w:hAnsi="Cambria Math" w:cs="Arial"/>
            </w:rPr>
            <m:t>+</m:t>
          </m:r>
          <m:r>
            <w:rPr>
              <w:rFonts w:ascii="Cambria Math" w:hAnsi="Cambria Math" w:cs="Arial"/>
            </w:rPr>
            <m:t>b</m:t>
          </m:r>
          <m:d>
            <m:dPr>
              <m:ctrlPr>
                <w:rPr>
                  <w:rFonts w:ascii="Cambria Math" w:hAnsi="Cambria Math" w:cs="Arial"/>
                  <w:i/>
                </w:rPr>
              </m:ctrlPr>
            </m:dPr>
            <m:e>
              <m:sSub>
                <m:sSubPr>
                  <m:ctrlPr>
                    <w:rPr>
                      <w:rFonts w:ascii="Cambria Math" w:eastAsiaTheme="minorEastAsia" w:hAnsi="Cambria Math" w:cs="Arial"/>
                      <w:i/>
                    </w:rPr>
                  </m:ctrlPr>
                </m:sSubPr>
                <m:e>
                  <m:r>
                    <m:rPr>
                      <m:sty m:val="p"/>
                    </m:rPr>
                    <w:rPr>
                      <w:rFonts w:ascii="Cambria Math" w:eastAsiaTheme="minorEastAsia" w:hAnsi="Cambria Math" w:cs="Arial"/>
                    </w:rPr>
                    <m:t>log</m:t>
                  </m:r>
                </m:e>
                <m:sub>
                  <m:r>
                    <w:rPr>
                      <w:rFonts w:ascii="Cambria Math" w:eastAsiaTheme="minorEastAsia" w:hAnsi="Cambria Math" w:cs="Arial"/>
                    </w:rPr>
                    <m:t>10</m:t>
                  </m:r>
                </m:sub>
              </m:sSub>
              <m:r>
                <m:rPr>
                  <m:sty m:val="p"/>
                </m:rPr>
                <w:rPr>
                  <w:rFonts w:ascii="Cambria Math" w:eastAsiaTheme="minorEastAsia" w:hAnsi="Cambria Math" w:cs="Arial"/>
                </w:rPr>
                <m:t>TL</m:t>
              </m:r>
              <m:ctrlPr>
                <w:rPr>
                  <w:rFonts w:ascii="Cambria Math" w:eastAsiaTheme="minorEastAsia" w:hAnsi="Cambria Math" w:cs="Arial"/>
                  <w:i/>
                </w:rPr>
              </m:ctrlPr>
            </m:e>
          </m:d>
          <m:r>
            <w:rPr>
              <w:rFonts w:ascii="Cambria Math" w:eastAsiaTheme="minorEastAsia" w:hAnsi="Cambria Math" w:cs="Arial"/>
            </w:rPr>
            <m:t xml:space="preserve">                                                      (1)</m:t>
          </m:r>
        </m:oMath>
      </m:oMathPara>
    </w:p>
    <w:p w14:paraId="1F159CE8" w14:textId="253942EC" w:rsidR="00AD6837" w:rsidRPr="005E45D9" w:rsidRDefault="00240D5E" w:rsidP="007951AD">
      <w:pPr>
        <w:rPr>
          <w:rFonts w:ascii="Arial" w:hAnsi="Arial" w:cs="Arial"/>
        </w:rPr>
      </w:pPr>
      <w:r w:rsidRPr="005E45D9">
        <w:rPr>
          <w:rFonts w:ascii="Arial" w:hAnsi="Arial" w:cs="Arial"/>
        </w:rPr>
        <w:t xml:space="preserve">where </w:t>
      </w:r>
      <w:r w:rsidRPr="005E45D9">
        <w:rPr>
          <w:rFonts w:ascii="Arial" w:hAnsi="Arial" w:cs="Arial"/>
          <w:i/>
          <w:iCs/>
        </w:rPr>
        <w:t>W</w:t>
      </w:r>
      <w:r w:rsidRPr="005E45D9">
        <w:rPr>
          <w:rFonts w:ascii="Arial" w:hAnsi="Arial" w:cs="Arial"/>
        </w:rPr>
        <w:t xml:space="preserve"> is total weight</w:t>
      </w:r>
      <w:r w:rsidR="00811A40" w:rsidRPr="005E45D9">
        <w:rPr>
          <w:rFonts w:ascii="Arial" w:hAnsi="Arial" w:cs="Arial"/>
        </w:rPr>
        <w:t xml:space="preserve">, TL is total length, </w:t>
      </w:r>
      <w:r w:rsidR="00811A40" w:rsidRPr="005E45D9">
        <w:rPr>
          <w:rFonts w:ascii="Arial" w:hAnsi="Arial" w:cs="Arial"/>
          <w:i/>
          <w:iCs/>
        </w:rPr>
        <w:t>a</w:t>
      </w:r>
      <w:r w:rsidR="00811A40" w:rsidRPr="005E45D9">
        <w:rPr>
          <w:rFonts w:ascii="Arial" w:hAnsi="Arial" w:cs="Arial"/>
        </w:rPr>
        <w:t xml:space="preserve"> and </w:t>
      </w:r>
      <w:r w:rsidR="00811A40" w:rsidRPr="005E45D9">
        <w:rPr>
          <w:rFonts w:ascii="Arial" w:hAnsi="Arial" w:cs="Arial"/>
          <w:i/>
          <w:iCs/>
        </w:rPr>
        <w:t>b</w:t>
      </w:r>
      <w:r w:rsidR="00811A40" w:rsidRPr="005E45D9">
        <w:rPr>
          <w:rFonts w:ascii="Arial" w:hAnsi="Arial" w:cs="Arial"/>
        </w:rPr>
        <w:t xml:space="preserve"> are the intercept and the slope (allometric coefficient) of the regression</w:t>
      </w:r>
      <w:r w:rsidR="002C5A63" w:rsidRPr="005E45D9">
        <w:rPr>
          <w:rFonts w:ascii="Arial" w:hAnsi="Arial" w:cs="Arial"/>
        </w:rPr>
        <w:t xml:space="preserve"> line</w:t>
      </w:r>
      <w:r w:rsidR="00811A40" w:rsidRPr="005E45D9">
        <w:rPr>
          <w:rFonts w:ascii="Arial" w:hAnsi="Arial" w:cs="Arial"/>
        </w:rPr>
        <w:t xml:space="preserve">, respectively </w:t>
      </w:r>
      <w:r w:rsidR="00595CBB" w:rsidRPr="00D77F88">
        <w:rPr>
          <w:rFonts w:ascii="Arial" w:hAnsi="Arial" w:cs="Arial"/>
        </w:rPr>
        <w:t>[</w:t>
      </w:r>
      <w:r w:rsidR="00595CBB">
        <w:rPr>
          <w:rFonts w:ascii="Arial" w:hAnsi="Arial" w:cs="Arial"/>
        </w:rPr>
        <w:t>8</w:t>
      </w:r>
      <w:r w:rsidR="00595CBB" w:rsidRPr="00D77F88">
        <w:rPr>
          <w:rFonts w:ascii="Arial" w:hAnsi="Arial" w:cs="Arial"/>
        </w:rPr>
        <w:t>]</w:t>
      </w:r>
      <w:r w:rsidR="00811A40" w:rsidRPr="005E45D9">
        <w:rPr>
          <w:rFonts w:ascii="Arial" w:hAnsi="Arial" w:cs="Arial"/>
        </w:rPr>
        <w:t>.</w:t>
      </w:r>
      <w:r w:rsidR="00122CAA" w:rsidRPr="005E45D9">
        <w:rPr>
          <w:rFonts w:ascii="Arial" w:hAnsi="Arial" w:cs="Arial"/>
        </w:rPr>
        <w:t xml:space="preserve"> To determine if the </w:t>
      </w:r>
      <w:r w:rsidR="00122CAA" w:rsidRPr="005E45D9">
        <w:rPr>
          <w:rFonts w:ascii="Arial" w:hAnsi="Arial" w:cs="Arial"/>
          <w:i/>
          <w:iCs/>
        </w:rPr>
        <w:t>b</w:t>
      </w:r>
      <w:r w:rsidR="00122CAA" w:rsidRPr="005E45D9">
        <w:rPr>
          <w:rFonts w:ascii="Arial" w:hAnsi="Arial" w:cs="Arial"/>
        </w:rPr>
        <w:t>-value of the LWR of each fish species was different from 3 (theoretical value for isometric growth), a Student</w:t>
      </w:r>
      <w:r w:rsidR="00613F62" w:rsidRPr="005E45D9">
        <w:rPr>
          <w:rFonts w:ascii="Arial" w:hAnsi="Arial" w:cs="Arial"/>
        </w:rPr>
        <w:t>’</w:t>
      </w:r>
      <w:r w:rsidR="00122CAA" w:rsidRPr="005E45D9">
        <w:rPr>
          <w:rFonts w:ascii="Arial" w:hAnsi="Arial" w:cs="Arial"/>
        </w:rPr>
        <w:t xml:space="preserve">s </w:t>
      </w:r>
      <w:r w:rsidR="00122CAA" w:rsidRPr="005E45D9">
        <w:rPr>
          <w:rFonts w:ascii="Arial" w:hAnsi="Arial" w:cs="Arial"/>
          <w:i/>
          <w:iCs/>
        </w:rPr>
        <w:t>t</w:t>
      </w:r>
      <w:r w:rsidR="00122CAA" w:rsidRPr="005E45D9">
        <w:rPr>
          <w:rFonts w:ascii="Arial" w:hAnsi="Arial" w:cs="Arial"/>
        </w:rPr>
        <w:t xml:space="preserve">-test was used </w:t>
      </w:r>
      <w:r w:rsidR="001C45ED" w:rsidRPr="00D77F88">
        <w:rPr>
          <w:rFonts w:ascii="Arial" w:hAnsi="Arial" w:cs="Arial"/>
        </w:rPr>
        <w:t>[</w:t>
      </w:r>
      <w:r w:rsidR="001C45ED">
        <w:rPr>
          <w:rFonts w:ascii="Arial" w:hAnsi="Arial" w:cs="Arial"/>
        </w:rPr>
        <w:t>9</w:t>
      </w:r>
      <w:r w:rsidR="001C45ED" w:rsidRPr="00D77F88">
        <w:rPr>
          <w:rFonts w:ascii="Arial" w:hAnsi="Arial" w:cs="Arial"/>
        </w:rPr>
        <w:t>]</w:t>
      </w:r>
      <w:r w:rsidR="00122CAA" w:rsidRPr="005E45D9">
        <w:rPr>
          <w:rFonts w:ascii="Arial" w:hAnsi="Arial" w:cs="Arial"/>
        </w:rPr>
        <w:t>.</w:t>
      </w:r>
      <w:r w:rsidR="001B0A67" w:rsidRPr="005E45D9">
        <w:rPr>
          <w:rFonts w:ascii="Arial" w:hAnsi="Arial" w:cs="Arial"/>
        </w:rPr>
        <w:t xml:space="preserve"> In addition, the parameters of the length-length relationship (LLR) were estimated using simple linear regression using the following formula:</w:t>
      </w:r>
    </w:p>
    <w:p w14:paraId="37E7369B" w14:textId="6842864E" w:rsidR="001B0A67" w:rsidRPr="005E45D9" w:rsidRDefault="00AA10B8" w:rsidP="007951AD">
      <w:pPr>
        <w:rPr>
          <w:rFonts w:ascii="Arial" w:hAnsi="Arial" w:cs="Arial"/>
        </w:rPr>
      </w:pPr>
      <m:oMathPara>
        <m:oMathParaPr>
          <m:jc m:val="right"/>
        </m:oMathParaPr>
        <m:oMath>
          <m:r>
            <m:rPr>
              <m:sty m:val="p"/>
            </m:rPr>
            <w:rPr>
              <w:rFonts w:ascii="Cambria Math" w:hAnsi="Cambria Math" w:cs="Arial"/>
            </w:rPr>
            <m:t>TL</m:t>
          </m:r>
          <m:r>
            <w:rPr>
              <w:rFonts w:ascii="Cambria Math" w:hAnsi="Cambria Math" w:cs="Arial"/>
            </w:rPr>
            <m:t>=a+b</m:t>
          </m:r>
          <m:d>
            <m:dPr>
              <m:ctrlPr>
                <w:rPr>
                  <w:rFonts w:ascii="Cambria Math" w:hAnsi="Cambria Math" w:cs="Arial"/>
                  <w:i/>
                </w:rPr>
              </m:ctrlPr>
            </m:dPr>
            <m:e>
              <m:r>
                <m:rPr>
                  <m:sty m:val="p"/>
                </m:rPr>
                <w:rPr>
                  <w:rFonts w:ascii="Cambria Math" w:hAnsi="Cambria Math" w:cs="Arial"/>
                </w:rPr>
                <m:t>SL</m:t>
              </m:r>
            </m:e>
          </m:d>
          <m:r>
            <w:rPr>
              <w:rFonts w:ascii="Cambria Math" w:hAnsi="Cambria Math" w:cs="Arial"/>
            </w:rPr>
            <m:t xml:space="preserve">                                                                     (2)</m:t>
          </m:r>
        </m:oMath>
      </m:oMathPara>
    </w:p>
    <w:p w14:paraId="0A69D6F8" w14:textId="7FC48AFE" w:rsidR="00122CAA" w:rsidRPr="005E45D9" w:rsidRDefault="00AA10B8" w:rsidP="007951AD">
      <w:pPr>
        <w:rPr>
          <w:rFonts w:ascii="Arial" w:hAnsi="Arial" w:cs="Arial"/>
        </w:rPr>
      </w:pPr>
      <w:r w:rsidRPr="005E45D9">
        <w:rPr>
          <w:rFonts w:ascii="Arial" w:hAnsi="Arial" w:cs="Arial"/>
        </w:rPr>
        <w:t xml:space="preserve">where TL is total length, SL is standard length, </w:t>
      </w:r>
      <w:r w:rsidRPr="005E45D9">
        <w:rPr>
          <w:rFonts w:ascii="Arial" w:hAnsi="Arial" w:cs="Arial"/>
          <w:i/>
          <w:iCs/>
        </w:rPr>
        <w:t>a</w:t>
      </w:r>
      <w:r w:rsidRPr="005E45D9">
        <w:rPr>
          <w:rFonts w:ascii="Arial" w:hAnsi="Arial" w:cs="Arial"/>
        </w:rPr>
        <w:t xml:space="preserve"> </w:t>
      </w:r>
      <w:r w:rsidR="002C5A63" w:rsidRPr="005E45D9">
        <w:rPr>
          <w:rFonts w:ascii="Arial" w:hAnsi="Arial" w:cs="Arial"/>
        </w:rPr>
        <w:t>and</w:t>
      </w:r>
      <w:r w:rsidRPr="005E45D9">
        <w:rPr>
          <w:rFonts w:ascii="Arial" w:hAnsi="Arial" w:cs="Arial"/>
        </w:rPr>
        <w:t xml:space="preserve"> </w:t>
      </w:r>
      <w:r w:rsidRPr="005E45D9">
        <w:rPr>
          <w:rFonts w:ascii="Arial" w:hAnsi="Arial" w:cs="Arial"/>
          <w:i/>
          <w:iCs/>
        </w:rPr>
        <w:t>b</w:t>
      </w:r>
      <w:r w:rsidRPr="005E45D9">
        <w:rPr>
          <w:rFonts w:ascii="Arial" w:hAnsi="Arial" w:cs="Arial"/>
        </w:rPr>
        <w:t xml:space="preserve"> are the intercept and the slope of the regression line, respectively. </w:t>
      </w:r>
      <w:r w:rsidR="001B0A67" w:rsidRPr="005E45D9">
        <w:rPr>
          <w:rFonts w:ascii="Arial" w:hAnsi="Arial" w:cs="Arial"/>
        </w:rPr>
        <w:t>All statistical analys</w:t>
      </w:r>
      <w:r w:rsidR="00FD2D24" w:rsidRPr="005E45D9">
        <w:rPr>
          <w:rFonts w:ascii="Arial" w:hAnsi="Arial" w:cs="Arial"/>
        </w:rPr>
        <w:t>i</w:t>
      </w:r>
      <w:r w:rsidR="001B0A67" w:rsidRPr="005E45D9">
        <w:rPr>
          <w:rFonts w:ascii="Arial" w:hAnsi="Arial" w:cs="Arial"/>
        </w:rPr>
        <w:t>s w</w:t>
      </w:r>
      <w:r w:rsidR="00FD2D24" w:rsidRPr="005E45D9">
        <w:rPr>
          <w:rFonts w:ascii="Arial" w:hAnsi="Arial" w:cs="Arial"/>
        </w:rPr>
        <w:t>as</w:t>
      </w:r>
      <w:r w:rsidR="001B0A67" w:rsidRPr="005E45D9">
        <w:rPr>
          <w:rFonts w:ascii="Arial" w:hAnsi="Arial" w:cs="Arial"/>
        </w:rPr>
        <w:t xml:space="preserve"> performed using R software </w:t>
      </w:r>
      <w:r w:rsidR="00334DB6" w:rsidRPr="00D77F88">
        <w:rPr>
          <w:rFonts w:ascii="Arial" w:hAnsi="Arial" w:cs="Arial"/>
        </w:rPr>
        <w:t>[</w:t>
      </w:r>
      <w:r w:rsidR="00334DB6">
        <w:rPr>
          <w:rFonts w:ascii="Arial" w:hAnsi="Arial" w:cs="Arial"/>
        </w:rPr>
        <w:t>10</w:t>
      </w:r>
      <w:r w:rsidR="00334DB6" w:rsidRPr="00D77F88">
        <w:rPr>
          <w:rFonts w:ascii="Arial" w:hAnsi="Arial" w:cs="Arial"/>
        </w:rPr>
        <w:t>]</w:t>
      </w:r>
      <w:r w:rsidR="00375624" w:rsidRPr="005E45D9">
        <w:rPr>
          <w:rFonts w:ascii="Arial" w:hAnsi="Arial" w:cs="Arial"/>
        </w:rPr>
        <w:t>.</w:t>
      </w:r>
    </w:p>
    <w:p w14:paraId="1EAABD6B" w14:textId="5C4AFF6D" w:rsidR="003A62B5" w:rsidRPr="005E45D9" w:rsidRDefault="00F2340D" w:rsidP="00375624">
      <w:pPr>
        <w:rPr>
          <w:rFonts w:ascii="Arial" w:hAnsi="Arial" w:cs="Arial"/>
          <w:b/>
          <w:bCs/>
        </w:rPr>
      </w:pPr>
      <w:r w:rsidRPr="005E45D9">
        <w:rPr>
          <w:rFonts w:ascii="Arial" w:hAnsi="Arial" w:cs="Arial"/>
          <w:b/>
          <w:bCs/>
        </w:rPr>
        <w:t xml:space="preserve">3. </w:t>
      </w:r>
      <w:r w:rsidR="003A62B5" w:rsidRPr="005E45D9">
        <w:rPr>
          <w:rFonts w:ascii="Arial" w:hAnsi="Arial" w:cs="Arial"/>
          <w:b/>
          <w:bCs/>
        </w:rPr>
        <w:t>Results</w:t>
      </w:r>
    </w:p>
    <w:p w14:paraId="38D0363B" w14:textId="7EB11E7A" w:rsidR="00375624" w:rsidRPr="005E45D9" w:rsidRDefault="00375624" w:rsidP="00375624">
      <w:pPr>
        <w:rPr>
          <w:rFonts w:ascii="Arial" w:hAnsi="Arial" w:cs="Arial"/>
        </w:rPr>
      </w:pPr>
      <w:r w:rsidRPr="005E45D9">
        <w:rPr>
          <w:rFonts w:ascii="Arial" w:hAnsi="Arial" w:cs="Arial"/>
        </w:rPr>
        <w:t>During the sampling period, 939 specimens of 12 fish species were measured and weighed. The parameters of LWR for each fish species are presented in Table 1.</w:t>
      </w:r>
      <w:r w:rsidR="00B84770" w:rsidRPr="005E45D9">
        <w:rPr>
          <w:rFonts w:ascii="Arial" w:hAnsi="Arial" w:cs="Arial"/>
        </w:rPr>
        <w:t xml:space="preserve"> All LWRs were significant (</w:t>
      </w:r>
      <w:r w:rsidR="00B84770" w:rsidRPr="005E45D9">
        <w:rPr>
          <w:rFonts w:ascii="Arial" w:hAnsi="Arial" w:cs="Arial"/>
          <w:i/>
          <w:iCs/>
        </w:rPr>
        <w:t>p</w:t>
      </w:r>
      <w:r w:rsidR="00B84770" w:rsidRPr="005E45D9">
        <w:rPr>
          <w:rFonts w:ascii="Arial" w:hAnsi="Arial" w:cs="Arial"/>
        </w:rPr>
        <w:t xml:space="preserve"> &lt; 0.05) with high coefficient of determination (</w:t>
      </w:r>
      <w:r w:rsidR="00B84770" w:rsidRPr="005E45D9">
        <w:rPr>
          <w:rFonts w:ascii="Arial" w:hAnsi="Arial" w:cs="Arial"/>
          <w:i/>
          <w:iCs/>
        </w:rPr>
        <w:t>R</w:t>
      </w:r>
      <w:r w:rsidR="00B84770" w:rsidRPr="005E45D9">
        <w:rPr>
          <w:rFonts w:ascii="Arial" w:hAnsi="Arial" w:cs="Arial"/>
          <w:i/>
          <w:iCs/>
          <w:vertAlign w:val="superscript"/>
        </w:rPr>
        <w:t>2</w:t>
      </w:r>
      <w:r w:rsidR="00B84770" w:rsidRPr="005E45D9">
        <w:rPr>
          <w:rFonts w:ascii="Arial" w:hAnsi="Arial" w:cs="Arial"/>
        </w:rPr>
        <w:t xml:space="preserve"> &gt; 0.89) and </w:t>
      </w:r>
      <w:r w:rsidR="00B84770" w:rsidRPr="005E45D9">
        <w:rPr>
          <w:rFonts w:ascii="Arial" w:hAnsi="Arial" w:cs="Arial"/>
          <w:i/>
          <w:iCs/>
        </w:rPr>
        <w:t>b</w:t>
      </w:r>
      <w:r w:rsidR="00B84770" w:rsidRPr="005E45D9">
        <w:rPr>
          <w:rFonts w:ascii="Arial" w:hAnsi="Arial" w:cs="Arial"/>
        </w:rPr>
        <w:t>-values ranging from 2.59 (</w:t>
      </w:r>
      <w:proofErr w:type="spellStart"/>
      <w:r w:rsidR="00B84770" w:rsidRPr="005E45D9">
        <w:rPr>
          <w:rFonts w:ascii="Arial" w:hAnsi="Arial" w:cs="Arial"/>
          <w:i/>
          <w:iCs/>
        </w:rPr>
        <w:t>D</w:t>
      </w:r>
      <w:r w:rsidR="00266F92" w:rsidRPr="005E45D9">
        <w:rPr>
          <w:rFonts w:ascii="Arial" w:hAnsi="Arial" w:cs="Arial"/>
          <w:i/>
          <w:iCs/>
        </w:rPr>
        <w:t>iapterus</w:t>
      </w:r>
      <w:proofErr w:type="spellEnd"/>
      <w:r w:rsidR="00B84770" w:rsidRPr="005E45D9">
        <w:rPr>
          <w:rFonts w:ascii="Arial" w:hAnsi="Arial" w:cs="Arial"/>
          <w:i/>
          <w:iCs/>
        </w:rPr>
        <w:t xml:space="preserve"> </w:t>
      </w:r>
      <w:proofErr w:type="spellStart"/>
      <w:r w:rsidR="00B84770" w:rsidRPr="005E45D9">
        <w:rPr>
          <w:rFonts w:ascii="Arial" w:hAnsi="Arial" w:cs="Arial"/>
          <w:i/>
          <w:iCs/>
        </w:rPr>
        <w:t>brevirostris</w:t>
      </w:r>
      <w:proofErr w:type="spellEnd"/>
      <w:r w:rsidR="00B84770" w:rsidRPr="005E45D9">
        <w:rPr>
          <w:rFonts w:ascii="Arial" w:hAnsi="Arial" w:cs="Arial"/>
        </w:rPr>
        <w:t>) to 3.14 (</w:t>
      </w:r>
      <w:proofErr w:type="spellStart"/>
      <w:r w:rsidR="00B84770" w:rsidRPr="005E45D9">
        <w:rPr>
          <w:rFonts w:ascii="Arial" w:hAnsi="Arial" w:cs="Arial"/>
          <w:i/>
          <w:iCs/>
        </w:rPr>
        <w:t>E</w:t>
      </w:r>
      <w:r w:rsidR="00266F92" w:rsidRPr="005E45D9">
        <w:rPr>
          <w:rFonts w:ascii="Arial" w:hAnsi="Arial" w:cs="Arial"/>
          <w:i/>
          <w:iCs/>
        </w:rPr>
        <w:t>lops</w:t>
      </w:r>
      <w:proofErr w:type="spellEnd"/>
      <w:r w:rsidR="00B84770" w:rsidRPr="005E45D9">
        <w:rPr>
          <w:rFonts w:ascii="Arial" w:hAnsi="Arial" w:cs="Arial"/>
          <w:i/>
          <w:iCs/>
        </w:rPr>
        <w:t xml:space="preserve"> </w:t>
      </w:r>
      <w:proofErr w:type="spellStart"/>
      <w:r w:rsidR="00B84770" w:rsidRPr="005E45D9">
        <w:rPr>
          <w:rFonts w:ascii="Arial" w:hAnsi="Arial" w:cs="Arial"/>
          <w:i/>
          <w:iCs/>
        </w:rPr>
        <w:t>affinis</w:t>
      </w:r>
      <w:proofErr w:type="spellEnd"/>
      <w:r w:rsidR="00B84770" w:rsidRPr="005E45D9">
        <w:rPr>
          <w:rFonts w:ascii="Arial" w:hAnsi="Arial" w:cs="Arial"/>
        </w:rPr>
        <w:t>).</w:t>
      </w:r>
      <w:r w:rsidR="0012246A" w:rsidRPr="005E45D9">
        <w:rPr>
          <w:rFonts w:ascii="Arial" w:hAnsi="Arial" w:cs="Arial"/>
        </w:rPr>
        <w:t xml:space="preserve"> The results of Student</w:t>
      </w:r>
      <w:r w:rsidR="00307A61" w:rsidRPr="005E45D9">
        <w:rPr>
          <w:rFonts w:ascii="Arial" w:hAnsi="Arial" w:cs="Arial"/>
        </w:rPr>
        <w:t>’</w:t>
      </w:r>
      <w:r w:rsidR="0012246A" w:rsidRPr="005E45D9">
        <w:rPr>
          <w:rFonts w:ascii="Arial" w:hAnsi="Arial" w:cs="Arial"/>
        </w:rPr>
        <w:t xml:space="preserve">s </w:t>
      </w:r>
      <w:r w:rsidR="0012246A" w:rsidRPr="005E45D9">
        <w:rPr>
          <w:rFonts w:ascii="Arial" w:hAnsi="Arial" w:cs="Arial"/>
          <w:i/>
          <w:iCs/>
        </w:rPr>
        <w:t>t</w:t>
      </w:r>
      <w:r w:rsidR="0012246A" w:rsidRPr="005E45D9">
        <w:rPr>
          <w:rFonts w:ascii="Arial" w:hAnsi="Arial" w:cs="Arial"/>
        </w:rPr>
        <w:t xml:space="preserve">-test revealed that the </w:t>
      </w:r>
      <w:r w:rsidR="0012246A" w:rsidRPr="005E45D9">
        <w:rPr>
          <w:rFonts w:ascii="Arial" w:hAnsi="Arial" w:cs="Arial"/>
          <w:i/>
          <w:iCs/>
        </w:rPr>
        <w:t>b</w:t>
      </w:r>
      <w:r w:rsidR="0012246A" w:rsidRPr="005E45D9">
        <w:rPr>
          <w:rFonts w:ascii="Arial" w:hAnsi="Arial" w:cs="Arial"/>
        </w:rPr>
        <w:t>-value of 8 of the 12 species analyzed was not significantly different from 3 (</w:t>
      </w:r>
      <w:r w:rsidR="0012246A" w:rsidRPr="005E45D9">
        <w:rPr>
          <w:rFonts w:ascii="Arial" w:hAnsi="Arial" w:cs="Arial"/>
          <w:i/>
          <w:iCs/>
        </w:rPr>
        <w:t>p</w:t>
      </w:r>
      <w:r w:rsidR="0012246A" w:rsidRPr="005E45D9">
        <w:rPr>
          <w:rFonts w:ascii="Arial" w:hAnsi="Arial" w:cs="Arial"/>
        </w:rPr>
        <w:t xml:space="preserve"> &gt; 0.05; Table 1) (i.e., length and weight gr</w:t>
      </w:r>
      <w:r w:rsidR="002145B2" w:rsidRPr="005E45D9">
        <w:rPr>
          <w:rFonts w:ascii="Arial" w:hAnsi="Arial" w:cs="Arial"/>
        </w:rPr>
        <w:t>o</w:t>
      </w:r>
      <w:r w:rsidR="0012246A" w:rsidRPr="005E45D9">
        <w:rPr>
          <w:rFonts w:ascii="Arial" w:hAnsi="Arial" w:cs="Arial"/>
        </w:rPr>
        <w:t>w in the same proportion over time).</w:t>
      </w:r>
    </w:p>
    <w:p w14:paraId="2DEF754B" w14:textId="68283FE2" w:rsidR="00A16BE8" w:rsidRPr="005E45D9" w:rsidRDefault="00A16BE8" w:rsidP="00375624">
      <w:pPr>
        <w:rPr>
          <w:rFonts w:ascii="Arial" w:hAnsi="Arial" w:cs="Arial"/>
        </w:rPr>
      </w:pPr>
      <w:r w:rsidRPr="005E45D9">
        <w:rPr>
          <w:rFonts w:ascii="Arial" w:hAnsi="Arial" w:cs="Arial"/>
        </w:rPr>
        <w:t xml:space="preserve">The parameter of the LLRs for each fish species are presented in Table 2. For </w:t>
      </w:r>
      <w:r w:rsidRPr="005E45D9">
        <w:rPr>
          <w:rFonts w:ascii="Arial" w:hAnsi="Arial" w:cs="Arial"/>
          <w:i/>
          <w:iCs/>
        </w:rPr>
        <w:t>D. brevirostris</w:t>
      </w:r>
      <w:r w:rsidRPr="005E45D9">
        <w:rPr>
          <w:rFonts w:ascii="Arial" w:hAnsi="Arial" w:cs="Arial"/>
        </w:rPr>
        <w:t xml:space="preserve"> the standard length was not recorded so the LL</w:t>
      </w:r>
      <w:r w:rsidR="0040566C" w:rsidRPr="005E45D9">
        <w:rPr>
          <w:rFonts w:ascii="Arial" w:hAnsi="Arial" w:cs="Arial"/>
        </w:rPr>
        <w:t>R</w:t>
      </w:r>
      <w:r w:rsidRPr="005E45D9">
        <w:rPr>
          <w:rFonts w:ascii="Arial" w:hAnsi="Arial" w:cs="Arial"/>
        </w:rPr>
        <w:t xml:space="preserve"> parameters were not estimated.</w:t>
      </w:r>
      <w:r w:rsidR="0040566C" w:rsidRPr="005E45D9">
        <w:rPr>
          <w:rFonts w:ascii="Arial" w:hAnsi="Arial" w:cs="Arial"/>
        </w:rPr>
        <w:t xml:space="preserve"> All LLRs were significant (</w:t>
      </w:r>
      <w:r w:rsidR="0040566C" w:rsidRPr="005E45D9">
        <w:rPr>
          <w:rFonts w:ascii="Arial" w:hAnsi="Arial" w:cs="Arial"/>
          <w:i/>
          <w:iCs/>
        </w:rPr>
        <w:t>p</w:t>
      </w:r>
      <w:r w:rsidR="0040566C" w:rsidRPr="005E45D9">
        <w:rPr>
          <w:rFonts w:ascii="Arial" w:hAnsi="Arial" w:cs="Arial"/>
        </w:rPr>
        <w:t xml:space="preserve"> &lt; 0.05) with high coefficient of determination (</w:t>
      </w:r>
      <w:r w:rsidR="0040566C" w:rsidRPr="005E45D9">
        <w:rPr>
          <w:rFonts w:ascii="Arial" w:hAnsi="Arial" w:cs="Arial"/>
          <w:i/>
          <w:iCs/>
        </w:rPr>
        <w:t>R</w:t>
      </w:r>
      <w:r w:rsidR="0040566C" w:rsidRPr="005E45D9">
        <w:rPr>
          <w:rFonts w:ascii="Arial" w:hAnsi="Arial" w:cs="Arial"/>
          <w:i/>
          <w:iCs/>
          <w:vertAlign w:val="superscript"/>
        </w:rPr>
        <w:t>2</w:t>
      </w:r>
      <w:r w:rsidR="0040566C" w:rsidRPr="005E45D9">
        <w:rPr>
          <w:rFonts w:ascii="Arial" w:hAnsi="Arial" w:cs="Arial"/>
        </w:rPr>
        <w:t xml:space="preserve"> &gt; 0.95).</w:t>
      </w:r>
    </w:p>
    <w:p w14:paraId="075D4519" w14:textId="20A47C9D" w:rsidR="003A62B5" w:rsidRPr="005E45D9" w:rsidRDefault="00F2340D" w:rsidP="00F2340D">
      <w:pPr>
        <w:rPr>
          <w:rFonts w:ascii="Arial" w:hAnsi="Arial" w:cs="Arial"/>
          <w:b/>
          <w:bCs/>
        </w:rPr>
      </w:pPr>
      <w:r w:rsidRPr="005E45D9">
        <w:rPr>
          <w:rFonts w:ascii="Arial" w:hAnsi="Arial" w:cs="Arial"/>
          <w:b/>
          <w:bCs/>
        </w:rPr>
        <w:t xml:space="preserve">4. </w:t>
      </w:r>
      <w:r w:rsidR="003A62B5" w:rsidRPr="005E45D9">
        <w:rPr>
          <w:rFonts w:ascii="Arial" w:hAnsi="Arial" w:cs="Arial"/>
          <w:b/>
          <w:bCs/>
        </w:rPr>
        <w:t>Discussion</w:t>
      </w:r>
    </w:p>
    <w:p w14:paraId="745237B6" w14:textId="3EA5EDB6" w:rsidR="002F37AB" w:rsidRPr="005E45D9" w:rsidRDefault="00386EBE" w:rsidP="0040566C">
      <w:pPr>
        <w:rPr>
          <w:rFonts w:ascii="Arial" w:hAnsi="Arial" w:cs="Arial"/>
        </w:rPr>
      </w:pPr>
      <w:r w:rsidRPr="005E45D9">
        <w:rPr>
          <w:rFonts w:ascii="Arial" w:hAnsi="Arial" w:cs="Arial"/>
        </w:rPr>
        <w:t xml:space="preserve">The estimated LWR </w:t>
      </w:r>
      <w:r w:rsidRPr="005E45D9">
        <w:rPr>
          <w:rFonts w:ascii="Arial" w:hAnsi="Arial" w:cs="Arial"/>
          <w:i/>
          <w:iCs/>
        </w:rPr>
        <w:t>b</w:t>
      </w:r>
      <w:r w:rsidRPr="005E45D9">
        <w:rPr>
          <w:rFonts w:ascii="Arial" w:hAnsi="Arial" w:cs="Arial"/>
        </w:rPr>
        <w:t xml:space="preserve"> parameter</w:t>
      </w:r>
      <w:r w:rsidR="007B6AA7" w:rsidRPr="005E45D9">
        <w:rPr>
          <w:rFonts w:ascii="Arial" w:hAnsi="Arial" w:cs="Arial"/>
        </w:rPr>
        <w:t xml:space="preserve"> for the analyzed fish species fall within the expected range (2.5-3.5) of values reported for fishes </w:t>
      </w:r>
      <w:bookmarkStart w:id="0" w:name="_Hlk184628133"/>
      <w:r w:rsidR="00F72E28" w:rsidRPr="00D77F88">
        <w:rPr>
          <w:rFonts w:ascii="Arial" w:hAnsi="Arial" w:cs="Arial"/>
        </w:rPr>
        <w:t>[</w:t>
      </w:r>
      <w:r w:rsidR="00F72E28">
        <w:rPr>
          <w:rFonts w:ascii="Arial" w:hAnsi="Arial" w:cs="Arial"/>
        </w:rPr>
        <w:t>8</w:t>
      </w:r>
      <w:r w:rsidR="00F72E28" w:rsidRPr="00D77F88">
        <w:rPr>
          <w:rFonts w:ascii="Arial" w:hAnsi="Arial" w:cs="Arial"/>
        </w:rPr>
        <w:t>]</w:t>
      </w:r>
      <w:bookmarkEnd w:id="0"/>
      <w:r w:rsidR="007B6AA7" w:rsidRPr="005E45D9">
        <w:rPr>
          <w:rFonts w:ascii="Arial" w:hAnsi="Arial" w:cs="Arial"/>
        </w:rPr>
        <w:t xml:space="preserve">, since generally, </w:t>
      </w:r>
      <w:r w:rsidR="007B6AA7" w:rsidRPr="005E45D9">
        <w:rPr>
          <w:rFonts w:ascii="Arial" w:hAnsi="Arial" w:cs="Arial"/>
          <w:i/>
          <w:iCs/>
        </w:rPr>
        <w:t>b</w:t>
      </w:r>
      <w:r w:rsidR="007B6AA7" w:rsidRPr="005E45D9">
        <w:rPr>
          <w:rFonts w:ascii="Arial" w:hAnsi="Arial" w:cs="Arial"/>
        </w:rPr>
        <w:t xml:space="preserve">-values lower or higher than this range are considered inaccurate </w:t>
      </w:r>
      <w:r w:rsidR="003C6D53" w:rsidRPr="00D77F88">
        <w:rPr>
          <w:rFonts w:ascii="Arial" w:hAnsi="Arial" w:cs="Arial"/>
        </w:rPr>
        <w:t>[</w:t>
      </w:r>
      <w:r w:rsidR="003C6D53">
        <w:rPr>
          <w:rFonts w:ascii="Arial" w:hAnsi="Arial" w:cs="Arial"/>
        </w:rPr>
        <w:t>11</w:t>
      </w:r>
      <w:r w:rsidR="003C6D53" w:rsidRPr="00D77F88">
        <w:rPr>
          <w:rFonts w:ascii="Arial" w:hAnsi="Arial" w:cs="Arial"/>
        </w:rPr>
        <w:t>]</w:t>
      </w:r>
      <w:r w:rsidR="007B6AA7" w:rsidRPr="005E45D9">
        <w:rPr>
          <w:rFonts w:ascii="Arial" w:hAnsi="Arial" w:cs="Arial"/>
        </w:rPr>
        <w:t>.</w:t>
      </w:r>
    </w:p>
    <w:p w14:paraId="753E874C" w14:textId="45753FED" w:rsidR="00BF4FB1" w:rsidRPr="005E45D9" w:rsidRDefault="0033158C" w:rsidP="0040566C">
      <w:pPr>
        <w:rPr>
          <w:rFonts w:ascii="Arial" w:hAnsi="Arial" w:cs="Arial"/>
        </w:rPr>
      </w:pPr>
      <w:r w:rsidRPr="005E45D9">
        <w:rPr>
          <w:rFonts w:ascii="Arial" w:hAnsi="Arial" w:cs="Arial"/>
        </w:rPr>
        <w:t>This study provides</w:t>
      </w:r>
      <w:r w:rsidR="002F37AB" w:rsidRPr="005E45D9">
        <w:rPr>
          <w:rFonts w:ascii="Arial" w:hAnsi="Arial" w:cs="Arial"/>
        </w:rPr>
        <w:t xml:space="preserve"> </w:t>
      </w:r>
      <w:r w:rsidRPr="005E45D9">
        <w:rPr>
          <w:rFonts w:ascii="Arial" w:hAnsi="Arial" w:cs="Arial"/>
        </w:rPr>
        <w:t xml:space="preserve">LWR </w:t>
      </w:r>
      <w:r w:rsidR="00BF4FB1" w:rsidRPr="005E45D9">
        <w:rPr>
          <w:rFonts w:ascii="Arial" w:hAnsi="Arial" w:cs="Arial"/>
        </w:rPr>
        <w:t xml:space="preserve">and LLR </w:t>
      </w:r>
      <w:r w:rsidRPr="005E45D9">
        <w:rPr>
          <w:rFonts w:ascii="Arial" w:hAnsi="Arial" w:cs="Arial"/>
        </w:rPr>
        <w:t>parameters</w:t>
      </w:r>
      <w:r w:rsidR="002F37AB" w:rsidRPr="005E45D9">
        <w:rPr>
          <w:rFonts w:ascii="Arial" w:hAnsi="Arial" w:cs="Arial"/>
        </w:rPr>
        <w:t xml:space="preserve"> of </w:t>
      </w:r>
      <w:r w:rsidR="00850373" w:rsidRPr="005E45D9">
        <w:rPr>
          <w:rFonts w:ascii="Arial" w:hAnsi="Arial" w:cs="Arial"/>
        </w:rPr>
        <w:t>fishes</w:t>
      </w:r>
      <w:r w:rsidRPr="005E45D9">
        <w:rPr>
          <w:rFonts w:ascii="Arial" w:hAnsi="Arial" w:cs="Arial"/>
        </w:rPr>
        <w:t xml:space="preserve"> caught incidentally</w:t>
      </w:r>
      <w:r w:rsidR="00850373" w:rsidRPr="005E45D9">
        <w:rPr>
          <w:rFonts w:ascii="Arial" w:hAnsi="Arial" w:cs="Arial"/>
        </w:rPr>
        <w:t xml:space="preserve"> </w:t>
      </w:r>
      <w:r w:rsidR="002F37AB" w:rsidRPr="005E45D9">
        <w:rPr>
          <w:rFonts w:ascii="Arial" w:hAnsi="Arial" w:cs="Arial"/>
        </w:rPr>
        <w:t xml:space="preserve">in the </w:t>
      </w:r>
      <w:r w:rsidRPr="005E45D9">
        <w:rPr>
          <w:rFonts w:ascii="Arial" w:hAnsi="Arial" w:cs="Arial"/>
        </w:rPr>
        <w:t>BRMN</w:t>
      </w:r>
      <w:r w:rsidR="007B334A" w:rsidRPr="005E45D9">
        <w:rPr>
          <w:rFonts w:ascii="Arial" w:hAnsi="Arial" w:cs="Arial"/>
        </w:rPr>
        <w:t xml:space="preserve"> and will serve as a basis for understanding their status in an area impacted by human activity (e.g., artisanal fishing, aquaculture)</w:t>
      </w:r>
      <w:r w:rsidR="00850373" w:rsidRPr="005E45D9">
        <w:rPr>
          <w:rFonts w:ascii="Arial" w:hAnsi="Arial" w:cs="Arial"/>
        </w:rPr>
        <w:t xml:space="preserve">. </w:t>
      </w:r>
      <w:r w:rsidR="00BF4FB1" w:rsidRPr="005E45D9">
        <w:rPr>
          <w:rFonts w:ascii="Arial" w:hAnsi="Arial" w:cs="Arial"/>
        </w:rPr>
        <w:t xml:space="preserve">The LWR and LLR parameters can be used </w:t>
      </w:r>
      <w:r w:rsidR="00BF4FB1" w:rsidRPr="005E45D9">
        <w:rPr>
          <w:rFonts w:ascii="Arial" w:hAnsi="Arial" w:cs="Arial"/>
        </w:rPr>
        <w:lastRenderedPageBreak/>
        <w:t>for the conversion of TL into W and SL into TL</w:t>
      </w:r>
      <w:r w:rsidR="00DD795D" w:rsidRPr="005E45D9">
        <w:rPr>
          <w:rFonts w:ascii="Arial" w:hAnsi="Arial" w:cs="Arial"/>
        </w:rPr>
        <w:t xml:space="preserve">, and therefore to convert growth in length into growth in weight to obtain biomass measurements </w:t>
      </w:r>
      <w:bookmarkStart w:id="1" w:name="_Hlk184628487"/>
      <w:r w:rsidR="007F005E" w:rsidRPr="00D77F88">
        <w:rPr>
          <w:rFonts w:ascii="Arial" w:hAnsi="Arial" w:cs="Arial"/>
        </w:rPr>
        <w:t>[</w:t>
      </w:r>
      <w:r w:rsidR="007F005E">
        <w:rPr>
          <w:rFonts w:ascii="Arial" w:hAnsi="Arial" w:cs="Arial"/>
        </w:rPr>
        <w:t>8</w:t>
      </w:r>
      <w:r w:rsidR="00974AF4">
        <w:rPr>
          <w:rFonts w:ascii="Arial" w:hAnsi="Arial" w:cs="Arial"/>
        </w:rPr>
        <w:t>, 12</w:t>
      </w:r>
      <w:r w:rsidR="007F005E" w:rsidRPr="00D77F88">
        <w:rPr>
          <w:rFonts w:ascii="Arial" w:hAnsi="Arial" w:cs="Arial"/>
        </w:rPr>
        <w:t>]</w:t>
      </w:r>
      <w:bookmarkEnd w:id="1"/>
      <w:r w:rsidR="00266F92" w:rsidRPr="005E45D9">
        <w:rPr>
          <w:rFonts w:ascii="Arial" w:hAnsi="Arial" w:cs="Arial"/>
        </w:rPr>
        <w:t>. In addition, this study reports novel LWR parameters for three species (</w:t>
      </w:r>
      <w:r w:rsidR="00266F92" w:rsidRPr="005E45D9">
        <w:rPr>
          <w:rFonts w:ascii="Arial" w:hAnsi="Arial" w:cs="Arial"/>
          <w:i/>
          <w:iCs/>
        </w:rPr>
        <w:t xml:space="preserve">E. </w:t>
      </w:r>
      <w:proofErr w:type="spellStart"/>
      <w:r w:rsidR="00266F92" w:rsidRPr="005E45D9">
        <w:rPr>
          <w:rFonts w:ascii="Arial" w:hAnsi="Arial" w:cs="Arial"/>
          <w:i/>
          <w:iCs/>
        </w:rPr>
        <w:t>affinis</w:t>
      </w:r>
      <w:proofErr w:type="spellEnd"/>
      <w:r w:rsidR="00266F92" w:rsidRPr="005E45D9">
        <w:rPr>
          <w:rFonts w:ascii="Arial" w:hAnsi="Arial" w:cs="Arial"/>
        </w:rPr>
        <w:t xml:space="preserve">, </w:t>
      </w:r>
      <w:proofErr w:type="spellStart"/>
      <w:r w:rsidR="00266F92" w:rsidRPr="005E45D9">
        <w:rPr>
          <w:rFonts w:ascii="Arial" w:hAnsi="Arial" w:cs="Arial"/>
          <w:i/>
          <w:iCs/>
        </w:rPr>
        <w:t>Anchoa</w:t>
      </w:r>
      <w:proofErr w:type="spellEnd"/>
      <w:r w:rsidR="00266F92" w:rsidRPr="005E45D9">
        <w:rPr>
          <w:rFonts w:ascii="Arial" w:hAnsi="Arial" w:cs="Arial"/>
          <w:i/>
          <w:iCs/>
        </w:rPr>
        <w:t xml:space="preserve"> </w:t>
      </w:r>
      <w:proofErr w:type="spellStart"/>
      <w:r w:rsidR="00266F92" w:rsidRPr="005E45D9">
        <w:rPr>
          <w:rFonts w:ascii="Arial" w:hAnsi="Arial" w:cs="Arial"/>
          <w:i/>
          <w:iCs/>
        </w:rPr>
        <w:t>analis</w:t>
      </w:r>
      <w:proofErr w:type="spellEnd"/>
      <w:r w:rsidR="00266F92" w:rsidRPr="005E45D9">
        <w:rPr>
          <w:rFonts w:ascii="Arial" w:hAnsi="Arial" w:cs="Arial"/>
        </w:rPr>
        <w:t xml:space="preserve"> and </w:t>
      </w:r>
      <w:r w:rsidR="00266F92" w:rsidRPr="005E45D9">
        <w:rPr>
          <w:rFonts w:ascii="Arial" w:hAnsi="Arial" w:cs="Arial"/>
          <w:i/>
          <w:iCs/>
        </w:rPr>
        <w:t xml:space="preserve">A. </w:t>
      </w:r>
      <w:proofErr w:type="spellStart"/>
      <w:r w:rsidR="00266F92" w:rsidRPr="005E45D9">
        <w:rPr>
          <w:rFonts w:ascii="Arial" w:hAnsi="Arial" w:cs="Arial"/>
          <w:i/>
          <w:iCs/>
        </w:rPr>
        <w:t>curta</w:t>
      </w:r>
      <w:proofErr w:type="spellEnd"/>
      <w:r w:rsidR="00266F92" w:rsidRPr="005E45D9">
        <w:rPr>
          <w:rFonts w:ascii="Arial" w:hAnsi="Arial" w:cs="Arial"/>
        </w:rPr>
        <w:t xml:space="preserve">), </w:t>
      </w:r>
      <w:r w:rsidR="00F6486F">
        <w:rPr>
          <w:rFonts w:ascii="Arial" w:hAnsi="Arial" w:cs="Arial"/>
        </w:rPr>
        <w:t xml:space="preserve">novel </w:t>
      </w:r>
      <w:r w:rsidR="00266F92" w:rsidRPr="005E45D9">
        <w:rPr>
          <w:rFonts w:ascii="Arial" w:hAnsi="Arial" w:cs="Arial"/>
        </w:rPr>
        <w:t xml:space="preserve">LLR parameters for </w:t>
      </w:r>
      <w:r w:rsidR="00266F92" w:rsidRPr="005E45D9">
        <w:rPr>
          <w:rFonts w:ascii="Arial" w:hAnsi="Arial" w:cs="Arial"/>
          <w:i/>
          <w:iCs/>
        </w:rPr>
        <w:t>D. brevirostris</w:t>
      </w:r>
      <w:r w:rsidR="00266F92" w:rsidRPr="005E45D9">
        <w:rPr>
          <w:rFonts w:ascii="Arial" w:hAnsi="Arial" w:cs="Arial"/>
        </w:rPr>
        <w:t xml:space="preserve"> and </w:t>
      </w:r>
      <w:r w:rsidR="004262AB" w:rsidRPr="005E45D9">
        <w:rPr>
          <w:rFonts w:ascii="Arial" w:hAnsi="Arial" w:cs="Arial"/>
        </w:rPr>
        <w:t>new maximum TL for two species (</w:t>
      </w:r>
      <w:r w:rsidR="004262AB" w:rsidRPr="005E45D9">
        <w:rPr>
          <w:rFonts w:ascii="Arial" w:hAnsi="Arial" w:cs="Arial"/>
          <w:i/>
          <w:iCs/>
        </w:rPr>
        <w:t xml:space="preserve">A. </w:t>
      </w:r>
      <w:proofErr w:type="spellStart"/>
      <w:r w:rsidR="004262AB" w:rsidRPr="005E45D9">
        <w:rPr>
          <w:rFonts w:ascii="Arial" w:hAnsi="Arial" w:cs="Arial"/>
          <w:i/>
          <w:iCs/>
        </w:rPr>
        <w:t>curta</w:t>
      </w:r>
      <w:proofErr w:type="spellEnd"/>
      <w:r w:rsidR="004262AB" w:rsidRPr="005E45D9">
        <w:rPr>
          <w:rFonts w:ascii="Arial" w:hAnsi="Arial" w:cs="Arial"/>
        </w:rPr>
        <w:t xml:space="preserve"> and</w:t>
      </w:r>
      <w:r w:rsidR="004262AB" w:rsidRPr="005E45D9">
        <w:rPr>
          <w:rFonts w:ascii="Arial" w:hAnsi="Arial" w:cs="Arial"/>
          <w:i/>
          <w:iCs/>
        </w:rPr>
        <w:t xml:space="preserve"> </w:t>
      </w:r>
      <w:proofErr w:type="spellStart"/>
      <w:r w:rsidR="004262AB" w:rsidRPr="005E45D9">
        <w:rPr>
          <w:rFonts w:ascii="Arial" w:hAnsi="Arial" w:cs="Arial"/>
          <w:i/>
          <w:iCs/>
        </w:rPr>
        <w:t>Eucinostomus</w:t>
      </w:r>
      <w:proofErr w:type="spellEnd"/>
      <w:r w:rsidR="004262AB" w:rsidRPr="005E45D9">
        <w:rPr>
          <w:rFonts w:ascii="Arial" w:hAnsi="Arial" w:cs="Arial"/>
          <w:i/>
          <w:iCs/>
        </w:rPr>
        <w:t xml:space="preserve"> </w:t>
      </w:r>
      <w:proofErr w:type="spellStart"/>
      <w:r w:rsidR="004262AB" w:rsidRPr="005E45D9">
        <w:rPr>
          <w:rFonts w:ascii="Arial" w:hAnsi="Arial" w:cs="Arial"/>
          <w:i/>
          <w:iCs/>
        </w:rPr>
        <w:t>currani</w:t>
      </w:r>
      <w:proofErr w:type="spellEnd"/>
      <w:r w:rsidR="004262AB" w:rsidRPr="005E45D9">
        <w:rPr>
          <w:rFonts w:ascii="Arial" w:hAnsi="Arial" w:cs="Arial"/>
        </w:rPr>
        <w:t xml:space="preserve">) </w:t>
      </w:r>
      <w:r w:rsidR="00266F92" w:rsidRPr="005E45D9">
        <w:rPr>
          <w:rFonts w:ascii="Arial" w:hAnsi="Arial" w:cs="Arial"/>
        </w:rPr>
        <w:t xml:space="preserve">according to </w:t>
      </w:r>
      <w:proofErr w:type="spellStart"/>
      <w:r w:rsidR="00266F92" w:rsidRPr="005E45D9">
        <w:rPr>
          <w:rFonts w:ascii="Arial" w:hAnsi="Arial" w:cs="Arial"/>
        </w:rPr>
        <w:t>FishBase</w:t>
      </w:r>
      <w:proofErr w:type="spellEnd"/>
      <w:r w:rsidR="00266F92" w:rsidRPr="005E45D9">
        <w:rPr>
          <w:rFonts w:ascii="Arial" w:hAnsi="Arial" w:cs="Arial"/>
        </w:rPr>
        <w:t xml:space="preserve"> </w:t>
      </w:r>
      <w:r w:rsidR="00BF7437" w:rsidRPr="00D77F88">
        <w:rPr>
          <w:rFonts w:ascii="Arial" w:hAnsi="Arial" w:cs="Arial"/>
        </w:rPr>
        <w:t>[</w:t>
      </w:r>
      <w:r w:rsidR="00BF7437">
        <w:rPr>
          <w:rFonts w:ascii="Arial" w:hAnsi="Arial" w:cs="Arial"/>
        </w:rPr>
        <w:t>13</w:t>
      </w:r>
      <w:r w:rsidR="00BF7437" w:rsidRPr="00D77F88">
        <w:rPr>
          <w:rFonts w:ascii="Arial" w:hAnsi="Arial" w:cs="Arial"/>
        </w:rPr>
        <w:t>]</w:t>
      </w:r>
      <w:r w:rsidR="004262AB" w:rsidRPr="005E45D9">
        <w:rPr>
          <w:rFonts w:ascii="Arial" w:hAnsi="Arial" w:cs="Arial"/>
        </w:rPr>
        <w:t>.</w:t>
      </w:r>
    </w:p>
    <w:p w14:paraId="01978BF0" w14:textId="2C014BD8" w:rsidR="002F37AB" w:rsidRPr="005E45D9" w:rsidRDefault="00850373" w:rsidP="0040566C">
      <w:pPr>
        <w:rPr>
          <w:rFonts w:ascii="Arial" w:hAnsi="Arial" w:cs="Arial"/>
        </w:rPr>
      </w:pPr>
      <w:r w:rsidRPr="005E45D9">
        <w:rPr>
          <w:rFonts w:ascii="Arial" w:hAnsi="Arial" w:cs="Arial"/>
        </w:rPr>
        <w:t>During sampling it was not possible to record the sex of the specimens, so future studies are recommende</w:t>
      </w:r>
      <w:r w:rsidR="0011729D" w:rsidRPr="005E45D9">
        <w:rPr>
          <w:rFonts w:ascii="Arial" w:hAnsi="Arial" w:cs="Arial"/>
        </w:rPr>
        <w:t>d</w:t>
      </w:r>
      <w:r w:rsidRPr="005E45D9">
        <w:rPr>
          <w:rFonts w:ascii="Arial" w:hAnsi="Arial" w:cs="Arial"/>
        </w:rPr>
        <w:t xml:space="preserve"> to test for differences between sex</w:t>
      </w:r>
      <w:r w:rsidR="00AB0E99" w:rsidRPr="005E45D9">
        <w:rPr>
          <w:rFonts w:ascii="Arial" w:hAnsi="Arial" w:cs="Arial"/>
        </w:rPr>
        <w:t xml:space="preserve">es. If significant differences are found, LWR parameters should be presented separately for males, females and both sexes </w:t>
      </w:r>
      <w:r w:rsidR="0005278D" w:rsidRPr="00D77F88">
        <w:rPr>
          <w:rFonts w:ascii="Arial" w:hAnsi="Arial" w:cs="Arial"/>
        </w:rPr>
        <w:t>[</w:t>
      </w:r>
      <w:r w:rsidR="0005278D">
        <w:rPr>
          <w:rFonts w:ascii="Arial" w:hAnsi="Arial" w:cs="Arial"/>
        </w:rPr>
        <w:t>8</w:t>
      </w:r>
      <w:r w:rsidR="0005278D" w:rsidRPr="00D77F88">
        <w:rPr>
          <w:rFonts w:ascii="Arial" w:hAnsi="Arial" w:cs="Arial"/>
        </w:rPr>
        <w:t>]</w:t>
      </w:r>
      <w:r w:rsidR="00AB0E99" w:rsidRPr="005E45D9">
        <w:rPr>
          <w:rFonts w:ascii="Arial" w:hAnsi="Arial" w:cs="Arial"/>
        </w:rPr>
        <w:t>.</w:t>
      </w:r>
    </w:p>
    <w:p w14:paraId="09D060D3" w14:textId="753319A2" w:rsidR="003A62B5" w:rsidRPr="005E45D9" w:rsidRDefault="003A62B5" w:rsidP="003A62B5">
      <w:pPr>
        <w:rPr>
          <w:rFonts w:ascii="Arial" w:hAnsi="Arial" w:cs="Arial"/>
          <w:b/>
          <w:bCs/>
        </w:rPr>
      </w:pPr>
      <w:r w:rsidRPr="005E45D9">
        <w:rPr>
          <w:rFonts w:ascii="Arial" w:hAnsi="Arial" w:cs="Arial"/>
          <w:b/>
          <w:bCs/>
        </w:rPr>
        <w:t>Acknowledgments</w:t>
      </w:r>
    </w:p>
    <w:p w14:paraId="4152CF6A" w14:textId="3CEEAED3" w:rsidR="0040566C" w:rsidRPr="005E45D9" w:rsidRDefault="0040566C" w:rsidP="003A62B5">
      <w:pPr>
        <w:rPr>
          <w:rFonts w:ascii="Arial" w:hAnsi="Arial" w:cs="Arial"/>
        </w:rPr>
      </w:pPr>
      <w:r w:rsidRPr="005E45D9">
        <w:rPr>
          <w:rFonts w:ascii="Arial" w:hAnsi="Arial" w:cs="Arial"/>
        </w:rPr>
        <w:t xml:space="preserve">The authors UJC and LCAH would like to thank the </w:t>
      </w:r>
      <w:r w:rsidRPr="005E45D9">
        <w:rPr>
          <w:rFonts w:ascii="Arial" w:hAnsi="Arial" w:cs="Arial"/>
          <w:i/>
          <w:iCs/>
        </w:rPr>
        <w:t xml:space="preserve">Instituto Politécnico Nacional </w:t>
      </w:r>
      <w:r w:rsidRPr="005E45D9">
        <w:rPr>
          <w:rFonts w:ascii="Arial" w:hAnsi="Arial" w:cs="Arial"/>
        </w:rPr>
        <w:t xml:space="preserve">for funding through a grant from the </w:t>
      </w:r>
      <w:proofErr w:type="spellStart"/>
      <w:r w:rsidRPr="005E45D9">
        <w:rPr>
          <w:rFonts w:ascii="Arial" w:hAnsi="Arial" w:cs="Arial"/>
          <w:i/>
          <w:iCs/>
        </w:rPr>
        <w:t>Programa</w:t>
      </w:r>
      <w:proofErr w:type="spellEnd"/>
      <w:r w:rsidRPr="005E45D9">
        <w:rPr>
          <w:rFonts w:ascii="Arial" w:hAnsi="Arial" w:cs="Arial"/>
          <w:i/>
          <w:iCs/>
        </w:rPr>
        <w:t xml:space="preserve"> de </w:t>
      </w:r>
      <w:proofErr w:type="spellStart"/>
      <w:r w:rsidRPr="005E45D9">
        <w:rPr>
          <w:rFonts w:ascii="Arial" w:hAnsi="Arial" w:cs="Arial"/>
          <w:i/>
          <w:iCs/>
        </w:rPr>
        <w:t>Estímulos</w:t>
      </w:r>
      <w:proofErr w:type="spellEnd"/>
      <w:r w:rsidRPr="005E45D9">
        <w:rPr>
          <w:rFonts w:ascii="Arial" w:hAnsi="Arial" w:cs="Arial"/>
          <w:i/>
          <w:iCs/>
        </w:rPr>
        <w:t xml:space="preserve"> al </w:t>
      </w:r>
      <w:proofErr w:type="spellStart"/>
      <w:r w:rsidRPr="005E45D9">
        <w:rPr>
          <w:rFonts w:ascii="Arial" w:hAnsi="Arial" w:cs="Arial"/>
          <w:i/>
          <w:iCs/>
        </w:rPr>
        <w:t>Desempeño</w:t>
      </w:r>
      <w:proofErr w:type="spellEnd"/>
      <w:r w:rsidRPr="005E45D9">
        <w:rPr>
          <w:rFonts w:ascii="Arial" w:hAnsi="Arial" w:cs="Arial"/>
          <w:i/>
          <w:iCs/>
        </w:rPr>
        <w:t xml:space="preserve"> de los </w:t>
      </w:r>
      <w:proofErr w:type="spellStart"/>
      <w:r w:rsidRPr="005E45D9">
        <w:rPr>
          <w:rFonts w:ascii="Arial" w:hAnsi="Arial" w:cs="Arial"/>
          <w:i/>
          <w:iCs/>
        </w:rPr>
        <w:t>Investigadores</w:t>
      </w:r>
      <w:proofErr w:type="spellEnd"/>
      <w:r w:rsidRPr="005E45D9">
        <w:rPr>
          <w:rFonts w:ascii="Arial" w:hAnsi="Arial" w:cs="Arial"/>
        </w:rPr>
        <w:t xml:space="preserve"> and for the support of the </w:t>
      </w:r>
      <w:r w:rsidRPr="005E45D9">
        <w:rPr>
          <w:rFonts w:ascii="Arial" w:hAnsi="Arial" w:cs="Arial"/>
          <w:i/>
          <w:iCs/>
        </w:rPr>
        <w:t xml:space="preserve">Sistema Nacional de </w:t>
      </w:r>
      <w:proofErr w:type="spellStart"/>
      <w:r w:rsidRPr="005E45D9">
        <w:rPr>
          <w:rFonts w:ascii="Arial" w:hAnsi="Arial" w:cs="Arial"/>
          <w:i/>
          <w:iCs/>
        </w:rPr>
        <w:t>Investigadoras</w:t>
      </w:r>
      <w:proofErr w:type="spellEnd"/>
      <w:r w:rsidRPr="005E45D9">
        <w:rPr>
          <w:rFonts w:ascii="Arial" w:hAnsi="Arial" w:cs="Arial"/>
          <w:i/>
          <w:iCs/>
        </w:rPr>
        <w:t xml:space="preserve"> e </w:t>
      </w:r>
      <w:proofErr w:type="spellStart"/>
      <w:r w:rsidRPr="005E45D9">
        <w:rPr>
          <w:rFonts w:ascii="Arial" w:hAnsi="Arial" w:cs="Arial"/>
          <w:i/>
          <w:iCs/>
        </w:rPr>
        <w:t>Investigadores</w:t>
      </w:r>
      <w:proofErr w:type="spellEnd"/>
      <w:r w:rsidRPr="005E45D9">
        <w:rPr>
          <w:rFonts w:ascii="Arial" w:hAnsi="Arial" w:cs="Arial"/>
        </w:rPr>
        <w:t xml:space="preserve"> (SNII) of the </w:t>
      </w:r>
      <w:proofErr w:type="spellStart"/>
      <w:r w:rsidRPr="005E45D9">
        <w:rPr>
          <w:rFonts w:ascii="Arial" w:hAnsi="Arial" w:cs="Arial"/>
          <w:i/>
          <w:iCs/>
        </w:rPr>
        <w:t>Consejo</w:t>
      </w:r>
      <w:proofErr w:type="spellEnd"/>
      <w:r w:rsidRPr="005E45D9">
        <w:rPr>
          <w:rFonts w:ascii="Arial" w:hAnsi="Arial" w:cs="Arial"/>
          <w:i/>
          <w:iCs/>
        </w:rPr>
        <w:t xml:space="preserve"> Nacional de </w:t>
      </w:r>
      <w:proofErr w:type="spellStart"/>
      <w:r w:rsidRPr="005E45D9">
        <w:rPr>
          <w:rFonts w:ascii="Arial" w:hAnsi="Arial" w:cs="Arial"/>
          <w:i/>
          <w:iCs/>
        </w:rPr>
        <w:t>Humanidades</w:t>
      </w:r>
      <w:proofErr w:type="spellEnd"/>
      <w:r w:rsidRPr="005E45D9">
        <w:rPr>
          <w:rFonts w:ascii="Arial" w:hAnsi="Arial" w:cs="Arial"/>
          <w:i/>
          <w:iCs/>
        </w:rPr>
        <w:t xml:space="preserve">, </w:t>
      </w:r>
      <w:proofErr w:type="spellStart"/>
      <w:r w:rsidRPr="005E45D9">
        <w:rPr>
          <w:rFonts w:ascii="Arial" w:hAnsi="Arial" w:cs="Arial"/>
          <w:i/>
          <w:iCs/>
        </w:rPr>
        <w:t>Ciencias</w:t>
      </w:r>
      <w:proofErr w:type="spellEnd"/>
      <w:r w:rsidRPr="005E45D9">
        <w:rPr>
          <w:rFonts w:ascii="Arial" w:hAnsi="Arial" w:cs="Arial"/>
          <w:i/>
          <w:iCs/>
        </w:rPr>
        <w:t xml:space="preserve"> y </w:t>
      </w:r>
      <w:proofErr w:type="spellStart"/>
      <w:r w:rsidRPr="005E45D9">
        <w:rPr>
          <w:rFonts w:ascii="Arial" w:hAnsi="Arial" w:cs="Arial"/>
          <w:i/>
          <w:iCs/>
        </w:rPr>
        <w:t>Tecnologías</w:t>
      </w:r>
      <w:proofErr w:type="spellEnd"/>
      <w:r w:rsidRPr="005E45D9">
        <w:rPr>
          <w:rFonts w:ascii="Arial" w:hAnsi="Arial" w:cs="Arial"/>
        </w:rPr>
        <w:t xml:space="preserve"> (CONAHCYT</w:t>
      </w:r>
      <w:r w:rsidR="003778D4" w:rsidRPr="005E45D9">
        <w:rPr>
          <w:rFonts w:ascii="Arial" w:hAnsi="Arial" w:cs="Arial"/>
        </w:rPr>
        <w:t>)</w:t>
      </w:r>
      <w:r w:rsidRPr="005E45D9">
        <w:rPr>
          <w:rFonts w:ascii="Arial" w:hAnsi="Arial" w:cs="Arial"/>
        </w:rPr>
        <w:t>.</w:t>
      </w:r>
    </w:p>
    <w:p w14:paraId="334EA542" w14:textId="518928CF" w:rsidR="003A62B5" w:rsidRPr="008D08C8" w:rsidRDefault="003A62B5" w:rsidP="003A62B5">
      <w:pPr>
        <w:rPr>
          <w:rFonts w:ascii="Arial" w:hAnsi="Arial" w:cs="Arial"/>
          <w:b/>
          <w:bCs/>
          <w:lang w:val="es-MX"/>
        </w:rPr>
      </w:pPr>
      <w:proofErr w:type="spellStart"/>
      <w:r w:rsidRPr="008D08C8">
        <w:rPr>
          <w:rFonts w:ascii="Arial" w:hAnsi="Arial" w:cs="Arial"/>
          <w:b/>
          <w:bCs/>
          <w:lang w:val="es-MX"/>
        </w:rPr>
        <w:t>References</w:t>
      </w:r>
      <w:proofErr w:type="spellEnd"/>
    </w:p>
    <w:p w14:paraId="685E1ADE" w14:textId="77777777" w:rsidR="00DC491E" w:rsidRPr="0030732C" w:rsidRDefault="00DC491E" w:rsidP="00DC491E">
      <w:pPr>
        <w:ind w:left="709" w:hanging="709"/>
        <w:rPr>
          <w:rFonts w:ascii="Arial" w:hAnsi="Arial" w:cs="Arial"/>
          <w:lang w:val="es-MX"/>
        </w:rPr>
      </w:pPr>
      <w:r w:rsidRPr="008D08C8">
        <w:rPr>
          <w:rFonts w:ascii="Arial" w:hAnsi="Arial" w:cs="Arial"/>
          <w:lang w:val="es-MX"/>
        </w:rPr>
        <w:t xml:space="preserve">[1] Carvajal-Rascón, M. A., Torres-Origel, J. F., Farrell-Campos, S. G., Bolado-Martínez, E. and Martínez-Escalante, G. 2017. </w:t>
      </w:r>
      <w:r w:rsidRPr="0030732C">
        <w:rPr>
          <w:rFonts w:ascii="Arial" w:hAnsi="Arial" w:cs="Arial"/>
          <w:lang w:val="es-MX"/>
        </w:rPr>
        <w:t>La Pesca en Marismas Nacionales 2001-2015. Redes-</w:t>
      </w:r>
      <w:proofErr w:type="spellStart"/>
      <w:r w:rsidRPr="0030732C">
        <w:rPr>
          <w:rFonts w:ascii="Arial" w:hAnsi="Arial" w:cs="Arial"/>
          <w:lang w:val="es-MX"/>
        </w:rPr>
        <w:t>SuMar</w:t>
      </w:r>
      <w:proofErr w:type="spellEnd"/>
      <w:r w:rsidRPr="0030732C">
        <w:rPr>
          <w:rFonts w:ascii="Arial" w:hAnsi="Arial" w:cs="Arial"/>
          <w:lang w:val="es-MX"/>
        </w:rPr>
        <w:t>. 36 pp.</w:t>
      </w:r>
    </w:p>
    <w:p w14:paraId="7D39B0C7" w14:textId="41BC5DED" w:rsidR="00DC491E" w:rsidRPr="0030732C" w:rsidRDefault="00DC491E" w:rsidP="00DC491E">
      <w:pPr>
        <w:ind w:left="709" w:hanging="709"/>
        <w:rPr>
          <w:rFonts w:ascii="Arial" w:hAnsi="Arial" w:cs="Arial"/>
          <w:lang w:val="es-MX"/>
        </w:rPr>
      </w:pPr>
      <w:r w:rsidRPr="008D08C8">
        <w:rPr>
          <w:rFonts w:ascii="Arial" w:hAnsi="Arial" w:cs="Arial"/>
          <w:lang w:val="es-MX"/>
        </w:rPr>
        <w:t xml:space="preserve">[2] </w:t>
      </w:r>
      <w:bookmarkStart w:id="2" w:name="_GoBack"/>
      <w:r w:rsidRPr="00EE66BB">
        <w:rPr>
          <w:rFonts w:ascii="Arial" w:hAnsi="Arial" w:cs="Arial"/>
          <w:lang w:val="es-MX"/>
        </w:rPr>
        <w:t>Chávez-Herrera</w:t>
      </w:r>
      <w:r w:rsidR="00C5424B" w:rsidRPr="00EE66BB">
        <w:rPr>
          <w:rFonts w:ascii="Arial" w:hAnsi="Arial" w:cs="Arial"/>
          <w:lang w:val="es-MX"/>
        </w:rPr>
        <w:t xml:space="preserve">, D., </w:t>
      </w:r>
      <w:r w:rsidR="00CE14C3" w:rsidRPr="00EE66BB">
        <w:rPr>
          <w:rFonts w:ascii="Arial" w:hAnsi="Arial" w:cs="Arial"/>
          <w:lang w:val="es-MX"/>
        </w:rPr>
        <w:t>Muños, H., Ra</w:t>
      </w:r>
      <w:r w:rsidR="00E7269F" w:rsidRPr="00EE66BB">
        <w:rPr>
          <w:rFonts w:ascii="Arial" w:hAnsi="Arial" w:cs="Arial"/>
          <w:lang w:val="es-MX"/>
        </w:rPr>
        <w:t>mírez, E., Núñez, A.L., Ortega-García, G., Cabral, E</w:t>
      </w:r>
      <w:r w:rsidR="00CC71C1" w:rsidRPr="00EE66BB">
        <w:rPr>
          <w:rFonts w:ascii="Arial" w:hAnsi="Arial" w:cs="Arial"/>
          <w:lang w:val="es-MX"/>
        </w:rPr>
        <w:t xml:space="preserve">.G., </w:t>
      </w:r>
      <w:proofErr w:type="spellStart"/>
      <w:r w:rsidR="00CC71C1" w:rsidRPr="00EE66BB">
        <w:rPr>
          <w:rFonts w:ascii="Arial" w:hAnsi="Arial" w:cs="Arial"/>
          <w:lang w:val="es-MX"/>
        </w:rPr>
        <w:t>Rabago</w:t>
      </w:r>
      <w:proofErr w:type="spellEnd"/>
      <w:r w:rsidR="00CC71C1" w:rsidRPr="00EE66BB">
        <w:rPr>
          <w:rFonts w:ascii="Arial" w:hAnsi="Arial" w:cs="Arial"/>
          <w:lang w:val="es-MX"/>
        </w:rPr>
        <w:t>, C.H., Ramos, A. and</w:t>
      </w:r>
      <w:r w:rsidR="00F97B81" w:rsidRPr="00EE66BB">
        <w:rPr>
          <w:rFonts w:ascii="Arial" w:hAnsi="Arial" w:cs="Arial"/>
          <w:lang w:val="es-MX"/>
        </w:rPr>
        <w:t xml:space="preserve"> Hernández, S.</w:t>
      </w:r>
      <w:r w:rsidRPr="00EE66BB">
        <w:rPr>
          <w:rFonts w:ascii="Arial" w:hAnsi="Arial" w:cs="Arial"/>
          <w:lang w:val="es-MX"/>
        </w:rPr>
        <w:t xml:space="preserve"> 2020</w:t>
      </w:r>
      <w:r w:rsidR="00F97B81" w:rsidRPr="00EE66BB">
        <w:rPr>
          <w:rFonts w:ascii="Arial" w:hAnsi="Arial" w:cs="Arial"/>
          <w:lang w:val="es-MX"/>
        </w:rPr>
        <w:t xml:space="preserve">. </w:t>
      </w:r>
      <w:r w:rsidR="00FB3537" w:rsidRPr="00EE66BB">
        <w:rPr>
          <w:rFonts w:ascii="Arial" w:hAnsi="Arial" w:cs="Arial"/>
          <w:lang w:val="es-MX"/>
        </w:rPr>
        <w:t xml:space="preserve">Camarón del Océano Pacífico. </w:t>
      </w:r>
      <w:r w:rsidR="00F97B81" w:rsidRPr="00EE66BB">
        <w:rPr>
          <w:rFonts w:ascii="Arial" w:hAnsi="Arial" w:cs="Arial"/>
          <w:lang w:val="es-MX"/>
        </w:rPr>
        <w:t>Instituto Nacional</w:t>
      </w:r>
      <w:r w:rsidR="00FB3537" w:rsidRPr="00EE66BB">
        <w:rPr>
          <w:rFonts w:ascii="Arial" w:hAnsi="Arial" w:cs="Arial"/>
          <w:lang w:val="es-MX"/>
        </w:rPr>
        <w:t xml:space="preserve"> de Pesca y Acuacultura, México</w:t>
      </w:r>
      <w:bookmarkEnd w:id="2"/>
      <w:r w:rsidR="00FB3537" w:rsidRPr="00EE66BB">
        <w:rPr>
          <w:rFonts w:ascii="Arial" w:hAnsi="Arial" w:cs="Arial"/>
          <w:lang w:val="es-MX"/>
        </w:rPr>
        <w:t>.</w:t>
      </w:r>
      <w:r w:rsidR="00EE66BB">
        <w:rPr>
          <w:rFonts w:ascii="Arial" w:hAnsi="Arial" w:cs="Arial"/>
          <w:lang w:val="es-MX"/>
        </w:rPr>
        <w:t>40 pp.</w:t>
      </w:r>
    </w:p>
    <w:p w14:paraId="293FC558" w14:textId="77777777" w:rsidR="00DC491E" w:rsidRPr="0030732C" w:rsidRDefault="00DC491E" w:rsidP="00DC491E">
      <w:pPr>
        <w:ind w:left="709" w:hanging="709"/>
        <w:rPr>
          <w:rFonts w:ascii="Arial" w:hAnsi="Arial" w:cs="Arial"/>
          <w:lang w:val="es-MX"/>
        </w:rPr>
      </w:pPr>
      <w:bookmarkStart w:id="3" w:name="_Hlk184627384"/>
      <w:r w:rsidRPr="008D08C8">
        <w:rPr>
          <w:rFonts w:ascii="Arial" w:hAnsi="Arial" w:cs="Arial"/>
          <w:lang w:val="es-MX"/>
        </w:rPr>
        <w:t xml:space="preserve">[3] </w:t>
      </w:r>
      <w:bookmarkEnd w:id="3"/>
      <w:r w:rsidRPr="0030732C">
        <w:rPr>
          <w:rFonts w:ascii="Arial" w:hAnsi="Arial" w:cs="Arial"/>
          <w:lang w:val="es-MX"/>
        </w:rPr>
        <w:t>SEMARNAT. 2013. Programa de manejo Reserva de la Biosfera Marismas Nacionales Nayarit. Comisión Nacional de Áreas Naturales Protegidas, México.</w:t>
      </w:r>
    </w:p>
    <w:p w14:paraId="0E828EF9" w14:textId="77777777" w:rsidR="00DC491E" w:rsidRPr="005E45D9" w:rsidRDefault="00DC491E" w:rsidP="00DC491E">
      <w:pPr>
        <w:ind w:left="709" w:hanging="709"/>
        <w:rPr>
          <w:rFonts w:ascii="Arial" w:hAnsi="Arial" w:cs="Arial"/>
        </w:rPr>
      </w:pPr>
      <w:r w:rsidRPr="008D08C8">
        <w:rPr>
          <w:rFonts w:ascii="Arial" w:hAnsi="Arial" w:cs="Arial"/>
          <w:lang w:val="es-MX"/>
        </w:rPr>
        <w:t xml:space="preserve">[4] </w:t>
      </w:r>
      <w:r w:rsidRPr="0030732C">
        <w:rPr>
          <w:rFonts w:ascii="Arial" w:hAnsi="Arial" w:cs="Arial"/>
          <w:lang w:val="es-MX"/>
        </w:rPr>
        <w:t xml:space="preserve">Flores-Verdugo, F., Amezcua, F., </w:t>
      </w:r>
      <w:proofErr w:type="spellStart"/>
      <w:r w:rsidRPr="0030732C">
        <w:rPr>
          <w:rFonts w:ascii="Arial" w:hAnsi="Arial" w:cs="Arial"/>
          <w:lang w:val="es-MX"/>
        </w:rPr>
        <w:t>Kovacks</w:t>
      </w:r>
      <w:proofErr w:type="spellEnd"/>
      <w:r w:rsidRPr="0030732C">
        <w:rPr>
          <w:rFonts w:ascii="Arial" w:hAnsi="Arial" w:cs="Arial"/>
          <w:lang w:val="es-MX"/>
        </w:rPr>
        <w:t xml:space="preserve">, J.M., Serrano, D. and Blanco-Correa, M. 2014. </w:t>
      </w:r>
      <w:r w:rsidRPr="005E45D9">
        <w:rPr>
          <w:rFonts w:ascii="Arial" w:hAnsi="Arial" w:cs="Arial"/>
        </w:rPr>
        <w:t>Changes in the Hydrological Regime of Coastal Lagoons Affect Mangroves and Small-Scale Fisheries: The Case of the Mangrove-Estuarine Complex of Marismas Nacionales (Pacific Coast of Mexico). In: Amezcua, F. and Bellgraph, B (eds.). Fisheries Management of Mexican and Central American Estuaries, 81-91. DOI: 10 1007/978-94-017-8917-2_6</w:t>
      </w:r>
    </w:p>
    <w:p w14:paraId="41B39D4E" w14:textId="77777777" w:rsidR="00DC491E" w:rsidRPr="005E45D9" w:rsidRDefault="00DC491E" w:rsidP="00DC491E">
      <w:pPr>
        <w:ind w:left="709" w:hanging="709"/>
        <w:rPr>
          <w:rFonts w:ascii="Arial" w:hAnsi="Arial" w:cs="Arial"/>
        </w:rPr>
      </w:pPr>
      <w:r w:rsidRPr="00D77F88">
        <w:rPr>
          <w:rFonts w:ascii="Arial" w:hAnsi="Arial" w:cs="Arial"/>
        </w:rPr>
        <w:t>[</w:t>
      </w:r>
      <w:r>
        <w:rPr>
          <w:rFonts w:ascii="Arial" w:hAnsi="Arial" w:cs="Arial"/>
        </w:rPr>
        <w:t>5</w:t>
      </w:r>
      <w:r w:rsidRPr="00D77F88">
        <w:rPr>
          <w:rFonts w:ascii="Arial" w:hAnsi="Arial" w:cs="Arial"/>
        </w:rPr>
        <w:t>]</w:t>
      </w:r>
      <w:r>
        <w:rPr>
          <w:rFonts w:ascii="Arial" w:hAnsi="Arial" w:cs="Arial"/>
        </w:rPr>
        <w:t xml:space="preserve"> </w:t>
      </w:r>
      <w:r w:rsidRPr="005E45D9">
        <w:rPr>
          <w:rFonts w:ascii="Arial" w:hAnsi="Arial" w:cs="Arial"/>
        </w:rPr>
        <w:t>Anderson, R. O. and R. M. Neumann. 1996. Length, weight, and associated structural indices. In: L. Nielsen and D. Johnson (eds.). Fisheries techniques. American Fisheries Society, Bethesda, Maryland, Fish. Tech., pp. 447-481.</w:t>
      </w:r>
    </w:p>
    <w:p w14:paraId="22A691AE" w14:textId="77777777" w:rsidR="00DC491E" w:rsidRPr="005E45D9" w:rsidRDefault="00DC491E" w:rsidP="00DC491E">
      <w:pPr>
        <w:ind w:left="709" w:hanging="709"/>
        <w:rPr>
          <w:rFonts w:ascii="Arial" w:hAnsi="Arial" w:cs="Arial"/>
        </w:rPr>
      </w:pPr>
      <w:r w:rsidRPr="00D77F88">
        <w:rPr>
          <w:rFonts w:ascii="Arial" w:hAnsi="Arial" w:cs="Arial"/>
        </w:rPr>
        <w:t>[</w:t>
      </w:r>
      <w:r>
        <w:rPr>
          <w:rFonts w:ascii="Arial" w:hAnsi="Arial" w:cs="Arial"/>
        </w:rPr>
        <w:t>6</w:t>
      </w:r>
      <w:r w:rsidRPr="00D77F88">
        <w:rPr>
          <w:rFonts w:ascii="Arial" w:hAnsi="Arial" w:cs="Arial"/>
        </w:rPr>
        <w:t>]</w:t>
      </w:r>
      <w:r>
        <w:rPr>
          <w:rFonts w:ascii="Arial" w:hAnsi="Arial" w:cs="Arial"/>
        </w:rPr>
        <w:t xml:space="preserve"> </w:t>
      </w:r>
      <w:r w:rsidRPr="005E45D9">
        <w:rPr>
          <w:rFonts w:ascii="Arial" w:hAnsi="Arial" w:cs="Arial"/>
        </w:rPr>
        <w:t>Beamish, R. J. and G. A. McFarlane. 1983. The forgotten requirement for age validation in fisheries biology. Transactions of the American Fisheries Society, 112: 735-743.</w:t>
      </w:r>
    </w:p>
    <w:p w14:paraId="6B2F799B" w14:textId="77777777" w:rsidR="00DC491E" w:rsidRPr="005E45D9" w:rsidRDefault="00DC491E" w:rsidP="00DC491E">
      <w:pPr>
        <w:ind w:left="709" w:hanging="709"/>
        <w:rPr>
          <w:rFonts w:ascii="Arial" w:hAnsi="Arial" w:cs="Arial"/>
        </w:rPr>
      </w:pPr>
      <w:r w:rsidRPr="00D77F88">
        <w:rPr>
          <w:rFonts w:ascii="Arial" w:hAnsi="Arial" w:cs="Arial"/>
        </w:rPr>
        <w:t>[</w:t>
      </w:r>
      <w:r>
        <w:rPr>
          <w:rFonts w:ascii="Arial" w:hAnsi="Arial" w:cs="Arial"/>
        </w:rPr>
        <w:t>7</w:t>
      </w:r>
      <w:r w:rsidRPr="00D77F88">
        <w:rPr>
          <w:rFonts w:ascii="Arial" w:hAnsi="Arial" w:cs="Arial"/>
        </w:rPr>
        <w:t>]</w:t>
      </w:r>
      <w:r>
        <w:rPr>
          <w:rFonts w:ascii="Arial" w:hAnsi="Arial" w:cs="Arial"/>
        </w:rPr>
        <w:t xml:space="preserve"> </w:t>
      </w:r>
      <w:r w:rsidRPr="005E45D9">
        <w:rPr>
          <w:rFonts w:ascii="Arial" w:hAnsi="Arial" w:cs="Arial"/>
        </w:rPr>
        <w:t>Hilborn, R. and C. J. Walters. 1992. Quantitative fisheries stock assessment: choice, dynamics and uncertainty. Chapman &amp; Hall, New York, 570 pp.</w:t>
      </w:r>
    </w:p>
    <w:p w14:paraId="17590E65" w14:textId="77777777" w:rsidR="00DC491E" w:rsidRPr="005E45D9" w:rsidRDefault="00DC491E" w:rsidP="00DC491E">
      <w:pPr>
        <w:ind w:left="709" w:hanging="709"/>
        <w:rPr>
          <w:rFonts w:ascii="Arial" w:hAnsi="Arial" w:cs="Arial"/>
        </w:rPr>
      </w:pPr>
      <w:bookmarkStart w:id="4" w:name="_Hlk184628896"/>
      <w:r w:rsidRPr="00D77F88">
        <w:rPr>
          <w:rFonts w:ascii="Arial" w:hAnsi="Arial" w:cs="Arial"/>
        </w:rPr>
        <w:t>[</w:t>
      </w:r>
      <w:r>
        <w:rPr>
          <w:rFonts w:ascii="Arial" w:hAnsi="Arial" w:cs="Arial"/>
        </w:rPr>
        <w:t>8</w:t>
      </w:r>
      <w:r w:rsidRPr="00D77F88">
        <w:rPr>
          <w:rFonts w:ascii="Arial" w:hAnsi="Arial" w:cs="Arial"/>
        </w:rPr>
        <w:t>]</w:t>
      </w:r>
      <w:r>
        <w:rPr>
          <w:rFonts w:ascii="Arial" w:hAnsi="Arial" w:cs="Arial"/>
        </w:rPr>
        <w:t xml:space="preserve"> </w:t>
      </w:r>
      <w:bookmarkEnd w:id="4"/>
      <w:r w:rsidRPr="005E45D9">
        <w:rPr>
          <w:rFonts w:ascii="Arial" w:hAnsi="Arial" w:cs="Arial"/>
        </w:rPr>
        <w:t xml:space="preserve">Froese, R. (2006). Cube law, condition factor and weight–length relationships: history, meta-analysis and recommendations. </w:t>
      </w:r>
      <w:proofErr w:type="spellStart"/>
      <w:r w:rsidRPr="005E45D9">
        <w:rPr>
          <w:rFonts w:ascii="Arial" w:hAnsi="Arial" w:cs="Arial"/>
        </w:rPr>
        <w:t>Zeitschrift</w:t>
      </w:r>
      <w:proofErr w:type="spellEnd"/>
      <w:r w:rsidRPr="005E45D9">
        <w:rPr>
          <w:rFonts w:ascii="Arial" w:hAnsi="Arial" w:cs="Arial"/>
        </w:rPr>
        <w:t xml:space="preserve"> </w:t>
      </w:r>
      <w:proofErr w:type="spellStart"/>
      <w:r w:rsidRPr="005E45D9">
        <w:rPr>
          <w:rFonts w:ascii="Arial" w:hAnsi="Arial" w:cs="Arial"/>
        </w:rPr>
        <w:t>Für</w:t>
      </w:r>
      <w:proofErr w:type="spellEnd"/>
      <w:r w:rsidRPr="005E45D9">
        <w:rPr>
          <w:rFonts w:ascii="Arial" w:hAnsi="Arial" w:cs="Arial"/>
        </w:rPr>
        <w:t xml:space="preserve"> </w:t>
      </w:r>
      <w:proofErr w:type="spellStart"/>
      <w:r w:rsidRPr="005E45D9">
        <w:rPr>
          <w:rFonts w:ascii="Arial" w:hAnsi="Arial" w:cs="Arial"/>
        </w:rPr>
        <w:t>Angewandte</w:t>
      </w:r>
      <w:proofErr w:type="spellEnd"/>
      <w:r w:rsidRPr="005E45D9">
        <w:rPr>
          <w:rFonts w:ascii="Arial" w:hAnsi="Arial" w:cs="Arial"/>
        </w:rPr>
        <w:t xml:space="preserve"> </w:t>
      </w:r>
      <w:proofErr w:type="spellStart"/>
      <w:r w:rsidRPr="005E45D9">
        <w:rPr>
          <w:rFonts w:ascii="Arial" w:hAnsi="Arial" w:cs="Arial"/>
        </w:rPr>
        <w:t>Ichthyologie</w:t>
      </w:r>
      <w:proofErr w:type="spellEnd"/>
      <w:r w:rsidRPr="005E45D9">
        <w:rPr>
          <w:rFonts w:ascii="Arial" w:hAnsi="Arial" w:cs="Arial"/>
        </w:rPr>
        <w:t xml:space="preserve"> </w:t>
      </w:r>
      <w:r w:rsidRPr="005E45D9">
        <w:rPr>
          <w:rFonts w:ascii="Arial" w:hAnsi="Arial" w:cs="Arial"/>
        </w:rPr>
        <w:lastRenderedPageBreak/>
        <w:t>[Journal of Applied Ichthyology], 22(4), 241-253. https://doi.org/10.1111/j.1439-0426.2006.00805.x.</w:t>
      </w:r>
    </w:p>
    <w:p w14:paraId="4E89FF80" w14:textId="77777777" w:rsidR="00DC491E" w:rsidRPr="005E45D9" w:rsidRDefault="00DC491E" w:rsidP="00DC491E">
      <w:pPr>
        <w:ind w:left="709" w:hanging="709"/>
        <w:rPr>
          <w:rFonts w:ascii="Arial" w:hAnsi="Arial" w:cs="Arial"/>
        </w:rPr>
      </w:pPr>
      <w:bookmarkStart w:id="5" w:name="_Hlk184628158"/>
      <w:r w:rsidRPr="00D77F88">
        <w:rPr>
          <w:rFonts w:ascii="Arial" w:hAnsi="Arial" w:cs="Arial"/>
        </w:rPr>
        <w:t>[</w:t>
      </w:r>
      <w:r>
        <w:rPr>
          <w:rFonts w:ascii="Arial" w:hAnsi="Arial" w:cs="Arial"/>
        </w:rPr>
        <w:t>9</w:t>
      </w:r>
      <w:r w:rsidRPr="00D77F88">
        <w:rPr>
          <w:rFonts w:ascii="Arial" w:hAnsi="Arial" w:cs="Arial"/>
        </w:rPr>
        <w:t>]</w:t>
      </w:r>
      <w:r>
        <w:rPr>
          <w:rFonts w:ascii="Arial" w:hAnsi="Arial" w:cs="Arial"/>
        </w:rPr>
        <w:t xml:space="preserve"> </w:t>
      </w:r>
      <w:bookmarkEnd w:id="5"/>
      <w:proofErr w:type="spellStart"/>
      <w:r w:rsidRPr="008D08C8">
        <w:rPr>
          <w:rFonts w:ascii="Arial" w:hAnsi="Arial" w:cs="Arial"/>
        </w:rPr>
        <w:t>Zar</w:t>
      </w:r>
      <w:proofErr w:type="spellEnd"/>
      <w:r w:rsidRPr="008D08C8">
        <w:rPr>
          <w:rFonts w:ascii="Arial" w:hAnsi="Arial" w:cs="Arial"/>
        </w:rPr>
        <w:t xml:space="preserve">, J. H. 2010. </w:t>
      </w:r>
      <w:r w:rsidRPr="005E45D9">
        <w:rPr>
          <w:rFonts w:ascii="Arial" w:hAnsi="Arial" w:cs="Arial"/>
        </w:rPr>
        <w:t>Biostatistical analysis. Prentice Hall, New Jersey, 944 pp.</w:t>
      </w:r>
    </w:p>
    <w:p w14:paraId="1F1B9DEE" w14:textId="77777777" w:rsidR="00DC491E" w:rsidRPr="005E45D9" w:rsidRDefault="00DC491E" w:rsidP="00DC491E">
      <w:pPr>
        <w:ind w:left="709" w:hanging="709"/>
        <w:rPr>
          <w:rFonts w:ascii="Arial" w:hAnsi="Arial" w:cs="Arial"/>
        </w:rPr>
      </w:pPr>
      <w:bookmarkStart w:id="6" w:name="_Hlk184628189"/>
      <w:r w:rsidRPr="00D77F88">
        <w:rPr>
          <w:rFonts w:ascii="Arial" w:hAnsi="Arial" w:cs="Arial"/>
        </w:rPr>
        <w:t>[</w:t>
      </w:r>
      <w:r>
        <w:rPr>
          <w:rFonts w:ascii="Arial" w:hAnsi="Arial" w:cs="Arial"/>
        </w:rPr>
        <w:t>10</w:t>
      </w:r>
      <w:r w:rsidRPr="00D77F88">
        <w:rPr>
          <w:rFonts w:ascii="Arial" w:hAnsi="Arial" w:cs="Arial"/>
        </w:rPr>
        <w:t>]</w:t>
      </w:r>
      <w:r>
        <w:rPr>
          <w:rFonts w:ascii="Arial" w:hAnsi="Arial" w:cs="Arial"/>
        </w:rPr>
        <w:t xml:space="preserve"> </w:t>
      </w:r>
      <w:bookmarkEnd w:id="6"/>
      <w:r w:rsidRPr="005E45D9">
        <w:rPr>
          <w:rFonts w:ascii="Arial" w:hAnsi="Arial" w:cs="Arial"/>
        </w:rPr>
        <w:t>R Core Team. 2024. R: a language and environment for statistical computing. R Foundation for Statistical Computing. [http://www.R-project.org].</w:t>
      </w:r>
    </w:p>
    <w:p w14:paraId="0186716E" w14:textId="77777777" w:rsidR="00DC491E" w:rsidRPr="005E45D9" w:rsidRDefault="00DC491E" w:rsidP="00DC491E">
      <w:pPr>
        <w:ind w:left="709" w:hanging="709"/>
        <w:rPr>
          <w:rFonts w:ascii="Arial" w:hAnsi="Arial" w:cs="Arial"/>
        </w:rPr>
      </w:pPr>
      <w:bookmarkStart w:id="7" w:name="_Hlk184628511"/>
      <w:r w:rsidRPr="00D77F88">
        <w:rPr>
          <w:rFonts w:ascii="Arial" w:hAnsi="Arial" w:cs="Arial"/>
        </w:rPr>
        <w:t>[</w:t>
      </w:r>
      <w:r>
        <w:rPr>
          <w:rFonts w:ascii="Arial" w:hAnsi="Arial" w:cs="Arial"/>
        </w:rPr>
        <w:t>11</w:t>
      </w:r>
      <w:r w:rsidRPr="00D77F88">
        <w:rPr>
          <w:rFonts w:ascii="Arial" w:hAnsi="Arial" w:cs="Arial"/>
        </w:rPr>
        <w:t>]</w:t>
      </w:r>
      <w:r>
        <w:rPr>
          <w:rFonts w:ascii="Arial" w:hAnsi="Arial" w:cs="Arial"/>
        </w:rPr>
        <w:t xml:space="preserve"> </w:t>
      </w:r>
      <w:bookmarkEnd w:id="7"/>
      <w:r w:rsidRPr="005E45D9">
        <w:rPr>
          <w:rFonts w:ascii="Arial" w:hAnsi="Arial" w:cs="Arial"/>
        </w:rPr>
        <w:t>Ricker, W. E. 1975. Computation and interpretation of biological statistics of fish population. Department of the Environment Fisheries and Marine Service, Ottawa, Canada.</w:t>
      </w:r>
    </w:p>
    <w:p w14:paraId="1DBA44C2" w14:textId="77777777" w:rsidR="00DC491E" w:rsidRPr="005E45D9" w:rsidRDefault="00DC491E" w:rsidP="00DC491E">
      <w:pPr>
        <w:ind w:left="709" w:hanging="709"/>
        <w:rPr>
          <w:rFonts w:ascii="Arial" w:hAnsi="Arial" w:cs="Arial"/>
        </w:rPr>
      </w:pPr>
      <w:r w:rsidRPr="00D77F88">
        <w:rPr>
          <w:rFonts w:ascii="Arial" w:hAnsi="Arial" w:cs="Arial"/>
        </w:rPr>
        <w:t>[</w:t>
      </w:r>
      <w:r>
        <w:rPr>
          <w:rFonts w:ascii="Arial" w:hAnsi="Arial" w:cs="Arial"/>
        </w:rPr>
        <w:t>12</w:t>
      </w:r>
      <w:r w:rsidRPr="00D77F88">
        <w:rPr>
          <w:rFonts w:ascii="Arial" w:hAnsi="Arial" w:cs="Arial"/>
        </w:rPr>
        <w:t>]</w:t>
      </w:r>
      <w:r>
        <w:rPr>
          <w:rFonts w:ascii="Arial" w:hAnsi="Arial" w:cs="Arial"/>
        </w:rPr>
        <w:t xml:space="preserve"> </w:t>
      </w:r>
      <w:r w:rsidRPr="005E45D9">
        <w:rPr>
          <w:rFonts w:ascii="Arial" w:hAnsi="Arial" w:cs="Arial"/>
        </w:rPr>
        <w:t xml:space="preserve">Le </w:t>
      </w:r>
      <w:proofErr w:type="spellStart"/>
      <w:r w:rsidRPr="005E45D9">
        <w:rPr>
          <w:rFonts w:ascii="Arial" w:hAnsi="Arial" w:cs="Arial"/>
        </w:rPr>
        <w:t>Cren</w:t>
      </w:r>
      <w:proofErr w:type="spellEnd"/>
      <w:r w:rsidRPr="005E45D9">
        <w:rPr>
          <w:rFonts w:ascii="Arial" w:hAnsi="Arial" w:cs="Arial"/>
        </w:rPr>
        <w:t>, E. D. 1951. The length-weight relationship and seasonal cycle in gonad weight and condition in the perch (</w:t>
      </w:r>
      <w:proofErr w:type="spellStart"/>
      <w:r w:rsidRPr="005E45D9">
        <w:rPr>
          <w:rFonts w:ascii="Arial" w:hAnsi="Arial" w:cs="Arial"/>
          <w:i/>
          <w:iCs/>
        </w:rPr>
        <w:t>Perca</w:t>
      </w:r>
      <w:proofErr w:type="spellEnd"/>
      <w:r w:rsidRPr="005E45D9">
        <w:rPr>
          <w:rFonts w:ascii="Arial" w:hAnsi="Arial" w:cs="Arial"/>
          <w:i/>
          <w:iCs/>
        </w:rPr>
        <w:t xml:space="preserve"> </w:t>
      </w:r>
      <w:proofErr w:type="spellStart"/>
      <w:r w:rsidRPr="005E45D9">
        <w:rPr>
          <w:rFonts w:ascii="Arial" w:hAnsi="Arial" w:cs="Arial"/>
          <w:i/>
          <w:iCs/>
        </w:rPr>
        <w:t>fluviatilis</w:t>
      </w:r>
      <w:proofErr w:type="spellEnd"/>
      <w:r w:rsidRPr="005E45D9">
        <w:rPr>
          <w:rFonts w:ascii="Arial" w:hAnsi="Arial" w:cs="Arial"/>
        </w:rPr>
        <w:t>). Journal of Animal Ecology, 20 (2): 201-219. DOI: 10.2307/1540.</w:t>
      </w:r>
    </w:p>
    <w:p w14:paraId="0DEC7802" w14:textId="77777777" w:rsidR="00DC491E" w:rsidRPr="005E45D9" w:rsidRDefault="00DC491E" w:rsidP="00DC491E">
      <w:pPr>
        <w:ind w:left="709" w:hanging="709"/>
        <w:rPr>
          <w:rFonts w:ascii="Arial" w:hAnsi="Arial" w:cs="Arial"/>
        </w:rPr>
      </w:pPr>
      <w:bookmarkStart w:id="8" w:name="_Hlk184628885"/>
      <w:r w:rsidRPr="00D77F88">
        <w:rPr>
          <w:rFonts w:ascii="Arial" w:hAnsi="Arial" w:cs="Arial"/>
        </w:rPr>
        <w:t>[</w:t>
      </w:r>
      <w:r>
        <w:rPr>
          <w:rFonts w:ascii="Arial" w:hAnsi="Arial" w:cs="Arial"/>
        </w:rPr>
        <w:t>13</w:t>
      </w:r>
      <w:r w:rsidRPr="00D77F88">
        <w:rPr>
          <w:rFonts w:ascii="Arial" w:hAnsi="Arial" w:cs="Arial"/>
        </w:rPr>
        <w:t>]</w:t>
      </w:r>
      <w:r>
        <w:rPr>
          <w:rFonts w:ascii="Arial" w:hAnsi="Arial" w:cs="Arial"/>
        </w:rPr>
        <w:t xml:space="preserve"> </w:t>
      </w:r>
      <w:bookmarkEnd w:id="8"/>
      <w:r w:rsidRPr="005E45D9">
        <w:rPr>
          <w:rFonts w:ascii="Arial" w:hAnsi="Arial" w:cs="Arial"/>
        </w:rPr>
        <w:t xml:space="preserve">Froese, R. and D. Pauly. 2024. </w:t>
      </w:r>
      <w:proofErr w:type="spellStart"/>
      <w:r w:rsidRPr="005E45D9">
        <w:rPr>
          <w:rFonts w:ascii="Arial" w:hAnsi="Arial" w:cs="Arial"/>
        </w:rPr>
        <w:t>FishBase</w:t>
      </w:r>
      <w:proofErr w:type="spellEnd"/>
      <w:r w:rsidRPr="005E45D9">
        <w:rPr>
          <w:rFonts w:ascii="Arial" w:hAnsi="Arial" w:cs="Arial"/>
        </w:rPr>
        <w:t>. World Wide Web Electronic publication. www.fishbase.org.</w:t>
      </w:r>
    </w:p>
    <w:p w14:paraId="75C4420C" w14:textId="77777777" w:rsidR="00FC25D1" w:rsidRPr="005E45D9" w:rsidRDefault="00FC25D1" w:rsidP="003A62B5">
      <w:pPr>
        <w:rPr>
          <w:rFonts w:ascii="Arial" w:hAnsi="Arial" w:cs="Arial"/>
        </w:rPr>
      </w:pPr>
    </w:p>
    <w:p w14:paraId="389FB676" w14:textId="77777777" w:rsidR="00FC25D1" w:rsidRPr="005E45D9" w:rsidRDefault="00FC25D1" w:rsidP="003A62B5">
      <w:pPr>
        <w:rPr>
          <w:rFonts w:ascii="Arial" w:hAnsi="Arial" w:cs="Arial"/>
        </w:rPr>
      </w:pPr>
    </w:p>
    <w:p w14:paraId="24BAB05F" w14:textId="77777777" w:rsidR="00FC25D1" w:rsidRPr="005E45D9" w:rsidRDefault="00FC25D1" w:rsidP="003A62B5">
      <w:pPr>
        <w:rPr>
          <w:rFonts w:ascii="Arial" w:hAnsi="Arial" w:cs="Arial"/>
        </w:rPr>
      </w:pPr>
    </w:p>
    <w:p w14:paraId="6E52DA92" w14:textId="77777777" w:rsidR="00FC25D1" w:rsidRPr="005E45D9" w:rsidRDefault="00FC25D1" w:rsidP="003A62B5">
      <w:pPr>
        <w:rPr>
          <w:rFonts w:ascii="Arial" w:hAnsi="Arial" w:cs="Arial"/>
        </w:rPr>
      </w:pPr>
    </w:p>
    <w:p w14:paraId="122FF9D5" w14:textId="77777777" w:rsidR="00FC25D1" w:rsidRPr="005E45D9" w:rsidRDefault="00FC25D1" w:rsidP="003A62B5">
      <w:pPr>
        <w:rPr>
          <w:rFonts w:ascii="Arial" w:hAnsi="Arial" w:cs="Arial"/>
        </w:rPr>
      </w:pPr>
    </w:p>
    <w:p w14:paraId="12201833" w14:textId="77777777" w:rsidR="00FC25D1" w:rsidRPr="005E45D9" w:rsidRDefault="00FC25D1" w:rsidP="003A62B5">
      <w:pPr>
        <w:rPr>
          <w:rFonts w:ascii="Arial" w:hAnsi="Arial" w:cs="Arial"/>
        </w:rPr>
      </w:pPr>
    </w:p>
    <w:p w14:paraId="4ECFE0FA" w14:textId="77777777" w:rsidR="00FC25D1" w:rsidRPr="005E45D9" w:rsidRDefault="00FC25D1" w:rsidP="003A62B5">
      <w:pPr>
        <w:rPr>
          <w:rFonts w:ascii="Arial" w:hAnsi="Arial" w:cs="Arial"/>
        </w:rPr>
      </w:pPr>
    </w:p>
    <w:p w14:paraId="7108F0DA" w14:textId="77777777" w:rsidR="00FC25D1" w:rsidRPr="005E45D9" w:rsidRDefault="00FC25D1" w:rsidP="003A62B5">
      <w:pPr>
        <w:rPr>
          <w:rFonts w:ascii="Arial" w:hAnsi="Arial" w:cs="Arial"/>
        </w:rPr>
      </w:pPr>
    </w:p>
    <w:p w14:paraId="2AC56FC1" w14:textId="77777777" w:rsidR="00FC25D1" w:rsidRPr="005E45D9" w:rsidRDefault="00FC25D1" w:rsidP="003A62B5">
      <w:pPr>
        <w:rPr>
          <w:rFonts w:ascii="Arial" w:hAnsi="Arial" w:cs="Arial"/>
        </w:rPr>
      </w:pPr>
    </w:p>
    <w:p w14:paraId="507A1507" w14:textId="77777777" w:rsidR="00FC25D1" w:rsidRPr="005E45D9" w:rsidRDefault="00FC25D1" w:rsidP="003A62B5">
      <w:pPr>
        <w:rPr>
          <w:rFonts w:ascii="Arial" w:hAnsi="Arial" w:cs="Arial"/>
        </w:rPr>
      </w:pPr>
    </w:p>
    <w:p w14:paraId="7A431C4E" w14:textId="77777777" w:rsidR="00FC25D1" w:rsidRPr="005E45D9" w:rsidRDefault="00FC25D1" w:rsidP="003A62B5">
      <w:pPr>
        <w:rPr>
          <w:rFonts w:ascii="Arial" w:hAnsi="Arial" w:cs="Arial"/>
        </w:rPr>
      </w:pPr>
    </w:p>
    <w:p w14:paraId="0D625731" w14:textId="77777777" w:rsidR="00FC25D1" w:rsidRPr="005E45D9" w:rsidRDefault="00FC25D1" w:rsidP="003A62B5">
      <w:pPr>
        <w:rPr>
          <w:rFonts w:ascii="Arial" w:hAnsi="Arial" w:cs="Arial"/>
        </w:rPr>
      </w:pPr>
    </w:p>
    <w:p w14:paraId="69CD7170" w14:textId="77777777" w:rsidR="00FC25D1" w:rsidRPr="005E45D9" w:rsidRDefault="00FC25D1" w:rsidP="003A62B5">
      <w:pPr>
        <w:rPr>
          <w:rFonts w:ascii="Arial" w:hAnsi="Arial" w:cs="Arial"/>
        </w:rPr>
      </w:pPr>
    </w:p>
    <w:p w14:paraId="7A45BF5D" w14:textId="77777777" w:rsidR="00FC25D1" w:rsidRPr="005E45D9" w:rsidRDefault="00FC25D1" w:rsidP="003A62B5">
      <w:pPr>
        <w:rPr>
          <w:rFonts w:ascii="Arial" w:hAnsi="Arial" w:cs="Arial"/>
        </w:rPr>
        <w:sectPr w:rsidR="00FC25D1" w:rsidRPr="005E45D9">
          <w:pgSz w:w="12240" w:h="15840"/>
          <w:pgMar w:top="1417" w:right="1701" w:bottom="1417" w:left="1701" w:header="708" w:footer="708" w:gutter="0"/>
          <w:cols w:space="708"/>
          <w:docGrid w:linePitch="360"/>
        </w:sectPr>
      </w:pPr>
    </w:p>
    <w:p w14:paraId="1E3AEBAE" w14:textId="00D5B876" w:rsidR="00FC25D1" w:rsidRPr="005E45D9" w:rsidRDefault="00E66273" w:rsidP="003A62B5">
      <w:pPr>
        <w:rPr>
          <w:rFonts w:ascii="Arial" w:hAnsi="Arial" w:cs="Arial"/>
        </w:rPr>
      </w:pPr>
      <w:r w:rsidRPr="005E45D9">
        <w:rPr>
          <w:rFonts w:ascii="Arial" w:hAnsi="Arial" w:cs="Arial"/>
        </w:rPr>
        <w:lastRenderedPageBreak/>
        <w:t xml:space="preserve">TABLE 1. Length-weight relationships (LWRs) for 12 fish species </w:t>
      </w:r>
      <w:r w:rsidR="00746560" w:rsidRPr="005E45D9">
        <w:rPr>
          <w:rFonts w:ascii="Arial" w:hAnsi="Arial" w:cs="Arial"/>
        </w:rPr>
        <w:t>caught as bycatch in the artisanal whiteleg shrimp (</w:t>
      </w:r>
      <w:r w:rsidR="00746560" w:rsidRPr="005E45D9">
        <w:rPr>
          <w:rFonts w:ascii="Arial" w:hAnsi="Arial" w:cs="Arial"/>
          <w:i/>
          <w:iCs/>
        </w:rPr>
        <w:t>Litopenaeus vannamei</w:t>
      </w:r>
      <w:r w:rsidR="00746560" w:rsidRPr="005E45D9">
        <w:rPr>
          <w:rFonts w:ascii="Arial" w:hAnsi="Arial" w:cs="Arial"/>
        </w:rPr>
        <w:t>) fishery</w:t>
      </w:r>
      <w:r w:rsidRPr="005E45D9">
        <w:rPr>
          <w:rFonts w:ascii="Arial" w:hAnsi="Arial" w:cs="Arial"/>
        </w:rPr>
        <w:t xml:space="preserve"> in </w:t>
      </w:r>
      <w:r w:rsidR="00746560" w:rsidRPr="005E45D9">
        <w:rPr>
          <w:rFonts w:ascii="Arial" w:hAnsi="Arial" w:cs="Arial"/>
        </w:rPr>
        <w:t xml:space="preserve">the </w:t>
      </w:r>
      <w:r w:rsidRPr="005E45D9">
        <w:rPr>
          <w:rFonts w:ascii="Arial" w:hAnsi="Arial" w:cs="Arial"/>
        </w:rPr>
        <w:t>Biosphere Reserve Marismas Nacionales, Nayarit, Mexico.</w:t>
      </w:r>
    </w:p>
    <w:tbl>
      <w:tblPr>
        <w:tblW w:w="0" w:type="auto"/>
        <w:tblCellMar>
          <w:left w:w="70" w:type="dxa"/>
          <w:right w:w="70" w:type="dxa"/>
        </w:tblCellMar>
        <w:tblLook w:val="04A0" w:firstRow="1" w:lastRow="0" w:firstColumn="1" w:lastColumn="0" w:noHBand="0" w:noVBand="1"/>
      </w:tblPr>
      <w:tblGrid>
        <w:gridCol w:w="2197"/>
        <w:gridCol w:w="474"/>
        <w:gridCol w:w="2031"/>
        <w:gridCol w:w="2008"/>
        <w:gridCol w:w="596"/>
        <w:gridCol w:w="530"/>
        <w:gridCol w:w="1215"/>
        <w:gridCol w:w="1082"/>
        <w:gridCol w:w="530"/>
        <w:gridCol w:w="600"/>
        <w:gridCol w:w="851"/>
      </w:tblGrid>
      <w:tr w:rsidR="00E66273" w:rsidRPr="005E45D9" w14:paraId="4E5C77DC" w14:textId="77777777" w:rsidTr="00282886">
        <w:trPr>
          <w:trHeight w:val="300"/>
        </w:trPr>
        <w:tc>
          <w:tcPr>
            <w:tcW w:w="0" w:type="auto"/>
            <w:vMerge w:val="restart"/>
            <w:tcBorders>
              <w:top w:val="single" w:sz="4" w:space="0" w:color="auto"/>
              <w:left w:val="nil"/>
              <w:bottom w:val="single" w:sz="4" w:space="0" w:color="auto"/>
              <w:right w:val="nil"/>
            </w:tcBorders>
            <w:shd w:val="clear" w:color="auto" w:fill="auto"/>
            <w:noWrap/>
            <w:vAlign w:val="center"/>
            <w:hideMark/>
          </w:tcPr>
          <w:p w14:paraId="306FF8F6" w14:textId="77777777" w:rsidR="00E66273" w:rsidRPr="005E45D9" w:rsidRDefault="00E66273" w:rsidP="00C7533D">
            <w:pPr>
              <w:spacing w:after="0" w:line="240" w:lineRule="auto"/>
              <w:jc w:val="center"/>
              <w:rPr>
                <w:rFonts w:ascii="Arial" w:eastAsia="Times New Roman" w:hAnsi="Arial" w:cs="Arial"/>
                <w:b/>
                <w:bCs/>
                <w:color w:val="000000"/>
                <w:kern w:val="0"/>
                <w:sz w:val="18"/>
                <w:szCs w:val="18"/>
                <w:lang w:eastAsia="es-MX"/>
                <w14:ligatures w14:val="none"/>
              </w:rPr>
            </w:pPr>
            <w:r w:rsidRPr="005E45D9">
              <w:rPr>
                <w:rFonts w:ascii="Arial" w:eastAsia="Times New Roman" w:hAnsi="Arial" w:cs="Arial"/>
                <w:b/>
                <w:bCs/>
                <w:color w:val="000000"/>
                <w:kern w:val="0"/>
                <w:sz w:val="18"/>
                <w:szCs w:val="18"/>
                <w:lang w:eastAsia="es-MX"/>
                <w14:ligatures w14:val="none"/>
              </w:rPr>
              <w:t>Species</w:t>
            </w:r>
          </w:p>
        </w:tc>
        <w:tc>
          <w:tcPr>
            <w:tcW w:w="0" w:type="auto"/>
            <w:vMerge w:val="restart"/>
            <w:tcBorders>
              <w:top w:val="single" w:sz="4" w:space="0" w:color="auto"/>
              <w:left w:val="nil"/>
              <w:bottom w:val="single" w:sz="4" w:space="0" w:color="auto"/>
              <w:right w:val="nil"/>
            </w:tcBorders>
            <w:shd w:val="clear" w:color="auto" w:fill="auto"/>
            <w:noWrap/>
            <w:vAlign w:val="center"/>
            <w:hideMark/>
          </w:tcPr>
          <w:p w14:paraId="52AED294" w14:textId="77777777" w:rsidR="00E66273" w:rsidRPr="005E45D9" w:rsidRDefault="00E66273" w:rsidP="00C7533D">
            <w:pPr>
              <w:spacing w:after="0" w:line="240" w:lineRule="auto"/>
              <w:jc w:val="center"/>
              <w:rPr>
                <w:rFonts w:ascii="Arial" w:eastAsia="Times New Roman" w:hAnsi="Arial" w:cs="Arial"/>
                <w:b/>
                <w:bCs/>
                <w:color w:val="000000"/>
                <w:kern w:val="0"/>
                <w:sz w:val="18"/>
                <w:szCs w:val="18"/>
                <w:lang w:eastAsia="es-MX"/>
                <w14:ligatures w14:val="none"/>
              </w:rPr>
            </w:pPr>
            <w:r w:rsidRPr="005E45D9">
              <w:rPr>
                <w:rFonts w:ascii="Arial" w:eastAsia="Times New Roman" w:hAnsi="Arial" w:cs="Arial"/>
                <w:b/>
                <w:bCs/>
                <w:color w:val="000000"/>
                <w:kern w:val="0"/>
                <w:sz w:val="18"/>
                <w:szCs w:val="18"/>
                <w:lang w:eastAsia="es-MX"/>
                <w14:ligatures w14:val="none"/>
              </w:rPr>
              <w:t>N</w:t>
            </w:r>
          </w:p>
        </w:tc>
        <w:tc>
          <w:tcPr>
            <w:tcW w:w="0" w:type="auto"/>
            <w:vMerge w:val="restart"/>
            <w:tcBorders>
              <w:top w:val="single" w:sz="4" w:space="0" w:color="auto"/>
              <w:left w:val="nil"/>
              <w:bottom w:val="single" w:sz="4" w:space="0" w:color="auto"/>
              <w:right w:val="nil"/>
            </w:tcBorders>
            <w:shd w:val="clear" w:color="auto" w:fill="auto"/>
            <w:vAlign w:val="center"/>
            <w:hideMark/>
          </w:tcPr>
          <w:p w14:paraId="17D1501C" w14:textId="77777777" w:rsidR="00E66273" w:rsidRPr="005E45D9" w:rsidRDefault="00E66273" w:rsidP="00C7533D">
            <w:pPr>
              <w:spacing w:after="0" w:line="240" w:lineRule="auto"/>
              <w:jc w:val="center"/>
              <w:rPr>
                <w:rFonts w:ascii="Arial" w:eastAsia="Times New Roman" w:hAnsi="Arial" w:cs="Arial"/>
                <w:b/>
                <w:bCs/>
                <w:color w:val="000000"/>
                <w:kern w:val="0"/>
                <w:sz w:val="18"/>
                <w:szCs w:val="18"/>
                <w:lang w:eastAsia="es-MX"/>
                <w14:ligatures w14:val="none"/>
              </w:rPr>
            </w:pPr>
            <w:r w:rsidRPr="005E45D9">
              <w:rPr>
                <w:rFonts w:ascii="Arial" w:eastAsia="Times New Roman" w:hAnsi="Arial" w:cs="Arial"/>
                <w:b/>
                <w:bCs/>
                <w:color w:val="000000"/>
                <w:kern w:val="0"/>
                <w:sz w:val="18"/>
                <w:szCs w:val="18"/>
                <w:lang w:eastAsia="es-MX"/>
                <w14:ligatures w14:val="none"/>
              </w:rPr>
              <w:t>TL range (mm) (mean)</w:t>
            </w:r>
          </w:p>
        </w:tc>
        <w:tc>
          <w:tcPr>
            <w:tcW w:w="0" w:type="auto"/>
            <w:vMerge w:val="restart"/>
            <w:tcBorders>
              <w:top w:val="single" w:sz="4" w:space="0" w:color="auto"/>
              <w:left w:val="nil"/>
              <w:bottom w:val="single" w:sz="4" w:space="0" w:color="auto"/>
              <w:right w:val="nil"/>
            </w:tcBorders>
            <w:shd w:val="clear" w:color="auto" w:fill="auto"/>
            <w:vAlign w:val="center"/>
            <w:hideMark/>
          </w:tcPr>
          <w:p w14:paraId="53FAFB91" w14:textId="61E08DDB" w:rsidR="00E66273" w:rsidRPr="005E45D9" w:rsidRDefault="00E66273" w:rsidP="00C7533D">
            <w:pPr>
              <w:spacing w:after="0" w:line="240" w:lineRule="auto"/>
              <w:jc w:val="center"/>
              <w:rPr>
                <w:rFonts w:ascii="Arial" w:eastAsia="Times New Roman" w:hAnsi="Arial" w:cs="Arial"/>
                <w:b/>
                <w:bCs/>
                <w:color w:val="000000"/>
                <w:kern w:val="0"/>
                <w:sz w:val="18"/>
                <w:szCs w:val="18"/>
                <w:lang w:eastAsia="es-MX"/>
                <w14:ligatures w14:val="none"/>
              </w:rPr>
            </w:pPr>
            <w:r w:rsidRPr="005E45D9">
              <w:rPr>
                <w:rFonts w:ascii="Arial" w:eastAsia="Times New Roman" w:hAnsi="Arial" w:cs="Arial"/>
                <w:b/>
                <w:bCs/>
                <w:color w:val="000000"/>
                <w:kern w:val="0"/>
                <w:sz w:val="18"/>
                <w:szCs w:val="18"/>
                <w:lang w:eastAsia="es-MX"/>
                <w14:ligatures w14:val="none"/>
              </w:rPr>
              <w:t>W range (g) (mean)</w:t>
            </w:r>
          </w:p>
        </w:tc>
        <w:tc>
          <w:tcPr>
            <w:tcW w:w="0" w:type="auto"/>
            <w:gridSpan w:val="5"/>
            <w:tcBorders>
              <w:top w:val="single" w:sz="4" w:space="0" w:color="auto"/>
              <w:left w:val="nil"/>
              <w:right w:val="nil"/>
            </w:tcBorders>
            <w:shd w:val="clear" w:color="auto" w:fill="auto"/>
            <w:noWrap/>
            <w:vAlign w:val="bottom"/>
            <w:hideMark/>
          </w:tcPr>
          <w:p w14:paraId="5E91C8C2" w14:textId="77777777" w:rsidR="00E66273" w:rsidRPr="005E45D9" w:rsidRDefault="00E66273" w:rsidP="00C7533D">
            <w:pPr>
              <w:spacing w:after="0" w:line="240" w:lineRule="auto"/>
              <w:jc w:val="center"/>
              <w:rPr>
                <w:rFonts w:ascii="Arial" w:eastAsia="Times New Roman" w:hAnsi="Arial" w:cs="Arial"/>
                <w:b/>
                <w:bCs/>
                <w:color w:val="000000"/>
                <w:kern w:val="0"/>
                <w:sz w:val="18"/>
                <w:szCs w:val="18"/>
                <w:lang w:eastAsia="es-MX"/>
                <w14:ligatures w14:val="none"/>
              </w:rPr>
            </w:pPr>
            <w:r w:rsidRPr="005E45D9">
              <w:rPr>
                <w:rFonts w:ascii="Arial" w:eastAsia="Times New Roman" w:hAnsi="Arial" w:cs="Arial"/>
                <w:b/>
                <w:bCs/>
                <w:color w:val="000000"/>
                <w:kern w:val="0"/>
                <w:sz w:val="18"/>
                <w:szCs w:val="18"/>
                <w:lang w:eastAsia="es-MX"/>
                <w14:ligatures w14:val="none"/>
              </w:rPr>
              <w:t>LWR parameters</w:t>
            </w:r>
          </w:p>
        </w:tc>
        <w:tc>
          <w:tcPr>
            <w:tcW w:w="0" w:type="auto"/>
            <w:gridSpan w:val="2"/>
            <w:tcBorders>
              <w:top w:val="single" w:sz="4" w:space="0" w:color="auto"/>
              <w:left w:val="nil"/>
              <w:right w:val="nil"/>
            </w:tcBorders>
            <w:shd w:val="clear" w:color="auto" w:fill="auto"/>
            <w:noWrap/>
            <w:vAlign w:val="bottom"/>
            <w:hideMark/>
          </w:tcPr>
          <w:p w14:paraId="19CFA793" w14:textId="7BF2F7F4" w:rsidR="00E66273" w:rsidRPr="005E45D9" w:rsidRDefault="00E66273" w:rsidP="00C7533D">
            <w:pPr>
              <w:spacing w:after="0" w:line="240" w:lineRule="auto"/>
              <w:jc w:val="center"/>
              <w:rPr>
                <w:rFonts w:ascii="Arial" w:eastAsia="Times New Roman" w:hAnsi="Arial" w:cs="Arial"/>
                <w:b/>
                <w:bCs/>
                <w:color w:val="000000"/>
                <w:kern w:val="0"/>
                <w:sz w:val="18"/>
                <w:szCs w:val="18"/>
                <w:lang w:eastAsia="es-MX"/>
                <w14:ligatures w14:val="none"/>
              </w:rPr>
            </w:pPr>
            <w:r w:rsidRPr="005E45D9">
              <w:rPr>
                <w:rFonts w:ascii="Arial" w:eastAsia="Times New Roman" w:hAnsi="Arial" w:cs="Arial"/>
                <w:b/>
                <w:bCs/>
                <w:color w:val="000000"/>
                <w:kern w:val="0"/>
                <w:sz w:val="18"/>
                <w:szCs w:val="18"/>
                <w:lang w:eastAsia="es-MX"/>
                <w14:ligatures w14:val="none"/>
              </w:rPr>
              <w:t>Student</w:t>
            </w:r>
            <w:r w:rsidR="00307A61" w:rsidRPr="005E45D9">
              <w:rPr>
                <w:rFonts w:ascii="Arial" w:eastAsia="Times New Roman" w:hAnsi="Arial" w:cs="Arial"/>
                <w:b/>
                <w:bCs/>
                <w:color w:val="000000"/>
                <w:kern w:val="0"/>
                <w:sz w:val="18"/>
                <w:szCs w:val="18"/>
                <w:lang w:eastAsia="es-MX"/>
                <w14:ligatures w14:val="none"/>
              </w:rPr>
              <w:t>’</w:t>
            </w:r>
            <w:r w:rsidR="00F556E9" w:rsidRPr="005E45D9">
              <w:rPr>
                <w:rFonts w:ascii="Arial" w:eastAsia="Times New Roman" w:hAnsi="Arial" w:cs="Arial"/>
                <w:b/>
                <w:bCs/>
                <w:color w:val="000000"/>
                <w:kern w:val="0"/>
                <w:sz w:val="18"/>
                <w:szCs w:val="18"/>
                <w:lang w:eastAsia="es-MX"/>
                <w14:ligatures w14:val="none"/>
              </w:rPr>
              <w:t>s</w:t>
            </w:r>
            <w:r w:rsidRPr="005E45D9">
              <w:rPr>
                <w:rFonts w:ascii="Arial" w:eastAsia="Times New Roman" w:hAnsi="Arial" w:cs="Arial"/>
                <w:b/>
                <w:bCs/>
                <w:color w:val="000000"/>
                <w:kern w:val="0"/>
                <w:sz w:val="18"/>
                <w:szCs w:val="18"/>
                <w:lang w:eastAsia="es-MX"/>
                <w14:ligatures w14:val="none"/>
              </w:rPr>
              <w:t xml:space="preserve"> </w:t>
            </w:r>
            <w:r w:rsidRPr="005E45D9">
              <w:rPr>
                <w:rFonts w:ascii="Arial" w:eastAsia="Times New Roman" w:hAnsi="Arial" w:cs="Arial"/>
                <w:b/>
                <w:bCs/>
                <w:i/>
                <w:iCs/>
                <w:color w:val="000000"/>
                <w:kern w:val="0"/>
                <w:sz w:val="18"/>
                <w:szCs w:val="18"/>
                <w:lang w:eastAsia="es-MX"/>
                <w14:ligatures w14:val="none"/>
              </w:rPr>
              <w:t>t</w:t>
            </w:r>
            <w:r w:rsidRPr="005E45D9">
              <w:rPr>
                <w:rFonts w:ascii="Arial" w:eastAsia="Times New Roman" w:hAnsi="Arial" w:cs="Arial"/>
                <w:b/>
                <w:bCs/>
                <w:color w:val="000000"/>
                <w:kern w:val="0"/>
                <w:sz w:val="18"/>
                <w:szCs w:val="18"/>
                <w:lang w:eastAsia="es-MX"/>
                <w14:ligatures w14:val="none"/>
              </w:rPr>
              <w:t>-test</w:t>
            </w:r>
          </w:p>
        </w:tc>
      </w:tr>
      <w:tr w:rsidR="00282886" w:rsidRPr="005E45D9" w14:paraId="1B8DD3A7" w14:textId="77777777" w:rsidTr="00282886">
        <w:trPr>
          <w:trHeight w:val="330"/>
        </w:trPr>
        <w:tc>
          <w:tcPr>
            <w:tcW w:w="0" w:type="auto"/>
            <w:vMerge/>
            <w:tcBorders>
              <w:top w:val="nil"/>
              <w:left w:val="nil"/>
              <w:bottom w:val="single" w:sz="4" w:space="0" w:color="auto"/>
              <w:right w:val="nil"/>
            </w:tcBorders>
            <w:vAlign w:val="center"/>
            <w:hideMark/>
          </w:tcPr>
          <w:p w14:paraId="4C6F1B5F" w14:textId="77777777" w:rsidR="00E66273" w:rsidRPr="005E45D9" w:rsidRDefault="00E66273" w:rsidP="00C7533D">
            <w:pPr>
              <w:spacing w:after="0" w:line="240" w:lineRule="auto"/>
              <w:rPr>
                <w:rFonts w:ascii="Arial" w:eastAsia="Times New Roman" w:hAnsi="Arial" w:cs="Arial"/>
                <w:b/>
                <w:bCs/>
                <w:color w:val="000000"/>
                <w:kern w:val="0"/>
                <w:sz w:val="18"/>
                <w:szCs w:val="18"/>
                <w:lang w:eastAsia="es-MX"/>
                <w14:ligatures w14:val="none"/>
              </w:rPr>
            </w:pPr>
          </w:p>
        </w:tc>
        <w:tc>
          <w:tcPr>
            <w:tcW w:w="0" w:type="auto"/>
            <w:vMerge/>
            <w:tcBorders>
              <w:top w:val="nil"/>
              <w:left w:val="nil"/>
              <w:bottom w:val="single" w:sz="4" w:space="0" w:color="auto"/>
              <w:right w:val="nil"/>
            </w:tcBorders>
            <w:vAlign w:val="center"/>
            <w:hideMark/>
          </w:tcPr>
          <w:p w14:paraId="5D79ED4B" w14:textId="77777777" w:rsidR="00E66273" w:rsidRPr="005E45D9" w:rsidRDefault="00E66273" w:rsidP="00C7533D">
            <w:pPr>
              <w:spacing w:after="0" w:line="240" w:lineRule="auto"/>
              <w:rPr>
                <w:rFonts w:ascii="Arial" w:eastAsia="Times New Roman" w:hAnsi="Arial" w:cs="Arial"/>
                <w:b/>
                <w:bCs/>
                <w:color w:val="000000"/>
                <w:kern w:val="0"/>
                <w:sz w:val="18"/>
                <w:szCs w:val="18"/>
                <w:lang w:eastAsia="es-MX"/>
                <w14:ligatures w14:val="none"/>
              </w:rPr>
            </w:pPr>
          </w:p>
        </w:tc>
        <w:tc>
          <w:tcPr>
            <w:tcW w:w="0" w:type="auto"/>
            <w:vMerge/>
            <w:tcBorders>
              <w:top w:val="nil"/>
              <w:left w:val="nil"/>
              <w:bottom w:val="single" w:sz="4" w:space="0" w:color="auto"/>
              <w:right w:val="nil"/>
            </w:tcBorders>
            <w:vAlign w:val="center"/>
            <w:hideMark/>
          </w:tcPr>
          <w:p w14:paraId="299131A9" w14:textId="77777777" w:rsidR="00E66273" w:rsidRPr="005E45D9" w:rsidRDefault="00E66273" w:rsidP="00C7533D">
            <w:pPr>
              <w:spacing w:after="0" w:line="240" w:lineRule="auto"/>
              <w:rPr>
                <w:rFonts w:ascii="Arial" w:eastAsia="Times New Roman" w:hAnsi="Arial" w:cs="Arial"/>
                <w:b/>
                <w:bCs/>
                <w:color w:val="000000"/>
                <w:kern w:val="0"/>
                <w:sz w:val="18"/>
                <w:szCs w:val="18"/>
                <w:lang w:eastAsia="es-MX"/>
                <w14:ligatures w14:val="none"/>
              </w:rPr>
            </w:pPr>
          </w:p>
        </w:tc>
        <w:tc>
          <w:tcPr>
            <w:tcW w:w="0" w:type="auto"/>
            <w:vMerge/>
            <w:tcBorders>
              <w:top w:val="nil"/>
              <w:left w:val="nil"/>
              <w:bottom w:val="single" w:sz="4" w:space="0" w:color="auto"/>
              <w:right w:val="nil"/>
            </w:tcBorders>
            <w:vAlign w:val="center"/>
            <w:hideMark/>
          </w:tcPr>
          <w:p w14:paraId="422AEAF3" w14:textId="77777777" w:rsidR="00E66273" w:rsidRPr="005E45D9" w:rsidRDefault="00E66273" w:rsidP="00C7533D">
            <w:pPr>
              <w:spacing w:after="0" w:line="240" w:lineRule="auto"/>
              <w:rPr>
                <w:rFonts w:ascii="Arial" w:eastAsia="Times New Roman" w:hAnsi="Arial" w:cs="Arial"/>
                <w:b/>
                <w:bCs/>
                <w:color w:val="000000"/>
                <w:kern w:val="0"/>
                <w:sz w:val="18"/>
                <w:szCs w:val="18"/>
                <w:lang w:eastAsia="es-MX"/>
                <w14:ligatures w14:val="none"/>
              </w:rPr>
            </w:pPr>
          </w:p>
        </w:tc>
        <w:tc>
          <w:tcPr>
            <w:tcW w:w="0" w:type="auto"/>
            <w:tcBorders>
              <w:top w:val="nil"/>
              <w:left w:val="nil"/>
              <w:bottom w:val="single" w:sz="4" w:space="0" w:color="auto"/>
              <w:right w:val="nil"/>
            </w:tcBorders>
            <w:shd w:val="clear" w:color="auto" w:fill="auto"/>
            <w:noWrap/>
            <w:vAlign w:val="bottom"/>
            <w:hideMark/>
          </w:tcPr>
          <w:p w14:paraId="03843BDB" w14:textId="77777777" w:rsidR="00E66273" w:rsidRPr="005E45D9" w:rsidRDefault="00E66273" w:rsidP="00C7533D">
            <w:pPr>
              <w:spacing w:after="0" w:line="240" w:lineRule="auto"/>
              <w:jc w:val="center"/>
              <w:rPr>
                <w:rFonts w:ascii="Arial" w:eastAsia="Times New Roman" w:hAnsi="Arial" w:cs="Arial"/>
                <w:b/>
                <w:bCs/>
                <w:i/>
                <w:iCs/>
                <w:color w:val="000000"/>
                <w:kern w:val="0"/>
                <w:sz w:val="18"/>
                <w:szCs w:val="18"/>
                <w:lang w:eastAsia="es-MX"/>
                <w14:ligatures w14:val="none"/>
              </w:rPr>
            </w:pPr>
            <w:r w:rsidRPr="005E45D9">
              <w:rPr>
                <w:rFonts w:ascii="Arial" w:eastAsia="Times New Roman" w:hAnsi="Arial" w:cs="Arial"/>
                <w:b/>
                <w:bCs/>
                <w:i/>
                <w:iCs/>
                <w:color w:val="000000"/>
                <w:kern w:val="0"/>
                <w:sz w:val="18"/>
                <w:szCs w:val="18"/>
                <w:lang w:eastAsia="es-MX"/>
                <w14:ligatures w14:val="none"/>
              </w:rPr>
              <w:t>a</w:t>
            </w:r>
          </w:p>
        </w:tc>
        <w:tc>
          <w:tcPr>
            <w:tcW w:w="0" w:type="auto"/>
            <w:tcBorders>
              <w:top w:val="nil"/>
              <w:left w:val="nil"/>
              <w:bottom w:val="single" w:sz="4" w:space="0" w:color="auto"/>
              <w:right w:val="nil"/>
            </w:tcBorders>
            <w:shd w:val="clear" w:color="auto" w:fill="auto"/>
            <w:noWrap/>
            <w:vAlign w:val="bottom"/>
            <w:hideMark/>
          </w:tcPr>
          <w:p w14:paraId="02F8F04B" w14:textId="585FFA8F" w:rsidR="00E66273" w:rsidRPr="005E45D9" w:rsidRDefault="00A06F35" w:rsidP="00C7533D">
            <w:pPr>
              <w:spacing w:after="0" w:line="240" w:lineRule="auto"/>
              <w:jc w:val="center"/>
              <w:rPr>
                <w:rFonts w:ascii="Arial" w:eastAsia="Times New Roman" w:hAnsi="Arial" w:cs="Arial"/>
                <w:b/>
                <w:bCs/>
                <w:i/>
                <w:iCs/>
                <w:color w:val="000000"/>
                <w:kern w:val="0"/>
                <w:sz w:val="18"/>
                <w:szCs w:val="18"/>
                <w:lang w:eastAsia="es-MX"/>
                <w14:ligatures w14:val="none"/>
              </w:rPr>
            </w:pPr>
            <w:r w:rsidRPr="005E45D9">
              <w:rPr>
                <w:rFonts w:ascii="Arial" w:eastAsia="Times New Roman" w:hAnsi="Arial" w:cs="Arial"/>
                <w:b/>
                <w:bCs/>
                <w:i/>
                <w:iCs/>
                <w:color w:val="000000"/>
                <w:kern w:val="0"/>
                <w:sz w:val="18"/>
                <w:szCs w:val="18"/>
                <w:lang w:eastAsia="es-MX"/>
                <w14:ligatures w14:val="none"/>
              </w:rPr>
              <w:t>b</w:t>
            </w:r>
          </w:p>
        </w:tc>
        <w:tc>
          <w:tcPr>
            <w:tcW w:w="0" w:type="auto"/>
            <w:tcBorders>
              <w:top w:val="nil"/>
              <w:left w:val="nil"/>
              <w:bottom w:val="single" w:sz="4" w:space="0" w:color="auto"/>
              <w:right w:val="nil"/>
            </w:tcBorders>
            <w:shd w:val="clear" w:color="auto" w:fill="auto"/>
            <w:noWrap/>
            <w:vAlign w:val="bottom"/>
            <w:hideMark/>
          </w:tcPr>
          <w:p w14:paraId="23271569" w14:textId="77777777" w:rsidR="00E66273" w:rsidRPr="005E45D9" w:rsidRDefault="00E66273" w:rsidP="00C7533D">
            <w:pPr>
              <w:spacing w:after="0" w:line="240" w:lineRule="auto"/>
              <w:jc w:val="center"/>
              <w:rPr>
                <w:rFonts w:ascii="Arial" w:eastAsia="Times New Roman" w:hAnsi="Arial" w:cs="Arial"/>
                <w:b/>
                <w:bCs/>
                <w:color w:val="000000"/>
                <w:kern w:val="0"/>
                <w:sz w:val="18"/>
                <w:szCs w:val="18"/>
                <w:lang w:eastAsia="es-MX"/>
                <w14:ligatures w14:val="none"/>
              </w:rPr>
            </w:pPr>
            <w:r w:rsidRPr="005E45D9">
              <w:rPr>
                <w:rFonts w:ascii="Arial" w:eastAsia="Times New Roman" w:hAnsi="Arial" w:cs="Arial"/>
                <w:b/>
                <w:bCs/>
                <w:color w:val="000000"/>
                <w:kern w:val="0"/>
                <w:sz w:val="18"/>
                <w:szCs w:val="18"/>
                <w:lang w:eastAsia="es-MX"/>
                <w14:ligatures w14:val="none"/>
              </w:rPr>
              <w:t xml:space="preserve">95% CI </w:t>
            </w:r>
            <w:r w:rsidRPr="005E45D9">
              <w:rPr>
                <w:rFonts w:ascii="Arial" w:eastAsia="Times New Roman" w:hAnsi="Arial" w:cs="Arial"/>
                <w:b/>
                <w:bCs/>
                <w:i/>
                <w:iCs/>
                <w:color w:val="000000"/>
                <w:kern w:val="0"/>
                <w:sz w:val="18"/>
                <w:szCs w:val="18"/>
                <w:lang w:eastAsia="es-MX"/>
                <w14:ligatures w14:val="none"/>
              </w:rPr>
              <w:t>a</w:t>
            </w:r>
          </w:p>
        </w:tc>
        <w:tc>
          <w:tcPr>
            <w:tcW w:w="0" w:type="auto"/>
            <w:tcBorders>
              <w:top w:val="nil"/>
              <w:left w:val="nil"/>
              <w:bottom w:val="single" w:sz="4" w:space="0" w:color="auto"/>
              <w:right w:val="nil"/>
            </w:tcBorders>
            <w:shd w:val="clear" w:color="auto" w:fill="auto"/>
            <w:noWrap/>
            <w:vAlign w:val="bottom"/>
            <w:hideMark/>
          </w:tcPr>
          <w:p w14:paraId="2D6D1E69" w14:textId="77777777" w:rsidR="00E66273" w:rsidRPr="005E45D9" w:rsidRDefault="00E66273" w:rsidP="00C7533D">
            <w:pPr>
              <w:spacing w:after="0" w:line="240" w:lineRule="auto"/>
              <w:jc w:val="center"/>
              <w:rPr>
                <w:rFonts w:ascii="Arial" w:eastAsia="Times New Roman" w:hAnsi="Arial" w:cs="Arial"/>
                <w:b/>
                <w:bCs/>
                <w:color w:val="000000"/>
                <w:kern w:val="0"/>
                <w:sz w:val="18"/>
                <w:szCs w:val="18"/>
                <w:lang w:eastAsia="es-MX"/>
                <w14:ligatures w14:val="none"/>
              </w:rPr>
            </w:pPr>
            <w:r w:rsidRPr="005E45D9">
              <w:rPr>
                <w:rFonts w:ascii="Arial" w:eastAsia="Times New Roman" w:hAnsi="Arial" w:cs="Arial"/>
                <w:b/>
                <w:bCs/>
                <w:color w:val="000000"/>
                <w:kern w:val="0"/>
                <w:sz w:val="18"/>
                <w:szCs w:val="18"/>
                <w:lang w:eastAsia="es-MX"/>
                <w14:ligatures w14:val="none"/>
              </w:rPr>
              <w:t xml:space="preserve">95% CI </w:t>
            </w:r>
            <w:r w:rsidRPr="005E45D9">
              <w:rPr>
                <w:rFonts w:ascii="Arial" w:eastAsia="Times New Roman" w:hAnsi="Arial" w:cs="Arial"/>
                <w:b/>
                <w:bCs/>
                <w:i/>
                <w:iCs/>
                <w:color w:val="000000"/>
                <w:kern w:val="0"/>
                <w:sz w:val="18"/>
                <w:szCs w:val="18"/>
                <w:lang w:eastAsia="es-MX"/>
                <w14:ligatures w14:val="none"/>
              </w:rPr>
              <w:t>b</w:t>
            </w:r>
          </w:p>
        </w:tc>
        <w:tc>
          <w:tcPr>
            <w:tcW w:w="0" w:type="auto"/>
            <w:tcBorders>
              <w:top w:val="nil"/>
              <w:left w:val="nil"/>
              <w:bottom w:val="single" w:sz="4" w:space="0" w:color="auto"/>
              <w:right w:val="nil"/>
            </w:tcBorders>
            <w:shd w:val="clear" w:color="auto" w:fill="auto"/>
            <w:noWrap/>
            <w:vAlign w:val="bottom"/>
            <w:hideMark/>
          </w:tcPr>
          <w:p w14:paraId="4E3474A4" w14:textId="77777777" w:rsidR="00E66273" w:rsidRPr="005E45D9" w:rsidRDefault="00E66273" w:rsidP="00C7533D">
            <w:pPr>
              <w:spacing w:after="0" w:line="240" w:lineRule="auto"/>
              <w:jc w:val="center"/>
              <w:rPr>
                <w:rFonts w:ascii="Arial" w:eastAsia="Times New Roman" w:hAnsi="Arial" w:cs="Arial"/>
                <w:b/>
                <w:bCs/>
                <w:i/>
                <w:iCs/>
                <w:color w:val="000000"/>
                <w:kern w:val="0"/>
                <w:sz w:val="18"/>
                <w:szCs w:val="18"/>
                <w:lang w:eastAsia="es-MX"/>
                <w14:ligatures w14:val="none"/>
              </w:rPr>
            </w:pPr>
            <w:r w:rsidRPr="005E45D9">
              <w:rPr>
                <w:rFonts w:ascii="Arial" w:eastAsia="Times New Roman" w:hAnsi="Arial" w:cs="Arial"/>
                <w:b/>
                <w:bCs/>
                <w:i/>
                <w:iCs/>
                <w:color w:val="000000"/>
                <w:kern w:val="0"/>
                <w:sz w:val="18"/>
                <w:szCs w:val="18"/>
                <w:lang w:eastAsia="es-MX"/>
                <w14:ligatures w14:val="none"/>
              </w:rPr>
              <w:t>R</w:t>
            </w:r>
            <w:r w:rsidRPr="005E45D9">
              <w:rPr>
                <w:rFonts w:ascii="Arial" w:eastAsia="Times New Roman" w:hAnsi="Arial" w:cs="Arial"/>
                <w:b/>
                <w:bCs/>
                <w:i/>
                <w:iCs/>
                <w:color w:val="000000"/>
                <w:kern w:val="0"/>
                <w:sz w:val="18"/>
                <w:szCs w:val="18"/>
                <w:vertAlign w:val="superscript"/>
                <w:lang w:eastAsia="es-MX"/>
                <w14:ligatures w14:val="none"/>
              </w:rPr>
              <w:t>2</w:t>
            </w:r>
          </w:p>
        </w:tc>
        <w:tc>
          <w:tcPr>
            <w:tcW w:w="0" w:type="auto"/>
            <w:tcBorders>
              <w:top w:val="nil"/>
              <w:left w:val="nil"/>
              <w:bottom w:val="single" w:sz="4" w:space="0" w:color="auto"/>
              <w:right w:val="nil"/>
            </w:tcBorders>
            <w:shd w:val="clear" w:color="auto" w:fill="auto"/>
            <w:noWrap/>
            <w:vAlign w:val="bottom"/>
            <w:hideMark/>
          </w:tcPr>
          <w:p w14:paraId="4D6B90E4" w14:textId="77777777" w:rsidR="00E66273" w:rsidRPr="005E45D9" w:rsidRDefault="00E66273" w:rsidP="00C7533D">
            <w:pPr>
              <w:spacing w:after="0" w:line="240" w:lineRule="auto"/>
              <w:jc w:val="center"/>
              <w:rPr>
                <w:rFonts w:ascii="Arial" w:eastAsia="Times New Roman" w:hAnsi="Arial" w:cs="Arial"/>
                <w:b/>
                <w:bCs/>
                <w:i/>
                <w:iCs/>
                <w:color w:val="000000"/>
                <w:kern w:val="0"/>
                <w:sz w:val="18"/>
                <w:szCs w:val="18"/>
                <w:lang w:eastAsia="es-MX"/>
                <w14:ligatures w14:val="none"/>
              </w:rPr>
            </w:pPr>
            <w:r w:rsidRPr="005E45D9">
              <w:rPr>
                <w:rFonts w:ascii="Arial" w:eastAsia="Times New Roman" w:hAnsi="Arial" w:cs="Arial"/>
                <w:b/>
                <w:bCs/>
                <w:i/>
                <w:iCs/>
                <w:color w:val="000000"/>
                <w:kern w:val="0"/>
                <w:sz w:val="18"/>
                <w:szCs w:val="18"/>
                <w:lang w:eastAsia="es-MX"/>
                <w14:ligatures w14:val="none"/>
              </w:rPr>
              <w:t>t</w:t>
            </w:r>
          </w:p>
        </w:tc>
        <w:tc>
          <w:tcPr>
            <w:tcW w:w="0" w:type="auto"/>
            <w:tcBorders>
              <w:top w:val="nil"/>
              <w:left w:val="nil"/>
              <w:bottom w:val="single" w:sz="4" w:space="0" w:color="auto"/>
              <w:right w:val="nil"/>
            </w:tcBorders>
            <w:shd w:val="clear" w:color="auto" w:fill="auto"/>
            <w:noWrap/>
            <w:vAlign w:val="bottom"/>
            <w:hideMark/>
          </w:tcPr>
          <w:p w14:paraId="32A26873" w14:textId="77777777" w:rsidR="00E66273" w:rsidRPr="005E45D9" w:rsidRDefault="00E66273" w:rsidP="00C7533D">
            <w:pPr>
              <w:spacing w:after="0" w:line="240" w:lineRule="auto"/>
              <w:jc w:val="center"/>
              <w:rPr>
                <w:rFonts w:ascii="Arial" w:eastAsia="Times New Roman" w:hAnsi="Arial" w:cs="Arial"/>
                <w:b/>
                <w:bCs/>
                <w:i/>
                <w:iCs/>
                <w:color w:val="000000"/>
                <w:kern w:val="0"/>
                <w:sz w:val="18"/>
                <w:szCs w:val="18"/>
                <w:lang w:eastAsia="es-MX"/>
                <w14:ligatures w14:val="none"/>
              </w:rPr>
            </w:pPr>
            <w:r w:rsidRPr="005E45D9">
              <w:rPr>
                <w:rFonts w:ascii="Arial" w:eastAsia="Times New Roman" w:hAnsi="Arial" w:cs="Arial"/>
                <w:b/>
                <w:bCs/>
                <w:i/>
                <w:iCs/>
                <w:color w:val="000000"/>
                <w:kern w:val="0"/>
                <w:sz w:val="18"/>
                <w:szCs w:val="18"/>
                <w:lang w:eastAsia="es-MX"/>
                <w14:ligatures w14:val="none"/>
              </w:rPr>
              <w:t>p</w:t>
            </w:r>
          </w:p>
        </w:tc>
      </w:tr>
      <w:tr w:rsidR="00282886" w:rsidRPr="005E45D9" w14:paraId="05191172" w14:textId="77777777" w:rsidTr="00282886">
        <w:trPr>
          <w:trHeight w:val="300"/>
        </w:trPr>
        <w:tc>
          <w:tcPr>
            <w:tcW w:w="0" w:type="auto"/>
            <w:tcBorders>
              <w:top w:val="single" w:sz="4" w:space="0" w:color="auto"/>
              <w:left w:val="nil"/>
              <w:bottom w:val="nil"/>
              <w:right w:val="nil"/>
            </w:tcBorders>
            <w:shd w:val="clear" w:color="auto" w:fill="auto"/>
            <w:noWrap/>
            <w:vAlign w:val="bottom"/>
            <w:hideMark/>
          </w:tcPr>
          <w:p w14:paraId="2AFD7946" w14:textId="79C68322" w:rsidR="00E66273" w:rsidRPr="005E45D9" w:rsidRDefault="00E66273" w:rsidP="00C7533D">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A</w:t>
            </w:r>
            <w:r w:rsidR="00E4131E" w:rsidRPr="005E45D9">
              <w:rPr>
                <w:rFonts w:ascii="Arial" w:eastAsia="Times New Roman" w:hAnsi="Arial" w:cs="Arial"/>
                <w:i/>
                <w:iCs/>
                <w:color w:val="000000"/>
                <w:kern w:val="0"/>
                <w:sz w:val="20"/>
                <w:szCs w:val="20"/>
                <w:lang w:eastAsia="es-MX"/>
                <w14:ligatures w14:val="none"/>
              </w:rPr>
              <w:t>nchoa</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analis</w:t>
            </w:r>
            <w:proofErr w:type="spellEnd"/>
          </w:p>
        </w:tc>
        <w:tc>
          <w:tcPr>
            <w:tcW w:w="0" w:type="auto"/>
            <w:tcBorders>
              <w:top w:val="single" w:sz="4" w:space="0" w:color="auto"/>
              <w:left w:val="nil"/>
              <w:bottom w:val="nil"/>
              <w:right w:val="nil"/>
            </w:tcBorders>
            <w:shd w:val="clear" w:color="auto" w:fill="auto"/>
            <w:noWrap/>
            <w:vAlign w:val="bottom"/>
            <w:hideMark/>
          </w:tcPr>
          <w:p w14:paraId="59223078"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131</w:t>
            </w:r>
          </w:p>
        </w:tc>
        <w:tc>
          <w:tcPr>
            <w:tcW w:w="0" w:type="auto"/>
            <w:tcBorders>
              <w:top w:val="single" w:sz="4" w:space="0" w:color="auto"/>
              <w:left w:val="nil"/>
              <w:bottom w:val="nil"/>
              <w:right w:val="nil"/>
            </w:tcBorders>
            <w:shd w:val="clear" w:color="auto" w:fill="auto"/>
            <w:noWrap/>
            <w:vAlign w:val="bottom"/>
            <w:hideMark/>
          </w:tcPr>
          <w:p w14:paraId="0FAA54B9"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4.0 - 12.0 (7.745)</w:t>
            </w:r>
          </w:p>
        </w:tc>
        <w:tc>
          <w:tcPr>
            <w:tcW w:w="0" w:type="auto"/>
            <w:tcBorders>
              <w:top w:val="single" w:sz="4" w:space="0" w:color="auto"/>
              <w:left w:val="nil"/>
              <w:bottom w:val="nil"/>
              <w:right w:val="nil"/>
            </w:tcBorders>
            <w:shd w:val="clear" w:color="auto" w:fill="auto"/>
            <w:noWrap/>
            <w:vAlign w:val="bottom"/>
            <w:hideMark/>
          </w:tcPr>
          <w:p w14:paraId="1480EA9E"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0.3 - 11.0 (3.37)</w:t>
            </w:r>
          </w:p>
        </w:tc>
        <w:tc>
          <w:tcPr>
            <w:tcW w:w="0" w:type="auto"/>
            <w:tcBorders>
              <w:top w:val="single" w:sz="4" w:space="0" w:color="auto"/>
              <w:left w:val="nil"/>
              <w:bottom w:val="nil"/>
              <w:right w:val="nil"/>
            </w:tcBorders>
            <w:shd w:val="clear" w:color="auto" w:fill="auto"/>
            <w:noWrap/>
            <w:vAlign w:val="bottom"/>
            <w:hideMark/>
          </w:tcPr>
          <w:p w14:paraId="30B565B9"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-2.09</w:t>
            </w:r>
          </w:p>
        </w:tc>
        <w:tc>
          <w:tcPr>
            <w:tcW w:w="0" w:type="auto"/>
            <w:tcBorders>
              <w:top w:val="single" w:sz="4" w:space="0" w:color="auto"/>
              <w:left w:val="nil"/>
              <w:bottom w:val="nil"/>
              <w:right w:val="nil"/>
            </w:tcBorders>
            <w:shd w:val="clear" w:color="auto" w:fill="auto"/>
            <w:noWrap/>
            <w:vAlign w:val="bottom"/>
            <w:hideMark/>
          </w:tcPr>
          <w:p w14:paraId="3A0C3822"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2.89</w:t>
            </w:r>
          </w:p>
        </w:tc>
        <w:tc>
          <w:tcPr>
            <w:tcW w:w="0" w:type="auto"/>
            <w:tcBorders>
              <w:top w:val="single" w:sz="4" w:space="0" w:color="auto"/>
              <w:left w:val="nil"/>
              <w:bottom w:val="nil"/>
              <w:right w:val="nil"/>
            </w:tcBorders>
            <w:shd w:val="clear" w:color="auto" w:fill="auto"/>
            <w:noWrap/>
            <w:vAlign w:val="bottom"/>
            <w:hideMark/>
          </w:tcPr>
          <w:p w14:paraId="01D24699"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-2.24 | -1.94</w:t>
            </w:r>
          </w:p>
        </w:tc>
        <w:tc>
          <w:tcPr>
            <w:tcW w:w="0" w:type="auto"/>
            <w:tcBorders>
              <w:top w:val="single" w:sz="4" w:space="0" w:color="auto"/>
              <w:left w:val="nil"/>
              <w:bottom w:val="nil"/>
              <w:right w:val="nil"/>
            </w:tcBorders>
            <w:shd w:val="clear" w:color="auto" w:fill="auto"/>
            <w:noWrap/>
            <w:vAlign w:val="bottom"/>
            <w:hideMark/>
          </w:tcPr>
          <w:p w14:paraId="7AEB11AD"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2.72 | 3.06</w:t>
            </w:r>
          </w:p>
        </w:tc>
        <w:tc>
          <w:tcPr>
            <w:tcW w:w="0" w:type="auto"/>
            <w:tcBorders>
              <w:top w:val="single" w:sz="4" w:space="0" w:color="auto"/>
              <w:left w:val="nil"/>
              <w:bottom w:val="nil"/>
              <w:right w:val="nil"/>
            </w:tcBorders>
            <w:shd w:val="clear" w:color="auto" w:fill="auto"/>
            <w:noWrap/>
            <w:vAlign w:val="bottom"/>
            <w:hideMark/>
          </w:tcPr>
          <w:p w14:paraId="27121F99"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0.89</w:t>
            </w:r>
          </w:p>
        </w:tc>
        <w:tc>
          <w:tcPr>
            <w:tcW w:w="0" w:type="auto"/>
            <w:tcBorders>
              <w:top w:val="single" w:sz="4" w:space="0" w:color="auto"/>
              <w:left w:val="nil"/>
              <w:bottom w:val="nil"/>
              <w:right w:val="nil"/>
            </w:tcBorders>
            <w:shd w:val="clear" w:color="auto" w:fill="auto"/>
            <w:noWrap/>
            <w:vAlign w:val="bottom"/>
            <w:hideMark/>
          </w:tcPr>
          <w:p w14:paraId="7D5303D3"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1.21</w:t>
            </w:r>
          </w:p>
        </w:tc>
        <w:tc>
          <w:tcPr>
            <w:tcW w:w="0" w:type="auto"/>
            <w:tcBorders>
              <w:top w:val="single" w:sz="4" w:space="0" w:color="auto"/>
              <w:left w:val="nil"/>
              <w:bottom w:val="nil"/>
              <w:right w:val="nil"/>
            </w:tcBorders>
            <w:shd w:val="clear" w:color="auto" w:fill="auto"/>
            <w:noWrap/>
            <w:vAlign w:val="bottom"/>
            <w:hideMark/>
          </w:tcPr>
          <w:p w14:paraId="74C6AE49"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0.22</w:t>
            </w:r>
          </w:p>
        </w:tc>
      </w:tr>
      <w:tr w:rsidR="00282886" w:rsidRPr="005E45D9" w14:paraId="51C77C31" w14:textId="77777777" w:rsidTr="00282886">
        <w:trPr>
          <w:trHeight w:val="300"/>
        </w:trPr>
        <w:tc>
          <w:tcPr>
            <w:tcW w:w="0" w:type="auto"/>
            <w:tcBorders>
              <w:top w:val="nil"/>
              <w:left w:val="nil"/>
              <w:bottom w:val="nil"/>
              <w:right w:val="nil"/>
            </w:tcBorders>
            <w:shd w:val="clear" w:color="auto" w:fill="auto"/>
            <w:noWrap/>
            <w:vAlign w:val="bottom"/>
            <w:hideMark/>
          </w:tcPr>
          <w:p w14:paraId="2DBEFDAF" w14:textId="3A118161" w:rsidR="00E66273" w:rsidRPr="005E45D9" w:rsidRDefault="00E66273" w:rsidP="00C7533D">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A</w:t>
            </w:r>
            <w:r w:rsidR="00E4131E" w:rsidRPr="005E45D9">
              <w:rPr>
                <w:rFonts w:ascii="Arial" w:eastAsia="Times New Roman" w:hAnsi="Arial" w:cs="Arial"/>
                <w:i/>
                <w:iCs/>
                <w:color w:val="000000"/>
                <w:kern w:val="0"/>
                <w:sz w:val="20"/>
                <w:szCs w:val="20"/>
                <w:lang w:eastAsia="es-MX"/>
                <w14:ligatures w14:val="none"/>
              </w:rPr>
              <w:t>nchoa</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curta</w:t>
            </w:r>
            <w:proofErr w:type="spellEnd"/>
          </w:p>
        </w:tc>
        <w:tc>
          <w:tcPr>
            <w:tcW w:w="0" w:type="auto"/>
            <w:tcBorders>
              <w:top w:val="nil"/>
              <w:left w:val="nil"/>
              <w:bottom w:val="nil"/>
              <w:right w:val="nil"/>
            </w:tcBorders>
            <w:shd w:val="clear" w:color="auto" w:fill="auto"/>
            <w:noWrap/>
            <w:vAlign w:val="bottom"/>
            <w:hideMark/>
          </w:tcPr>
          <w:p w14:paraId="1316F00E"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119</w:t>
            </w:r>
          </w:p>
        </w:tc>
        <w:tc>
          <w:tcPr>
            <w:tcW w:w="0" w:type="auto"/>
            <w:tcBorders>
              <w:top w:val="nil"/>
              <w:left w:val="nil"/>
              <w:bottom w:val="nil"/>
              <w:right w:val="nil"/>
            </w:tcBorders>
            <w:shd w:val="clear" w:color="auto" w:fill="auto"/>
            <w:noWrap/>
            <w:vAlign w:val="bottom"/>
            <w:hideMark/>
          </w:tcPr>
          <w:p w14:paraId="7203F584"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3.0 - 12.0 (6.83)</w:t>
            </w:r>
          </w:p>
        </w:tc>
        <w:tc>
          <w:tcPr>
            <w:tcW w:w="0" w:type="auto"/>
            <w:tcBorders>
              <w:top w:val="nil"/>
              <w:left w:val="nil"/>
              <w:bottom w:val="nil"/>
              <w:right w:val="nil"/>
            </w:tcBorders>
            <w:shd w:val="clear" w:color="auto" w:fill="auto"/>
            <w:noWrap/>
            <w:vAlign w:val="bottom"/>
            <w:hideMark/>
          </w:tcPr>
          <w:p w14:paraId="1CEEBE25"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0.1 - 12 (2.57)</w:t>
            </w:r>
          </w:p>
        </w:tc>
        <w:tc>
          <w:tcPr>
            <w:tcW w:w="0" w:type="auto"/>
            <w:tcBorders>
              <w:top w:val="nil"/>
              <w:left w:val="nil"/>
              <w:bottom w:val="nil"/>
              <w:right w:val="nil"/>
            </w:tcBorders>
            <w:shd w:val="clear" w:color="auto" w:fill="auto"/>
            <w:noWrap/>
            <w:vAlign w:val="bottom"/>
            <w:hideMark/>
          </w:tcPr>
          <w:p w14:paraId="0E014838"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-2.27</w:t>
            </w:r>
          </w:p>
        </w:tc>
        <w:tc>
          <w:tcPr>
            <w:tcW w:w="0" w:type="auto"/>
            <w:tcBorders>
              <w:top w:val="nil"/>
              <w:left w:val="nil"/>
              <w:bottom w:val="nil"/>
              <w:right w:val="nil"/>
            </w:tcBorders>
            <w:shd w:val="clear" w:color="auto" w:fill="auto"/>
            <w:noWrap/>
            <w:vAlign w:val="bottom"/>
            <w:hideMark/>
          </w:tcPr>
          <w:p w14:paraId="623C375A"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3.12</w:t>
            </w:r>
          </w:p>
        </w:tc>
        <w:tc>
          <w:tcPr>
            <w:tcW w:w="0" w:type="auto"/>
            <w:tcBorders>
              <w:top w:val="nil"/>
              <w:left w:val="nil"/>
              <w:bottom w:val="nil"/>
              <w:right w:val="nil"/>
            </w:tcBorders>
            <w:shd w:val="clear" w:color="auto" w:fill="auto"/>
            <w:noWrap/>
            <w:vAlign w:val="bottom"/>
            <w:hideMark/>
          </w:tcPr>
          <w:p w14:paraId="3B245B93"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-2.41 | -2.12</w:t>
            </w:r>
          </w:p>
        </w:tc>
        <w:tc>
          <w:tcPr>
            <w:tcW w:w="0" w:type="auto"/>
            <w:tcBorders>
              <w:top w:val="nil"/>
              <w:left w:val="nil"/>
              <w:bottom w:val="nil"/>
              <w:right w:val="nil"/>
            </w:tcBorders>
            <w:shd w:val="clear" w:color="auto" w:fill="auto"/>
            <w:noWrap/>
            <w:vAlign w:val="bottom"/>
            <w:hideMark/>
          </w:tcPr>
          <w:p w14:paraId="7CD9F51C"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2.95 | 3.29</w:t>
            </w:r>
          </w:p>
        </w:tc>
        <w:tc>
          <w:tcPr>
            <w:tcW w:w="0" w:type="auto"/>
            <w:tcBorders>
              <w:top w:val="nil"/>
              <w:left w:val="nil"/>
              <w:bottom w:val="nil"/>
              <w:right w:val="nil"/>
            </w:tcBorders>
            <w:shd w:val="clear" w:color="auto" w:fill="auto"/>
            <w:noWrap/>
            <w:vAlign w:val="bottom"/>
            <w:hideMark/>
          </w:tcPr>
          <w:p w14:paraId="509D23CA"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0.91</w:t>
            </w:r>
          </w:p>
        </w:tc>
        <w:tc>
          <w:tcPr>
            <w:tcW w:w="0" w:type="auto"/>
            <w:tcBorders>
              <w:top w:val="nil"/>
              <w:left w:val="nil"/>
              <w:bottom w:val="nil"/>
              <w:right w:val="nil"/>
            </w:tcBorders>
            <w:shd w:val="clear" w:color="auto" w:fill="auto"/>
            <w:noWrap/>
            <w:vAlign w:val="bottom"/>
            <w:hideMark/>
          </w:tcPr>
          <w:p w14:paraId="3772D686"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1.42</w:t>
            </w:r>
          </w:p>
        </w:tc>
        <w:tc>
          <w:tcPr>
            <w:tcW w:w="0" w:type="auto"/>
            <w:tcBorders>
              <w:top w:val="nil"/>
              <w:left w:val="nil"/>
              <w:bottom w:val="nil"/>
              <w:right w:val="nil"/>
            </w:tcBorders>
            <w:shd w:val="clear" w:color="auto" w:fill="auto"/>
            <w:noWrap/>
            <w:vAlign w:val="bottom"/>
            <w:hideMark/>
          </w:tcPr>
          <w:p w14:paraId="4B9C99DC"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0.15</w:t>
            </w:r>
          </w:p>
        </w:tc>
      </w:tr>
      <w:tr w:rsidR="00282886" w:rsidRPr="005E45D9" w14:paraId="6F768C46" w14:textId="77777777" w:rsidTr="00282886">
        <w:trPr>
          <w:trHeight w:val="300"/>
        </w:trPr>
        <w:tc>
          <w:tcPr>
            <w:tcW w:w="0" w:type="auto"/>
            <w:tcBorders>
              <w:top w:val="nil"/>
              <w:left w:val="nil"/>
              <w:bottom w:val="nil"/>
              <w:right w:val="nil"/>
            </w:tcBorders>
            <w:shd w:val="clear" w:color="auto" w:fill="auto"/>
            <w:noWrap/>
            <w:vAlign w:val="bottom"/>
            <w:hideMark/>
          </w:tcPr>
          <w:p w14:paraId="6CF43386" w14:textId="55D4C7CC" w:rsidR="00E66273" w:rsidRPr="005E45D9" w:rsidRDefault="00E66273" w:rsidP="00C7533D">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A</w:t>
            </w:r>
            <w:r w:rsidR="00E60D7C" w:rsidRPr="005E45D9">
              <w:rPr>
                <w:rFonts w:ascii="Arial" w:eastAsia="Times New Roman" w:hAnsi="Arial" w:cs="Arial"/>
                <w:i/>
                <w:iCs/>
                <w:color w:val="000000"/>
                <w:kern w:val="0"/>
                <w:sz w:val="20"/>
                <w:szCs w:val="20"/>
                <w:lang w:eastAsia="es-MX"/>
                <w14:ligatures w14:val="none"/>
              </w:rPr>
              <w:t>riopsis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guatemalensis</w:t>
            </w:r>
            <w:proofErr w:type="spellEnd"/>
          </w:p>
        </w:tc>
        <w:tc>
          <w:tcPr>
            <w:tcW w:w="0" w:type="auto"/>
            <w:tcBorders>
              <w:top w:val="nil"/>
              <w:left w:val="nil"/>
              <w:bottom w:val="nil"/>
              <w:right w:val="nil"/>
            </w:tcBorders>
            <w:shd w:val="clear" w:color="auto" w:fill="auto"/>
            <w:noWrap/>
            <w:vAlign w:val="bottom"/>
            <w:hideMark/>
          </w:tcPr>
          <w:p w14:paraId="6F697FB5"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74</w:t>
            </w:r>
          </w:p>
        </w:tc>
        <w:tc>
          <w:tcPr>
            <w:tcW w:w="0" w:type="auto"/>
            <w:tcBorders>
              <w:top w:val="nil"/>
              <w:left w:val="nil"/>
              <w:bottom w:val="nil"/>
              <w:right w:val="nil"/>
            </w:tcBorders>
            <w:shd w:val="clear" w:color="auto" w:fill="auto"/>
            <w:noWrap/>
            <w:vAlign w:val="bottom"/>
            <w:hideMark/>
          </w:tcPr>
          <w:p w14:paraId="3D552F7A"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7.8 - 41.0 (17.51)</w:t>
            </w:r>
          </w:p>
        </w:tc>
        <w:tc>
          <w:tcPr>
            <w:tcW w:w="0" w:type="auto"/>
            <w:tcBorders>
              <w:top w:val="nil"/>
              <w:left w:val="nil"/>
              <w:bottom w:val="nil"/>
              <w:right w:val="nil"/>
            </w:tcBorders>
            <w:shd w:val="clear" w:color="auto" w:fill="auto"/>
            <w:noWrap/>
            <w:vAlign w:val="bottom"/>
            <w:hideMark/>
          </w:tcPr>
          <w:p w14:paraId="080B2461"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3.0 - 730.0 (90.45)</w:t>
            </w:r>
          </w:p>
        </w:tc>
        <w:tc>
          <w:tcPr>
            <w:tcW w:w="0" w:type="auto"/>
            <w:tcBorders>
              <w:top w:val="nil"/>
              <w:left w:val="nil"/>
              <w:bottom w:val="nil"/>
              <w:right w:val="nil"/>
            </w:tcBorders>
            <w:shd w:val="clear" w:color="auto" w:fill="auto"/>
            <w:noWrap/>
            <w:vAlign w:val="bottom"/>
            <w:hideMark/>
          </w:tcPr>
          <w:p w14:paraId="2E7F5489"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-2.22</w:t>
            </w:r>
          </w:p>
        </w:tc>
        <w:tc>
          <w:tcPr>
            <w:tcW w:w="0" w:type="auto"/>
            <w:tcBorders>
              <w:top w:val="nil"/>
              <w:left w:val="nil"/>
              <w:bottom w:val="nil"/>
              <w:right w:val="nil"/>
            </w:tcBorders>
            <w:shd w:val="clear" w:color="auto" w:fill="auto"/>
            <w:noWrap/>
            <w:vAlign w:val="bottom"/>
            <w:hideMark/>
          </w:tcPr>
          <w:p w14:paraId="65DAE78E"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3.11</w:t>
            </w:r>
          </w:p>
        </w:tc>
        <w:tc>
          <w:tcPr>
            <w:tcW w:w="0" w:type="auto"/>
            <w:tcBorders>
              <w:top w:val="nil"/>
              <w:left w:val="nil"/>
              <w:bottom w:val="nil"/>
              <w:right w:val="nil"/>
            </w:tcBorders>
            <w:shd w:val="clear" w:color="auto" w:fill="auto"/>
            <w:noWrap/>
            <w:vAlign w:val="bottom"/>
            <w:hideMark/>
          </w:tcPr>
          <w:p w14:paraId="19F21FFC"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-2.28 | -2.16</w:t>
            </w:r>
          </w:p>
        </w:tc>
        <w:tc>
          <w:tcPr>
            <w:tcW w:w="0" w:type="auto"/>
            <w:tcBorders>
              <w:top w:val="nil"/>
              <w:left w:val="nil"/>
              <w:bottom w:val="nil"/>
              <w:right w:val="nil"/>
            </w:tcBorders>
            <w:shd w:val="clear" w:color="auto" w:fill="auto"/>
            <w:noWrap/>
            <w:vAlign w:val="bottom"/>
            <w:hideMark/>
          </w:tcPr>
          <w:p w14:paraId="78C1C183"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3.06 | 3.16</w:t>
            </w:r>
          </w:p>
        </w:tc>
        <w:tc>
          <w:tcPr>
            <w:tcW w:w="0" w:type="auto"/>
            <w:tcBorders>
              <w:top w:val="nil"/>
              <w:left w:val="nil"/>
              <w:bottom w:val="nil"/>
              <w:right w:val="nil"/>
            </w:tcBorders>
            <w:shd w:val="clear" w:color="auto" w:fill="auto"/>
            <w:noWrap/>
            <w:vAlign w:val="bottom"/>
            <w:hideMark/>
          </w:tcPr>
          <w:p w14:paraId="3C29BCEB"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0.99</w:t>
            </w:r>
          </w:p>
        </w:tc>
        <w:tc>
          <w:tcPr>
            <w:tcW w:w="0" w:type="auto"/>
            <w:tcBorders>
              <w:top w:val="nil"/>
              <w:left w:val="nil"/>
              <w:bottom w:val="nil"/>
              <w:right w:val="nil"/>
            </w:tcBorders>
            <w:shd w:val="clear" w:color="auto" w:fill="auto"/>
            <w:noWrap/>
            <w:vAlign w:val="bottom"/>
            <w:hideMark/>
          </w:tcPr>
          <w:p w14:paraId="284166CD"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4.45</w:t>
            </w:r>
          </w:p>
        </w:tc>
        <w:tc>
          <w:tcPr>
            <w:tcW w:w="0" w:type="auto"/>
            <w:tcBorders>
              <w:top w:val="nil"/>
              <w:left w:val="nil"/>
              <w:bottom w:val="nil"/>
              <w:right w:val="nil"/>
            </w:tcBorders>
            <w:shd w:val="clear" w:color="auto" w:fill="auto"/>
            <w:noWrap/>
            <w:vAlign w:val="bottom"/>
            <w:hideMark/>
          </w:tcPr>
          <w:p w14:paraId="7011A1BC"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3E-05</w:t>
            </w:r>
          </w:p>
        </w:tc>
      </w:tr>
      <w:tr w:rsidR="00282886" w:rsidRPr="005E45D9" w14:paraId="1F9B4486" w14:textId="77777777" w:rsidTr="00282886">
        <w:trPr>
          <w:trHeight w:val="300"/>
        </w:trPr>
        <w:tc>
          <w:tcPr>
            <w:tcW w:w="0" w:type="auto"/>
            <w:tcBorders>
              <w:top w:val="nil"/>
              <w:left w:val="nil"/>
              <w:bottom w:val="nil"/>
              <w:right w:val="nil"/>
            </w:tcBorders>
            <w:shd w:val="clear" w:color="auto" w:fill="auto"/>
            <w:noWrap/>
            <w:vAlign w:val="bottom"/>
            <w:hideMark/>
          </w:tcPr>
          <w:p w14:paraId="31F057AF" w14:textId="6F919B35" w:rsidR="00E66273" w:rsidRPr="005E45D9" w:rsidRDefault="00E66273" w:rsidP="00C7533D">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A</w:t>
            </w:r>
            <w:r w:rsidR="00E60D7C" w:rsidRPr="005E45D9">
              <w:rPr>
                <w:rFonts w:ascii="Arial" w:eastAsia="Times New Roman" w:hAnsi="Arial" w:cs="Arial"/>
                <w:i/>
                <w:iCs/>
                <w:color w:val="000000"/>
                <w:kern w:val="0"/>
                <w:sz w:val="20"/>
                <w:szCs w:val="20"/>
                <w:lang w:eastAsia="es-MX"/>
                <w14:ligatures w14:val="none"/>
              </w:rPr>
              <w:t>chirus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mazatlanus</w:t>
            </w:r>
            <w:proofErr w:type="spellEnd"/>
          </w:p>
        </w:tc>
        <w:tc>
          <w:tcPr>
            <w:tcW w:w="0" w:type="auto"/>
            <w:tcBorders>
              <w:top w:val="nil"/>
              <w:left w:val="nil"/>
              <w:bottom w:val="nil"/>
              <w:right w:val="nil"/>
            </w:tcBorders>
            <w:shd w:val="clear" w:color="auto" w:fill="auto"/>
            <w:noWrap/>
            <w:vAlign w:val="bottom"/>
            <w:hideMark/>
          </w:tcPr>
          <w:p w14:paraId="6C60B0F5"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18</w:t>
            </w:r>
          </w:p>
        </w:tc>
        <w:tc>
          <w:tcPr>
            <w:tcW w:w="0" w:type="auto"/>
            <w:tcBorders>
              <w:top w:val="nil"/>
              <w:left w:val="nil"/>
              <w:bottom w:val="nil"/>
              <w:right w:val="nil"/>
            </w:tcBorders>
            <w:shd w:val="clear" w:color="auto" w:fill="auto"/>
            <w:noWrap/>
            <w:vAlign w:val="bottom"/>
            <w:hideMark/>
          </w:tcPr>
          <w:p w14:paraId="5471A5C8"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4.5 - 19.0 (11.88)</w:t>
            </w:r>
          </w:p>
        </w:tc>
        <w:tc>
          <w:tcPr>
            <w:tcW w:w="0" w:type="auto"/>
            <w:tcBorders>
              <w:top w:val="nil"/>
              <w:left w:val="nil"/>
              <w:bottom w:val="nil"/>
              <w:right w:val="nil"/>
            </w:tcBorders>
            <w:shd w:val="clear" w:color="auto" w:fill="auto"/>
            <w:noWrap/>
            <w:vAlign w:val="bottom"/>
            <w:hideMark/>
          </w:tcPr>
          <w:p w14:paraId="26F1D063"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2.0 - 135.0 (54.88)</w:t>
            </w:r>
          </w:p>
        </w:tc>
        <w:tc>
          <w:tcPr>
            <w:tcW w:w="0" w:type="auto"/>
            <w:tcBorders>
              <w:top w:val="nil"/>
              <w:left w:val="nil"/>
              <w:bottom w:val="nil"/>
              <w:right w:val="nil"/>
            </w:tcBorders>
            <w:shd w:val="clear" w:color="auto" w:fill="auto"/>
            <w:noWrap/>
            <w:vAlign w:val="bottom"/>
            <w:hideMark/>
          </w:tcPr>
          <w:p w14:paraId="25D41A91"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-1.67</w:t>
            </w:r>
          </w:p>
        </w:tc>
        <w:tc>
          <w:tcPr>
            <w:tcW w:w="0" w:type="auto"/>
            <w:tcBorders>
              <w:top w:val="nil"/>
              <w:left w:val="nil"/>
              <w:bottom w:val="nil"/>
              <w:right w:val="nil"/>
            </w:tcBorders>
            <w:shd w:val="clear" w:color="auto" w:fill="auto"/>
            <w:noWrap/>
            <w:vAlign w:val="bottom"/>
            <w:hideMark/>
          </w:tcPr>
          <w:p w14:paraId="550BF3C8" w14:textId="735999B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w:t>
            </w:r>
            <w:r w:rsidR="00A06F35" w:rsidRPr="005E45D9">
              <w:rPr>
                <w:rFonts w:ascii="Arial" w:eastAsia="Times New Roman" w:hAnsi="Arial" w:cs="Arial"/>
                <w:color w:val="000000"/>
                <w:kern w:val="0"/>
                <w:sz w:val="20"/>
                <w:szCs w:val="20"/>
                <w:lang w:eastAsia="es-MX"/>
                <w14:ligatures w14:val="none"/>
              </w:rPr>
              <w:t>.00</w:t>
            </w:r>
          </w:p>
        </w:tc>
        <w:tc>
          <w:tcPr>
            <w:tcW w:w="0" w:type="auto"/>
            <w:tcBorders>
              <w:top w:val="nil"/>
              <w:left w:val="nil"/>
              <w:bottom w:val="nil"/>
              <w:right w:val="nil"/>
            </w:tcBorders>
            <w:shd w:val="clear" w:color="auto" w:fill="auto"/>
            <w:noWrap/>
            <w:vAlign w:val="bottom"/>
            <w:hideMark/>
          </w:tcPr>
          <w:p w14:paraId="469427F5"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-1.91 | -1.44</w:t>
            </w:r>
          </w:p>
        </w:tc>
        <w:tc>
          <w:tcPr>
            <w:tcW w:w="0" w:type="auto"/>
            <w:tcBorders>
              <w:top w:val="nil"/>
              <w:left w:val="nil"/>
              <w:bottom w:val="nil"/>
              <w:right w:val="nil"/>
            </w:tcBorders>
            <w:shd w:val="clear" w:color="auto" w:fill="auto"/>
            <w:noWrap/>
            <w:vAlign w:val="bottom"/>
            <w:hideMark/>
          </w:tcPr>
          <w:p w14:paraId="3CCDB5D9"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2.78 | 3.22</w:t>
            </w:r>
          </w:p>
        </w:tc>
        <w:tc>
          <w:tcPr>
            <w:tcW w:w="0" w:type="auto"/>
            <w:tcBorders>
              <w:top w:val="nil"/>
              <w:left w:val="nil"/>
              <w:bottom w:val="nil"/>
              <w:right w:val="nil"/>
            </w:tcBorders>
            <w:shd w:val="clear" w:color="auto" w:fill="auto"/>
            <w:noWrap/>
            <w:vAlign w:val="bottom"/>
            <w:hideMark/>
          </w:tcPr>
          <w:p w14:paraId="3AC6297D"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0.97</w:t>
            </w:r>
          </w:p>
        </w:tc>
        <w:tc>
          <w:tcPr>
            <w:tcW w:w="0" w:type="auto"/>
            <w:tcBorders>
              <w:top w:val="nil"/>
              <w:left w:val="nil"/>
              <w:bottom w:val="nil"/>
              <w:right w:val="nil"/>
            </w:tcBorders>
            <w:shd w:val="clear" w:color="auto" w:fill="auto"/>
            <w:noWrap/>
            <w:vAlign w:val="bottom"/>
            <w:hideMark/>
          </w:tcPr>
          <w:p w14:paraId="5F326A37"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0.06</w:t>
            </w:r>
          </w:p>
        </w:tc>
        <w:tc>
          <w:tcPr>
            <w:tcW w:w="0" w:type="auto"/>
            <w:tcBorders>
              <w:top w:val="nil"/>
              <w:left w:val="nil"/>
              <w:bottom w:val="nil"/>
              <w:right w:val="nil"/>
            </w:tcBorders>
            <w:shd w:val="clear" w:color="auto" w:fill="auto"/>
            <w:noWrap/>
            <w:vAlign w:val="bottom"/>
            <w:hideMark/>
          </w:tcPr>
          <w:p w14:paraId="2C219699"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0.95</w:t>
            </w:r>
          </w:p>
        </w:tc>
      </w:tr>
      <w:tr w:rsidR="00282886" w:rsidRPr="005E45D9" w14:paraId="771CC6CD" w14:textId="77777777" w:rsidTr="00282886">
        <w:trPr>
          <w:trHeight w:val="300"/>
        </w:trPr>
        <w:tc>
          <w:tcPr>
            <w:tcW w:w="0" w:type="auto"/>
            <w:tcBorders>
              <w:top w:val="nil"/>
              <w:left w:val="nil"/>
              <w:bottom w:val="nil"/>
              <w:right w:val="nil"/>
            </w:tcBorders>
            <w:shd w:val="clear" w:color="auto" w:fill="auto"/>
            <w:noWrap/>
            <w:vAlign w:val="bottom"/>
            <w:hideMark/>
          </w:tcPr>
          <w:p w14:paraId="22A09376" w14:textId="4BC91EE5" w:rsidR="00E66273" w:rsidRPr="005E45D9" w:rsidRDefault="00E66273" w:rsidP="00C7533D">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C</w:t>
            </w:r>
            <w:r w:rsidR="00E60D7C" w:rsidRPr="005E45D9">
              <w:rPr>
                <w:rFonts w:ascii="Arial" w:eastAsia="Times New Roman" w:hAnsi="Arial" w:cs="Arial"/>
                <w:i/>
                <w:iCs/>
                <w:color w:val="000000"/>
                <w:kern w:val="0"/>
                <w:sz w:val="20"/>
                <w:szCs w:val="20"/>
                <w:lang w:eastAsia="es-MX"/>
                <w14:ligatures w14:val="none"/>
              </w:rPr>
              <w:t>entropomus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robalito</w:t>
            </w:r>
            <w:proofErr w:type="spellEnd"/>
          </w:p>
        </w:tc>
        <w:tc>
          <w:tcPr>
            <w:tcW w:w="0" w:type="auto"/>
            <w:tcBorders>
              <w:top w:val="nil"/>
              <w:left w:val="nil"/>
              <w:bottom w:val="nil"/>
              <w:right w:val="nil"/>
            </w:tcBorders>
            <w:shd w:val="clear" w:color="auto" w:fill="auto"/>
            <w:noWrap/>
            <w:vAlign w:val="bottom"/>
            <w:hideMark/>
          </w:tcPr>
          <w:p w14:paraId="0545D3FD"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119</w:t>
            </w:r>
          </w:p>
        </w:tc>
        <w:tc>
          <w:tcPr>
            <w:tcW w:w="0" w:type="auto"/>
            <w:tcBorders>
              <w:top w:val="nil"/>
              <w:left w:val="nil"/>
              <w:bottom w:val="nil"/>
              <w:right w:val="nil"/>
            </w:tcBorders>
            <w:shd w:val="clear" w:color="auto" w:fill="auto"/>
            <w:noWrap/>
            <w:vAlign w:val="bottom"/>
            <w:hideMark/>
          </w:tcPr>
          <w:p w14:paraId="62E23446"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4.6 - 24.8 (10.98)</w:t>
            </w:r>
          </w:p>
        </w:tc>
        <w:tc>
          <w:tcPr>
            <w:tcW w:w="0" w:type="auto"/>
            <w:tcBorders>
              <w:top w:val="nil"/>
              <w:left w:val="nil"/>
              <w:bottom w:val="nil"/>
              <w:right w:val="nil"/>
            </w:tcBorders>
            <w:shd w:val="clear" w:color="auto" w:fill="auto"/>
            <w:noWrap/>
            <w:vAlign w:val="bottom"/>
            <w:hideMark/>
          </w:tcPr>
          <w:p w14:paraId="1AFC5772"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0.7 - 202.0 (18.65)</w:t>
            </w:r>
          </w:p>
        </w:tc>
        <w:tc>
          <w:tcPr>
            <w:tcW w:w="0" w:type="auto"/>
            <w:tcBorders>
              <w:top w:val="nil"/>
              <w:left w:val="nil"/>
              <w:bottom w:val="nil"/>
              <w:right w:val="nil"/>
            </w:tcBorders>
            <w:shd w:val="clear" w:color="auto" w:fill="auto"/>
            <w:noWrap/>
            <w:vAlign w:val="bottom"/>
            <w:hideMark/>
          </w:tcPr>
          <w:p w14:paraId="5DB3671C"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-2.12</w:t>
            </w:r>
          </w:p>
        </w:tc>
        <w:tc>
          <w:tcPr>
            <w:tcW w:w="0" w:type="auto"/>
            <w:tcBorders>
              <w:top w:val="nil"/>
              <w:left w:val="nil"/>
              <w:bottom w:val="nil"/>
              <w:right w:val="nil"/>
            </w:tcBorders>
            <w:shd w:val="clear" w:color="auto" w:fill="auto"/>
            <w:noWrap/>
            <w:vAlign w:val="bottom"/>
            <w:hideMark/>
          </w:tcPr>
          <w:p w14:paraId="46878DF0"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3.05</w:t>
            </w:r>
          </w:p>
        </w:tc>
        <w:tc>
          <w:tcPr>
            <w:tcW w:w="0" w:type="auto"/>
            <w:tcBorders>
              <w:top w:val="nil"/>
              <w:left w:val="nil"/>
              <w:bottom w:val="nil"/>
              <w:right w:val="nil"/>
            </w:tcBorders>
            <w:shd w:val="clear" w:color="auto" w:fill="auto"/>
            <w:noWrap/>
            <w:vAlign w:val="bottom"/>
            <w:hideMark/>
          </w:tcPr>
          <w:p w14:paraId="595D1830"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-2.21 | -2.03</w:t>
            </w:r>
          </w:p>
        </w:tc>
        <w:tc>
          <w:tcPr>
            <w:tcW w:w="0" w:type="auto"/>
            <w:tcBorders>
              <w:top w:val="nil"/>
              <w:left w:val="nil"/>
              <w:bottom w:val="nil"/>
              <w:right w:val="nil"/>
            </w:tcBorders>
            <w:shd w:val="clear" w:color="auto" w:fill="auto"/>
            <w:noWrap/>
            <w:vAlign w:val="bottom"/>
            <w:hideMark/>
          </w:tcPr>
          <w:p w14:paraId="6375C7C5"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2.96 | 3.13</w:t>
            </w:r>
          </w:p>
        </w:tc>
        <w:tc>
          <w:tcPr>
            <w:tcW w:w="0" w:type="auto"/>
            <w:tcBorders>
              <w:top w:val="nil"/>
              <w:left w:val="nil"/>
              <w:bottom w:val="nil"/>
              <w:right w:val="nil"/>
            </w:tcBorders>
            <w:shd w:val="clear" w:color="auto" w:fill="auto"/>
            <w:noWrap/>
            <w:vAlign w:val="bottom"/>
            <w:hideMark/>
          </w:tcPr>
          <w:p w14:paraId="387DC4B5"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0.97</w:t>
            </w:r>
          </w:p>
        </w:tc>
        <w:tc>
          <w:tcPr>
            <w:tcW w:w="0" w:type="auto"/>
            <w:tcBorders>
              <w:top w:val="nil"/>
              <w:left w:val="nil"/>
              <w:bottom w:val="nil"/>
              <w:right w:val="nil"/>
            </w:tcBorders>
            <w:shd w:val="clear" w:color="auto" w:fill="auto"/>
            <w:noWrap/>
            <w:vAlign w:val="bottom"/>
            <w:hideMark/>
          </w:tcPr>
          <w:p w14:paraId="4BF01C0F"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1.26</w:t>
            </w:r>
          </w:p>
        </w:tc>
        <w:tc>
          <w:tcPr>
            <w:tcW w:w="0" w:type="auto"/>
            <w:tcBorders>
              <w:top w:val="nil"/>
              <w:left w:val="nil"/>
              <w:bottom w:val="nil"/>
              <w:right w:val="nil"/>
            </w:tcBorders>
            <w:shd w:val="clear" w:color="auto" w:fill="auto"/>
            <w:noWrap/>
            <w:vAlign w:val="bottom"/>
            <w:hideMark/>
          </w:tcPr>
          <w:p w14:paraId="55715027"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0.2092</w:t>
            </w:r>
          </w:p>
        </w:tc>
      </w:tr>
      <w:tr w:rsidR="00282886" w:rsidRPr="005E45D9" w14:paraId="74EC3F63" w14:textId="77777777" w:rsidTr="00282886">
        <w:trPr>
          <w:trHeight w:val="300"/>
        </w:trPr>
        <w:tc>
          <w:tcPr>
            <w:tcW w:w="0" w:type="auto"/>
            <w:tcBorders>
              <w:top w:val="nil"/>
              <w:left w:val="nil"/>
              <w:bottom w:val="nil"/>
              <w:right w:val="nil"/>
            </w:tcBorders>
            <w:shd w:val="clear" w:color="auto" w:fill="auto"/>
            <w:noWrap/>
            <w:vAlign w:val="bottom"/>
            <w:hideMark/>
          </w:tcPr>
          <w:p w14:paraId="26039020" w14:textId="1B0C1E5C"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D</w:t>
            </w:r>
            <w:r w:rsidR="00E60D7C" w:rsidRPr="005E45D9">
              <w:rPr>
                <w:rFonts w:ascii="Arial" w:eastAsia="Times New Roman" w:hAnsi="Arial" w:cs="Arial"/>
                <w:i/>
                <w:iCs/>
                <w:color w:val="000000"/>
                <w:kern w:val="0"/>
                <w:sz w:val="20"/>
                <w:szCs w:val="20"/>
                <w:lang w:eastAsia="es-MX"/>
                <w14:ligatures w14:val="none"/>
              </w:rPr>
              <w:t>iapterus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brevirostris</w:t>
            </w:r>
            <w:proofErr w:type="spellEnd"/>
          </w:p>
        </w:tc>
        <w:tc>
          <w:tcPr>
            <w:tcW w:w="0" w:type="auto"/>
            <w:tcBorders>
              <w:top w:val="nil"/>
              <w:left w:val="nil"/>
              <w:bottom w:val="nil"/>
              <w:right w:val="nil"/>
            </w:tcBorders>
            <w:shd w:val="clear" w:color="auto" w:fill="auto"/>
            <w:noWrap/>
            <w:vAlign w:val="bottom"/>
            <w:hideMark/>
          </w:tcPr>
          <w:p w14:paraId="71BCD398"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150</w:t>
            </w:r>
          </w:p>
        </w:tc>
        <w:tc>
          <w:tcPr>
            <w:tcW w:w="0" w:type="auto"/>
            <w:tcBorders>
              <w:top w:val="nil"/>
              <w:left w:val="nil"/>
              <w:bottom w:val="nil"/>
              <w:right w:val="nil"/>
            </w:tcBorders>
            <w:shd w:val="clear" w:color="auto" w:fill="auto"/>
            <w:noWrap/>
            <w:vAlign w:val="bottom"/>
            <w:hideMark/>
          </w:tcPr>
          <w:p w14:paraId="740E625B"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4.5 - 11.7 (9.08)</w:t>
            </w:r>
          </w:p>
        </w:tc>
        <w:tc>
          <w:tcPr>
            <w:tcW w:w="0" w:type="auto"/>
            <w:tcBorders>
              <w:top w:val="nil"/>
              <w:left w:val="nil"/>
              <w:bottom w:val="nil"/>
              <w:right w:val="nil"/>
            </w:tcBorders>
            <w:shd w:val="clear" w:color="auto" w:fill="auto"/>
            <w:noWrap/>
            <w:vAlign w:val="bottom"/>
            <w:hideMark/>
          </w:tcPr>
          <w:p w14:paraId="66E02BE0"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1.3 - 21.0 (9.55)</w:t>
            </w:r>
          </w:p>
        </w:tc>
        <w:tc>
          <w:tcPr>
            <w:tcW w:w="0" w:type="auto"/>
            <w:tcBorders>
              <w:top w:val="nil"/>
              <w:left w:val="nil"/>
              <w:bottom w:val="nil"/>
              <w:right w:val="nil"/>
            </w:tcBorders>
            <w:shd w:val="clear" w:color="auto" w:fill="auto"/>
            <w:noWrap/>
            <w:vAlign w:val="bottom"/>
            <w:hideMark/>
          </w:tcPr>
          <w:p w14:paraId="41002317"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-1.53</w:t>
            </w:r>
          </w:p>
        </w:tc>
        <w:tc>
          <w:tcPr>
            <w:tcW w:w="0" w:type="auto"/>
            <w:tcBorders>
              <w:top w:val="nil"/>
              <w:left w:val="nil"/>
              <w:bottom w:val="nil"/>
              <w:right w:val="nil"/>
            </w:tcBorders>
            <w:shd w:val="clear" w:color="auto" w:fill="auto"/>
            <w:noWrap/>
            <w:vAlign w:val="bottom"/>
            <w:hideMark/>
          </w:tcPr>
          <w:p w14:paraId="3D4F06B7"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2.59</w:t>
            </w:r>
          </w:p>
        </w:tc>
        <w:tc>
          <w:tcPr>
            <w:tcW w:w="0" w:type="auto"/>
            <w:tcBorders>
              <w:top w:val="nil"/>
              <w:left w:val="nil"/>
              <w:bottom w:val="nil"/>
              <w:right w:val="nil"/>
            </w:tcBorders>
            <w:shd w:val="clear" w:color="auto" w:fill="auto"/>
            <w:noWrap/>
            <w:vAlign w:val="bottom"/>
            <w:hideMark/>
          </w:tcPr>
          <w:p w14:paraId="1BC180C3"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-1.69 | -1.36</w:t>
            </w:r>
          </w:p>
        </w:tc>
        <w:tc>
          <w:tcPr>
            <w:tcW w:w="0" w:type="auto"/>
            <w:tcBorders>
              <w:top w:val="nil"/>
              <w:left w:val="nil"/>
              <w:bottom w:val="nil"/>
              <w:right w:val="nil"/>
            </w:tcBorders>
            <w:shd w:val="clear" w:color="auto" w:fill="auto"/>
            <w:noWrap/>
            <w:vAlign w:val="bottom"/>
            <w:hideMark/>
          </w:tcPr>
          <w:p w14:paraId="697569FE"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2.43 | 2.76</w:t>
            </w:r>
          </w:p>
        </w:tc>
        <w:tc>
          <w:tcPr>
            <w:tcW w:w="0" w:type="auto"/>
            <w:tcBorders>
              <w:top w:val="nil"/>
              <w:left w:val="nil"/>
              <w:bottom w:val="nil"/>
              <w:right w:val="nil"/>
            </w:tcBorders>
            <w:shd w:val="clear" w:color="auto" w:fill="auto"/>
            <w:noWrap/>
            <w:vAlign w:val="bottom"/>
            <w:hideMark/>
          </w:tcPr>
          <w:p w14:paraId="5870151B"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0.86</w:t>
            </w:r>
          </w:p>
        </w:tc>
        <w:tc>
          <w:tcPr>
            <w:tcW w:w="0" w:type="auto"/>
            <w:tcBorders>
              <w:top w:val="nil"/>
              <w:left w:val="nil"/>
              <w:bottom w:val="nil"/>
              <w:right w:val="nil"/>
            </w:tcBorders>
            <w:shd w:val="clear" w:color="auto" w:fill="auto"/>
            <w:noWrap/>
            <w:vAlign w:val="bottom"/>
            <w:hideMark/>
          </w:tcPr>
          <w:p w14:paraId="5EE692DC"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4.69</w:t>
            </w:r>
          </w:p>
        </w:tc>
        <w:tc>
          <w:tcPr>
            <w:tcW w:w="0" w:type="auto"/>
            <w:tcBorders>
              <w:top w:val="nil"/>
              <w:left w:val="nil"/>
              <w:bottom w:val="nil"/>
              <w:right w:val="nil"/>
            </w:tcBorders>
            <w:shd w:val="clear" w:color="auto" w:fill="auto"/>
            <w:noWrap/>
            <w:vAlign w:val="bottom"/>
            <w:hideMark/>
          </w:tcPr>
          <w:p w14:paraId="4E9CEAE5"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6E-05</w:t>
            </w:r>
          </w:p>
        </w:tc>
      </w:tr>
      <w:tr w:rsidR="00282886" w:rsidRPr="005E45D9" w14:paraId="289E13FF" w14:textId="77777777" w:rsidTr="00282886">
        <w:trPr>
          <w:trHeight w:val="300"/>
        </w:trPr>
        <w:tc>
          <w:tcPr>
            <w:tcW w:w="0" w:type="auto"/>
            <w:tcBorders>
              <w:top w:val="nil"/>
              <w:left w:val="nil"/>
              <w:bottom w:val="nil"/>
              <w:right w:val="nil"/>
            </w:tcBorders>
            <w:shd w:val="clear" w:color="auto" w:fill="auto"/>
            <w:noWrap/>
            <w:vAlign w:val="bottom"/>
            <w:hideMark/>
          </w:tcPr>
          <w:p w14:paraId="26489DE5" w14:textId="2A6A6ABF"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proofErr w:type="spellStart"/>
            <w:r w:rsidRPr="005E45D9">
              <w:rPr>
                <w:rFonts w:ascii="Arial" w:eastAsia="Times New Roman" w:hAnsi="Arial" w:cs="Arial"/>
                <w:color w:val="000000"/>
                <w:kern w:val="0"/>
                <w:sz w:val="20"/>
                <w:szCs w:val="20"/>
                <w:lang w:eastAsia="es-MX"/>
                <w14:ligatures w14:val="none"/>
              </w:rPr>
              <w:t>D</w:t>
            </w:r>
            <w:r w:rsidR="00E60D7C" w:rsidRPr="005E45D9">
              <w:rPr>
                <w:rFonts w:ascii="Arial" w:eastAsia="Times New Roman" w:hAnsi="Arial" w:cs="Arial"/>
                <w:color w:val="000000"/>
                <w:kern w:val="0"/>
                <w:sz w:val="20"/>
                <w:szCs w:val="20"/>
                <w:lang w:eastAsia="es-MX"/>
                <w14:ligatures w14:val="none"/>
              </w:rPr>
              <w:t>ormitator</w:t>
            </w:r>
            <w:proofErr w:type="spellEnd"/>
            <w:r w:rsidRPr="005E45D9">
              <w:rPr>
                <w:rFonts w:ascii="Arial" w:eastAsia="Times New Roman" w:hAnsi="Arial" w:cs="Arial"/>
                <w:color w:val="000000"/>
                <w:kern w:val="0"/>
                <w:sz w:val="20"/>
                <w:szCs w:val="20"/>
                <w:lang w:eastAsia="es-MX"/>
                <w14:ligatures w14:val="none"/>
              </w:rPr>
              <w:t xml:space="preserve"> </w:t>
            </w:r>
            <w:proofErr w:type="spellStart"/>
            <w:r w:rsidRPr="005E45D9">
              <w:rPr>
                <w:rFonts w:ascii="Arial" w:eastAsia="Times New Roman" w:hAnsi="Arial" w:cs="Arial"/>
                <w:color w:val="000000"/>
                <w:kern w:val="0"/>
                <w:sz w:val="20"/>
                <w:szCs w:val="20"/>
                <w:lang w:eastAsia="es-MX"/>
                <w14:ligatures w14:val="none"/>
              </w:rPr>
              <w:t>latifrons</w:t>
            </w:r>
            <w:proofErr w:type="spellEnd"/>
          </w:p>
        </w:tc>
        <w:tc>
          <w:tcPr>
            <w:tcW w:w="0" w:type="auto"/>
            <w:tcBorders>
              <w:top w:val="nil"/>
              <w:left w:val="nil"/>
              <w:bottom w:val="nil"/>
              <w:right w:val="nil"/>
            </w:tcBorders>
            <w:shd w:val="clear" w:color="auto" w:fill="auto"/>
            <w:noWrap/>
            <w:vAlign w:val="bottom"/>
            <w:hideMark/>
          </w:tcPr>
          <w:p w14:paraId="4ADE2771"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148</w:t>
            </w:r>
          </w:p>
        </w:tc>
        <w:tc>
          <w:tcPr>
            <w:tcW w:w="0" w:type="auto"/>
            <w:tcBorders>
              <w:top w:val="nil"/>
              <w:left w:val="nil"/>
              <w:bottom w:val="nil"/>
              <w:right w:val="nil"/>
            </w:tcBorders>
            <w:shd w:val="clear" w:color="auto" w:fill="auto"/>
            <w:noWrap/>
            <w:vAlign w:val="bottom"/>
            <w:hideMark/>
          </w:tcPr>
          <w:p w14:paraId="479BFE4E"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7.0 - 16.9 (10.69)</w:t>
            </w:r>
          </w:p>
        </w:tc>
        <w:tc>
          <w:tcPr>
            <w:tcW w:w="0" w:type="auto"/>
            <w:tcBorders>
              <w:top w:val="nil"/>
              <w:left w:val="nil"/>
              <w:bottom w:val="nil"/>
              <w:right w:val="nil"/>
            </w:tcBorders>
            <w:shd w:val="clear" w:color="auto" w:fill="auto"/>
            <w:noWrap/>
            <w:vAlign w:val="bottom"/>
            <w:hideMark/>
          </w:tcPr>
          <w:p w14:paraId="4677D186"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4.0 - 81.0 (24.81)</w:t>
            </w:r>
          </w:p>
        </w:tc>
        <w:tc>
          <w:tcPr>
            <w:tcW w:w="0" w:type="auto"/>
            <w:tcBorders>
              <w:top w:val="nil"/>
              <w:left w:val="nil"/>
              <w:bottom w:val="nil"/>
              <w:right w:val="nil"/>
            </w:tcBorders>
            <w:shd w:val="clear" w:color="auto" w:fill="auto"/>
            <w:noWrap/>
            <w:vAlign w:val="bottom"/>
            <w:hideMark/>
          </w:tcPr>
          <w:p w14:paraId="7DADDDB0"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-1.74</w:t>
            </w:r>
          </w:p>
        </w:tc>
        <w:tc>
          <w:tcPr>
            <w:tcW w:w="0" w:type="auto"/>
            <w:tcBorders>
              <w:top w:val="nil"/>
              <w:left w:val="nil"/>
              <w:bottom w:val="nil"/>
              <w:right w:val="nil"/>
            </w:tcBorders>
            <w:shd w:val="clear" w:color="auto" w:fill="auto"/>
            <w:noWrap/>
            <w:vAlign w:val="bottom"/>
            <w:hideMark/>
          </w:tcPr>
          <w:p w14:paraId="121EAB3E"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2.97</w:t>
            </w:r>
          </w:p>
        </w:tc>
        <w:tc>
          <w:tcPr>
            <w:tcW w:w="0" w:type="auto"/>
            <w:tcBorders>
              <w:top w:val="nil"/>
              <w:left w:val="nil"/>
              <w:bottom w:val="nil"/>
              <w:right w:val="nil"/>
            </w:tcBorders>
            <w:shd w:val="clear" w:color="auto" w:fill="auto"/>
            <w:noWrap/>
            <w:vAlign w:val="bottom"/>
            <w:hideMark/>
          </w:tcPr>
          <w:p w14:paraId="3D9C1834"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-1.83 | -1.65</w:t>
            </w:r>
          </w:p>
        </w:tc>
        <w:tc>
          <w:tcPr>
            <w:tcW w:w="0" w:type="auto"/>
            <w:tcBorders>
              <w:top w:val="nil"/>
              <w:left w:val="nil"/>
              <w:bottom w:val="nil"/>
              <w:right w:val="nil"/>
            </w:tcBorders>
            <w:shd w:val="clear" w:color="auto" w:fill="auto"/>
            <w:noWrap/>
            <w:vAlign w:val="bottom"/>
            <w:hideMark/>
          </w:tcPr>
          <w:p w14:paraId="285962F3"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2.88 | 3.06</w:t>
            </w:r>
          </w:p>
        </w:tc>
        <w:tc>
          <w:tcPr>
            <w:tcW w:w="0" w:type="auto"/>
            <w:tcBorders>
              <w:top w:val="nil"/>
              <w:left w:val="nil"/>
              <w:bottom w:val="nil"/>
              <w:right w:val="nil"/>
            </w:tcBorders>
            <w:shd w:val="clear" w:color="auto" w:fill="auto"/>
            <w:noWrap/>
            <w:vAlign w:val="bottom"/>
            <w:hideMark/>
          </w:tcPr>
          <w:p w14:paraId="0835D8E0"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0.96</w:t>
            </w:r>
          </w:p>
        </w:tc>
        <w:tc>
          <w:tcPr>
            <w:tcW w:w="0" w:type="auto"/>
            <w:tcBorders>
              <w:top w:val="nil"/>
              <w:left w:val="nil"/>
              <w:bottom w:val="nil"/>
              <w:right w:val="nil"/>
            </w:tcBorders>
            <w:shd w:val="clear" w:color="auto" w:fill="auto"/>
            <w:noWrap/>
            <w:vAlign w:val="bottom"/>
            <w:hideMark/>
          </w:tcPr>
          <w:p w14:paraId="14CDBFA0"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0.51</w:t>
            </w:r>
          </w:p>
        </w:tc>
        <w:tc>
          <w:tcPr>
            <w:tcW w:w="0" w:type="auto"/>
            <w:tcBorders>
              <w:top w:val="nil"/>
              <w:left w:val="nil"/>
              <w:bottom w:val="nil"/>
              <w:right w:val="nil"/>
            </w:tcBorders>
            <w:shd w:val="clear" w:color="auto" w:fill="auto"/>
            <w:noWrap/>
            <w:vAlign w:val="bottom"/>
            <w:hideMark/>
          </w:tcPr>
          <w:p w14:paraId="343D2415"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0.6</w:t>
            </w:r>
          </w:p>
        </w:tc>
      </w:tr>
      <w:tr w:rsidR="00282886" w:rsidRPr="005E45D9" w14:paraId="38E37B6C" w14:textId="77777777" w:rsidTr="00282886">
        <w:trPr>
          <w:trHeight w:val="300"/>
        </w:trPr>
        <w:tc>
          <w:tcPr>
            <w:tcW w:w="0" w:type="auto"/>
            <w:tcBorders>
              <w:top w:val="nil"/>
              <w:left w:val="nil"/>
              <w:bottom w:val="nil"/>
              <w:right w:val="nil"/>
            </w:tcBorders>
            <w:shd w:val="clear" w:color="auto" w:fill="auto"/>
            <w:noWrap/>
            <w:vAlign w:val="bottom"/>
            <w:hideMark/>
          </w:tcPr>
          <w:p w14:paraId="5371D35C" w14:textId="69B8A36C" w:rsidR="00E66273" w:rsidRPr="005E45D9" w:rsidRDefault="00E66273" w:rsidP="00C7533D">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E</w:t>
            </w:r>
            <w:r w:rsidR="00E60D7C" w:rsidRPr="005E45D9">
              <w:rPr>
                <w:rFonts w:ascii="Arial" w:eastAsia="Times New Roman" w:hAnsi="Arial" w:cs="Arial"/>
                <w:i/>
                <w:iCs/>
                <w:color w:val="000000"/>
                <w:kern w:val="0"/>
                <w:sz w:val="20"/>
                <w:szCs w:val="20"/>
                <w:lang w:eastAsia="es-MX"/>
                <w14:ligatures w14:val="none"/>
              </w:rPr>
              <w:t>lops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affinis</w:t>
            </w:r>
            <w:proofErr w:type="spellEnd"/>
          </w:p>
        </w:tc>
        <w:tc>
          <w:tcPr>
            <w:tcW w:w="0" w:type="auto"/>
            <w:tcBorders>
              <w:top w:val="nil"/>
              <w:left w:val="nil"/>
              <w:bottom w:val="nil"/>
              <w:right w:val="nil"/>
            </w:tcBorders>
            <w:shd w:val="clear" w:color="auto" w:fill="auto"/>
            <w:noWrap/>
            <w:vAlign w:val="bottom"/>
            <w:hideMark/>
          </w:tcPr>
          <w:p w14:paraId="50C65354"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66</w:t>
            </w:r>
          </w:p>
        </w:tc>
        <w:tc>
          <w:tcPr>
            <w:tcW w:w="0" w:type="auto"/>
            <w:tcBorders>
              <w:top w:val="nil"/>
              <w:left w:val="nil"/>
              <w:bottom w:val="nil"/>
              <w:right w:val="nil"/>
            </w:tcBorders>
            <w:shd w:val="clear" w:color="auto" w:fill="auto"/>
            <w:noWrap/>
            <w:vAlign w:val="bottom"/>
            <w:hideMark/>
          </w:tcPr>
          <w:p w14:paraId="63778E5D"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6.0 - 40.7 (27.56)</w:t>
            </w:r>
          </w:p>
        </w:tc>
        <w:tc>
          <w:tcPr>
            <w:tcW w:w="0" w:type="auto"/>
            <w:tcBorders>
              <w:top w:val="nil"/>
              <w:left w:val="nil"/>
              <w:bottom w:val="nil"/>
              <w:right w:val="nil"/>
            </w:tcBorders>
            <w:shd w:val="clear" w:color="auto" w:fill="auto"/>
            <w:noWrap/>
            <w:vAlign w:val="bottom"/>
            <w:hideMark/>
          </w:tcPr>
          <w:p w14:paraId="7C9D5F3F"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1.0 - 344.0 (115.18)</w:t>
            </w:r>
          </w:p>
        </w:tc>
        <w:tc>
          <w:tcPr>
            <w:tcW w:w="0" w:type="auto"/>
            <w:tcBorders>
              <w:top w:val="nil"/>
              <w:left w:val="nil"/>
              <w:bottom w:val="nil"/>
              <w:right w:val="nil"/>
            </w:tcBorders>
            <w:shd w:val="clear" w:color="auto" w:fill="auto"/>
            <w:noWrap/>
            <w:vAlign w:val="bottom"/>
            <w:hideMark/>
          </w:tcPr>
          <w:p w14:paraId="3C5BEF72"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-2.54</w:t>
            </w:r>
          </w:p>
        </w:tc>
        <w:tc>
          <w:tcPr>
            <w:tcW w:w="0" w:type="auto"/>
            <w:tcBorders>
              <w:top w:val="nil"/>
              <w:left w:val="nil"/>
              <w:bottom w:val="nil"/>
              <w:right w:val="nil"/>
            </w:tcBorders>
            <w:shd w:val="clear" w:color="auto" w:fill="auto"/>
            <w:noWrap/>
            <w:vAlign w:val="bottom"/>
            <w:hideMark/>
          </w:tcPr>
          <w:p w14:paraId="2DFDB01F"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3.14</w:t>
            </w:r>
          </w:p>
        </w:tc>
        <w:tc>
          <w:tcPr>
            <w:tcW w:w="0" w:type="auto"/>
            <w:tcBorders>
              <w:top w:val="nil"/>
              <w:left w:val="nil"/>
              <w:bottom w:val="nil"/>
              <w:right w:val="nil"/>
            </w:tcBorders>
            <w:shd w:val="clear" w:color="auto" w:fill="auto"/>
            <w:noWrap/>
            <w:vAlign w:val="bottom"/>
            <w:hideMark/>
          </w:tcPr>
          <w:p w14:paraId="785A6894"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-2.63 | -2.44</w:t>
            </w:r>
          </w:p>
        </w:tc>
        <w:tc>
          <w:tcPr>
            <w:tcW w:w="0" w:type="auto"/>
            <w:tcBorders>
              <w:top w:val="nil"/>
              <w:left w:val="nil"/>
              <w:bottom w:val="nil"/>
              <w:right w:val="nil"/>
            </w:tcBorders>
            <w:shd w:val="clear" w:color="auto" w:fill="auto"/>
            <w:noWrap/>
            <w:vAlign w:val="bottom"/>
            <w:hideMark/>
          </w:tcPr>
          <w:p w14:paraId="3F6AF55E"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3.07 | 3.20</w:t>
            </w:r>
          </w:p>
        </w:tc>
        <w:tc>
          <w:tcPr>
            <w:tcW w:w="0" w:type="auto"/>
            <w:tcBorders>
              <w:top w:val="nil"/>
              <w:left w:val="nil"/>
              <w:bottom w:val="nil"/>
              <w:right w:val="nil"/>
            </w:tcBorders>
            <w:shd w:val="clear" w:color="auto" w:fill="auto"/>
            <w:noWrap/>
            <w:vAlign w:val="bottom"/>
            <w:hideMark/>
          </w:tcPr>
          <w:p w14:paraId="0553FDE1"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0.99</w:t>
            </w:r>
          </w:p>
        </w:tc>
        <w:tc>
          <w:tcPr>
            <w:tcW w:w="0" w:type="auto"/>
            <w:tcBorders>
              <w:top w:val="nil"/>
              <w:left w:val="nil"/>
              <w:bottom w:val="nil"/>
              <w:right w:val="nil"/>
            </w:tcBorders>
            <w:shd w:val="clear" w:color="auto" w:fill="auto"/>
            <w:noWrap/>
            <w:vAlign w:val="bottom"/>
            <w:hideMark/>
          </w:tcPr>
          <w:p w14:paraId="023F5558"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2.15</w:t>
            </w:r>
          </w:p>
        </w:tc>
        <w:tc>
          <w:tcPr>
            <w:tcW w:w="0" w:type="auto"/>
            <w:tcBorders>
              <w:top w:val="nil"/>
              <w:left w:val="nil"/>
              <w:bottom w:val="nil"/>
              <w:right w:val="nil"/>
            </w:tcBorders>
            <w:shd w:val="clear" w:color="auto" w:fill="auto"/>
            <w:noWrap/>
            <w:vAlign w:val="bottom"/>
            <w:hideMark/>
          </w:tcPr>
          <w:p w14:paraId="52B9B1B6"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8E-05</w:t>
            </w:r>
          </w:p>
        </w:tc>
      </w:tr>
      <w:tr w:rsidR="00282886" w:rsidRPr="005E45D9" w14:paraId="2692DFAD" w14:textId="77777777" w:rsidTr="00282886">
        <w:trPr>
          <w:trHeight w:val="300"/>
        </w:trPr>
        <w:tc>
          <w:tcPr>
            <w:tcW w:w="0" w:type="auto"/>
            <w:tcBorders>
              <w:top w:val="nil"/>
              <w:left w:val="nil"/>
              <w:bottom w:val="nil"/>
              <w:right w:val="nil"/>
            </w:tcBorders>
            <w:shd w:val="clear" w:color="auto" w:fill="auto"/>
            <w:noWrap/>
            <w:vAlign w:val="bottom"/>
            <w:hideMark/>
          </w:tcPr>
          <w:p w14:paraId="0A02A2B9" w14:textId="72AD0376" w:rsidR="00E66273" w:rsidRPr="005E45D9" w:rsidRDefault="00E66273" w:rsidP="00C7533D">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E</w:t>
            </w:r>
            <w:r w:rsidR="00E4131E" w:rsidRPr="005E45D9">
              <w:rPr>
                <w:rFonts w:ascii="Arial" w:eastAsia="Times New Roman" w:hAnsi="Arial" w:cs="Arial"/>
                <w:i/>
                <w:iCs/>
                <w:color w:val="000000"/>
                <w:kern w:val="0"/>
                <w:sz w:val="20"/>
                <w:szCs w:val="20"/>
                <w:lang w:eastAsia="es-MX"/>
                <w14:ligatures w14:val="none"/>
              </w:rPr>
              <w:t>ucinostomus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currani</w:t>
            </w:r>
            <w:proofErr w:type="spellEnd"/>
          </w:p>
        </w:tc>
        <w:tc>
          <w:tcPr>
            <w:tcW w:w="0" w:type="auto"/>
            <w:tcBorders>
              <w:top w:val="nil"/>
              <w:left w:val="nil"/>
              <w:bottom w:val="nil"/>
              <w:right w:val="nil"/>
            </w:tcBorders>
            <w:shd w:val="clear" w:color="auto" w:fill="auto"/>
            <w:noWrap/>
            <w:vAlign w:val="bottom"/>
            <w:hideMark/>
          </w:tcPr>
          <w:p w14:paraId="2229476F"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17</w:t>
            </w:r>
          </w:p>
        </w:tc>
        <w:tc>
          <w:tcPr>
            <w:tcW w:w="0" w:type="auto"/>
            <w:tcBorders>
              <w:top w:val="nil"/>
              <w:left w:val="nil"/>
              <w:bottom w:val="nil"/>
              <w:right w:val="nil"/>
            </w:tcBorders>
            <w:shd w:val="clear" w:color="auto" w:fill="auto"/>
            <w:noWrap/>
            <w:vAlign w:val="bottom"/>
            <w:hideMark/>
          </w:tcPr>
          <w:p w14:paraId="24A637F4"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5.5 - 26.8 (14.5)</w:t>
            </w:r>
          </w:p>
        </w:tc>
        <w:tc>
          <w:tcPr>
            <w:tcW w:w="0" w:type="auto"/>
            <w:tcBorders>
              <w:top w:val="nil"/>
              <w:left w:val="nil"/>
              <w:bottom w:val="nil"/>
              <w:right w:val="nil"/>
            </w:tcBorders>
            <w:shd w:val="clear" w:color="auto" w:fill="auto"/>
            <w:noWrap/>
            <w:vAlign w:val="bottom"/>
            <w:hideMark/>
          </w:tcPr>
          <w:p w14:paraId="17BD6230"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5.0 - 191.0 (51.47)</w:t>
            </w:r>
          </w:p>
        </w:tc>
        <w:tc>
          <w:tcPr>
            <w:tcW w:w="0" w:type="auto"/>
            <w:tcBorders>
              <w:top w:val="nil"/>
              <w:left w:val="nil"/>
              <w:bottom w:val="nil"/>
              <w:right w:val="nil"/>
            </w:tcBorders>
            <w:shd w:val="clear" w:color="auto" w:fill="auto"/>
            <w:noWrap/>
            <w:vAlign w:val="bottom"/>
            <w:hideMark/>
          </w:tcPr>
          <w:p w14:paraId="576C770B"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-1.48</w:t>
            </w:r>
          </w:p>
        </w:tc>
        <w:tc>
          <w:tcPr>
            <w:tcW w:w="0" w:type="auto"/>
            <w:tcBorders>
              <w:top w:val="nil"/>
              <w:left w:val="nil"/>
              <w:bottom w:val="nil"/>
              <w:right w:val="nil"/>
            </w:tcBorders>
            <w:shd w:val="clear" w:color="auto" w:fill="auto"/>
            <w:noWrap/>
            <w:vAlign w:val="bottom"/>
            <w:hideMark/>
          </w:tcPr>
          <w:p w14:paraId="771FD641"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2.62</w:t>
            </w:r>
          </w:p>
        </w:tc>
        <w:tc>
          <w:tcPr>
            <w:tcW w:w="0" w:type="auto"/>
            <w:tcBorders>
              <w:top w:val="nil"/>
              <w:left w:val="nil"/>
              <w:bottom w:val="nil"/>
              <w:right w:val="nil"/>
            </w:tcBorders>
            <w:shd w:val="clear" w:color="auto" w:fill="auto"/>
            <w:noWrap/>
            <w:vAlign w:val="bottom"/>
            <w:hideMark/>
          </w:tcPr>
          <w:p w14:paraId="1B6B8615"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-1.87 | -1.10</w:t>
            </w:r>
          </w:p>
        </w:tc>
        <w:tc>
          <w:tcPr>
            <w:tcW w:w="0" w:type="auto"/>
            <w:tcBorders>
              <w:top w:val="nil"/>
              <w:left w:val="nil"/>
              <w:bottom w:val="nil"/>
              <w:right w:val="nil"/>
            </w:tcBorders>
            <w:shd w:val="clear" w:color="auto" w:fill="auto"/>
            <w:noWrap/>
            <w:vAlign w:val="bottom"/>
            <w:hideMark/>
          </w:tcPr>
          <w:p w14:paraId="0703A0E2"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2.28 | 2.96</w:t>
            </w:r>
          </w:p>
        </w:tc>
        <w:tc>
          <w:tcPr>
            <w:tcW w:w="0" w:type="auto"/>
            <w:tcBorders>
              <w:top w:val="nil"/>
              <w:left w:val="nil"/>
              <w:bottom w:val="nil"/>
              <w:right w:val="nil"/>
            </w:tcBorders>
            <w:shd w:val="clear" w:color="auto" w:fill="auto"/>
            <w:noWrap/>
            <w:vAlign w:val="bottom"/>
            <w:hideMark/>
          </w:tcPr>
          <w:p w14:paraId="313FBBFE"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0.94</w:t>
            </w:r>
          </w:p>
        </w:tc>
        <w:tc>
          <w:tcPr>
            <w:tcW w:w="0" w:type="auto"/>
            <w:tcBorders>
              <w:top w:val="nil"/>
              <w:left w:val="nil"/>
              <w:bottom w:val="nil"/>
              <w:right w:val="nil"/>
            </w:tcBorders>
            <w:shd w:val="clear" w:color="auto" w:fill="auto"/>
            <w:noWrap/>
            <w:vAlign w:val="bottom"/>
            <w:hideMark/>
          </w:tcPr>
          <w:p w14:paraId="751BDA75"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2.37</w:t>
            </w:r>
          </w:p>
        </w:tc>
        <w:tc>
          <w:tcPr>
            <w:tcW w:w="0" w:type="auto"/>
            <w:tcBorders>
              <w:top w:val="nil"/>
              <w:left w:val="nil"/>
              <w:bottom w:val="nil"/>
              <w:right w:val="nil"/>
            </w:tcBorders>
            <w:shd w:val="clear" w:color="auto" w:fill="auto"/>
            <w:noWrap/>
            <w:vAlign w:val="bottom"/>
            <w:hideMark/>
          </w:tcPr>
          <w:p w14:paraId="4898BCE1"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0.03</w:t>
            </w:r>
          </w:p>
        </w:tc>
      </w:tr>
      <w:tr w:rsidR="00282886" w:rsidRPr="005E45D9" w14:paraId="6094EEC0" w14:textId="77777777" w:rsidTr="00282886">
        <w:trPr>
          <w:trHeight w:val="300"/>
        </w:trPr>
        <w:tc>
          <w:tcPr>
            <w:tcW w:w="0" w:type="auto"/>
            <w:tcBorders>
              <w:top w:val="nil"/>
              <w:left w:val="nil"/>
              <w:bottom w:val="nil"/>
              <w:right w:val="nil"/>
            </w:tcBorders>
            <w:shd w:val="clear" w:color="auto" w:fill="auto"/>
            <w:noWrap/>
            <w:vAlign w:val="bottom"/>
            <w:hideMark/>
          </w:tcPr>
          <w:p w14:paraId="6B9BC4D0" w14:textId="0459489A" w:rsidR="00E66273" w:rsidRPr="005E45D9" w:rsidRDefault="00E66273" w:rsidP="00C7533D">
            <w:pPr>
              <w:spacing w:after="0" w:line="240" w:lineRule="auto"/>
              <w:rPr>
                <w:rFonts w:ascii="Arial" w:eastAsia="Times New Roman" w:hAnsi="Arial" w:cs="Arial"/>
                <w:i/>
                <w:iCs/>
                <w:color w:val="000000"/>
                <w:kern w:val="0"/>
                <w:sz w:val="20"/>
                <w:szCs w:val="20"/>
                <w:lang w:eastAsia="es-MX"/>
                <w14:ligatures w14:val="none"/>
              </w:rPr>
            </w:pPr>
            <w:r w:rsidRPr="005E45D9">
              <w:rPr>
                <w:rFonts w:ascii="Arial" w:eastAsia="Times New Roman" w:hAnsi="Arial" w:cs="Arial"/>
                <w:i/>
                <w:iCs/>
                <w:color w:val="000000"/>
                <w:kern w:val="0"/>
                <w:sz w:val="20"/>
                <w:szCs w:val="20"/>
                <w:lang w:eastAsia="es-MX"/>
                <w14:ligatures w14:val="none"/>
              </w:rPr>
              <w:t>M</w:t>
            </w:r>
            <w:r w:rsidR="00E60D7C" w:rsidRPr="005E45D9">
              <w:rPr>
                <w:rFonts w:ascii="Arial" w:eastAsia="Times New Roman" w:hAnsi="Arial" w:cs="Arial"/>
                <w:i/>
                <w:iCs/>
                <w:color w:val="000000"/>
                <w:kern w:val="0"/>
                <w:sz w:val="20"/>
                <w:szCs w:val="20"/>
                <w:lang w:eastAsia="es-MX"/>
                <w14:ligatures w14:val="none"/>
              </w:rPr>
              <w:t>ugil</w:t>
            </w:r>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curema</w:t>
            </w:r>
            <w:proofErr w:type="spellEnd"/>
          </w:p>
        </w:tc>
        <w:tc>
          <w:tcPr>
            <w:tcW w:w="0" w:type="auto"/>
            <w:tcBorders>
              <w:top w:val="nil"/>
              <w:left w:val="nil"/>
              <w:bottom w:val="nil"/>
              <w:right w:val="nil"/>
            </w:tcBorders>
            <w:shd w:val="clear" w:color="auto" w:fill="auto"/>
            <w:noWrap/>
            <w:vAlign w:val="bottom"/>
            <w:hideMark/>
          </w:tcPr>
          <w:p w14:paraId="51DA5F04"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19</w:t>
            </w:r>
          </w:p>
        </w:tc>
        <w:tc>
          <w:tcPr>
            <w:tcW w:w="0" w:type="auto"/>
            <w:tcBorders>
              <w:top w:val="nil"/>
              <w:left w:val="nil"/>
              <w:bottom w:val="nil"/>
              <w:right w:val="nil"/>
            </w:tcBorders>
            <w:shd w:val="clear" w:color="auto" w:fill="auto"/>
            <w:noWrap/>
            <w:vAlign w:val="bottom"/>
            <w:hideMark/>
          </w:tcPr>
          <w:p w14:paraId="417BF53E"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15.8 - 32.0 (22.83)</w:t>
            </w:r>
          </w:p>
        </w:tc>
        <w:tc>
          <w:tcPr>
            <w:tcW w:w="0" w:type="auto"/>
            <w:tcBorders>
              <w:top w:val="nil"/>
              <w:left w:val="nil"/>
              <w:bottom w:val="nil"/>
              <w:right w:val="nil"/>
            </w:tcBorders>
            <w:shd w:val="clear" w:color="auto" w:fill="auto"/>
            <w:noWrap/>
            <w:vAlign w:val="bottom"/>
            <w:hideMark/>
          </w:tcPr>
          <w:p w14:paraId="4B7C2EBA"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37.0 - 279.0 (135.15)</w:t>
            </w:r>
          </w:p>
        </w:tc>
        <w:tc>
          <w:tcPr>
            <w:tcW w:w="0" w:type="auto"/>
            <w:tcBorders>
              <w:top w:val="nil"/>
              <w:left w:val="nil"/>
              <w:bottom w:val="nil"/>
              <w:right w:val="nil"/>
            </w:tcBorders>
            <w:shd w:val="clear" w:color="auto" w:fill="auto"/>
            <w:noWrap/>
            <w:vAlign w:val="bottom"/>
            <w:hideMark/>
          </w:tcPr>
          <w:p w14:paraId="7619824A"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-2.09</w:t>
            </w:r>
          </w:p>
        </w:tc>
        <w:tc>
          <w:tcPr>
            <w:tcW w:w="0" w:type="auto"/>
            <w:tcBorders>
              <w:top w:val="nil"/>
              <w:left w:val="nil"/>
              <w:bottom w:val="nil"/>
              <w:right w:val="nil"/>
            </w:tcBorders>
            <w:shd w:val="clear" w:color="auto" w:fill="auto"/>
            <w:noWrap/>
            <w:vAlign w:val="bottom"/>
            <w:hideMark/>
          </w:tcPr>
          <w:p w14:paraId="4BA8403A"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3.06</w:t>
            </w:r>
          </w:p>
        </w:tc>
        <w:tc>
          <w:tcPr>
            <w:tcW w:w="0" w:type="auto"/>
            <w:tcBorders>
              <w:top w:val="nil"/>
              <w:left w:val="nil"/>
              <w:bottom w:val="nil"/>
              <w:right w:val="nil"/>
            </w:tcBorders>
            <w:shd w:val="clear" w:color="auto" w:fill="auto"/>
            <w:noWrap/>
            <w:vAlign w:val="bottom"/>
            <w:hideMark/>
          </w:tcPr>
          <w:p w14:paraId="10B4C7EA"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-2.27 | -1.91</w:t>
            </w:r>
          </w:p>
        </w:tc>
        <w:tc>
          <w:tcPr>
            <w:tcW w:w="0" w:type="auto"/>
            <w:tcBorders>
              <w:top w:val="nil"/>
              <w:left w:val="nil"/>
              <w:bottom w:val="nil"/>
              <w:right w:val="nil"/>
            </w:tcBorders>
            <w:shd w:val="clear" w:color="auto" w:fill="auto"/>
            <w:noWrap/>
            <w:vAlign w:val="bottom"/>
            <w:hideMark/>
          </w:tcPr>
          <w:p w14:paraId="0266237E"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2.92 | 3.19</w:t>
            </w:r>
          </w:p>
        </w:tc>
        <w:tc>
          <w:tcPr>
            <w:tcW w:w="0" w:type="auto"/>
            <w:tcBorders>
              <w:top w:val="nil"/>
              <w:left w:val="nil"/>
              <w:bottom w:val="nil"/>
              <w:right w:val="nil"/>
            </w:tcBorders>
            <w:shd w:val="clear" w:color="auto" w:fill="auto"/>
            <w:noWrap/>
            <w:vAlign w:val="bottom"/>
            <w:hideMark/>
          </w:tcPr>
          <w:p w14:paraId="236C5731"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0.99</w:t>
            </w:r>
          </w:p>
        </w:tc>
        <w:tc>
          <w:tcPr>
            <w:tcW w:w="0" w:type="auto"/>
            <w:tcBorders>
              <w:top w:val="nil"/>
              <w:left w:val="nil"/>
              <w:bottom w:val="nil"/>
              <w:right w:val="nil"/>
            </w:tcBorders>
            <w:shd w:val="clear" w:color="auto" w:fill="auto"/>
            <w:noWrap/>
            <w:vAlign w:val="bottom"/>
            <w:hideMark/>
          </w:tcPr>
          <w:p w14:paraId="0E59B20C"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0.95</w:t>
            </w:r>
          </w:p>
        </w:tc>
        <w:tc>
          <w:tcPr>
            <w:tcW w:w="0" w:type="auto"/>
            <w:tcBorders>
              <w:top w:val="nil"/>
              <w:left w:val="nil"/>
              <w:bottom w:val="nil"/>
              <w:right w:val="nil"/>
            </w:tcBorders>
            <w:shd w:val="clear" w:color="auto" w:fill="auto"/>
            <w:noWrap/>
            <w:vAlign w:val="bottom"/>
            <w:hideMark/>
          </w:tcPr>
          <w:p w14:paraId="2210262A"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0.35</w:t>
            </w:r>
          </w:p>
        </w:tc>
      </w:tr>
      <w:tr w:rsidR="00282886" w:rsidRPr="005E45D9" w14:paraId="5CCB07CF" w14:textId="77777777" w:rsidTr="00282886">
        <w:trPr>
          <w:trHeight w:val="300"/>
        </w:trPr>
        <w:tc>
          <w:tcPr>
            <w:tcW w:w="0" w:type="auto"/>
            <w:tcBorders>
              <w:top w:val="nil"/>
              <w:left w:val="nil"/>
              <w:right w:val="nil"/>
            </w:tcBorders>
            <w:shd w:val="clear" w:color="auto" w:fill="auto"/>
            <w:noWrap/>
            <w:vAlign w:val="bottom"/>
            <w:hideMark/>
          </w:tcPr>
          <w:p w14:paraId="4C981F41" w14:textId="5AC7B60A" w:rsidR="00E66273" w:rsidRPr="005E45D9" w:rsidRDefault="00E66273" w:rsidP="00C7533D">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O</w:t>
            </w:r>
            <w:r w:rsidR="00E60D7C" w:rsidRPr="005E45D9">
              <w:rPr>
                <w:rFonts w:ascii="Arial" w:eastAsia="Times New Roman" w:hAnsi="Arial" w:cs="Arial"/>
                <w:i/>
                <w:iCs/>
                <w:color w:val="000000"/>
                <w:kern w:val="0"/>
                <w:sz w:val="20"/>
                <w:szCs w:val="20"/>
                <w:lang w:eastAsia="es-MX"/>
                <w14:ligatures w14:val="none"/>
              </w:rPr>
              <w:t>ligoplites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altus</w:t>
            </w:r>
            <w:proofErr w:type="spellEnd"/>
          </w:p>
        </w:tc>
        <w:tc>
          <w:tcPr>
            <w:tcW w:w="0" w:type="auto"/>
            <w:tcBorders>
              <w:top w:val="nil"/>
              <w:left w:val="nil"/>
              <w:right w:val="nil"/>
            </w:tcBorders>
            <w:shd w:val="clear" w:color="auto" w:fill="auto"/>
            <w:noWrap/>
            <w:vAlign w:val="bottom"/>
            <w:hideMark/>
          </w:tcPr>
          <w:p w14:paraId="02F3E2D9"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29</w:t>
            </w:r>
          </w:p>
        </w:tc>
        <w:tc>
          <w:tcPr>
            <w:tcW w:w="0" w:type="auto"/>
            <w:tcBorders>
              <w:top w:val="nil"/>
              <w:left w:val="nil"/>
              <w:right w:val="nil"/>
            </w:tcBorders>
            <w:shd w:val="clear" w:color="auto" w:fill="auto"/>
            <w:noWrap/>
            <w:vAlign w:val="bottom"/>
            <w:hideMark/>
          </w:tcPr>
          <w:p w14:paraId="61525754"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14.4 - 23.2 (18.32)</w:t>
            </w:r>
          </w:p>
        </w:tc>
        <w:tc>
          <w:tcPr>
            <w:tcW w:w="0" w:type="auto"/>
            <w:tcBorders>
              <w:top w:val="nil"/>
              <w:left w:val="nil"/>
              <w:right w:val="nil"/>
            </w:tcBorders>
            <w:shd w:val="clear" w:color="auto" w:fill="auto"/>
            <w:noWrap/>
            <w:vAlign w:val="bottom"/>
            <w:hideMark/>
          </w:tcPr>
          <w:p w14:paraId="2EED09B6"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27.0 - 110.0 (55.03)</w:t>
            </w:r>
          </w:p>
        </w:tc>
        <w:tc>
          <w:tcPr>
            <w:tcW w:w="0" w:type="auto"/>
            <w:tcBorders>
              <w:top w:val="nil"/>
              <w:left w:val="nil"/>
              <w:right w:val="nil"/>
            </w:tcBorders>
            <w:shd w:val="clear" w:color="auto" w:fill="auto"/>
            <w:noWrap/>
            <w:vAlign w:val="bottom"/>
            <w:hideMark/>
          </w:tcPr>
          <w:p w14:paraId="569A4D94"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-1.98</w:t>
            </w:r>
          </w:p>
        </w:tc>
        <w:tc>
          <w:tcPr>
            <w:tcW w:w="0" w:type="auto"/>
            <w:tcBorders>
              <w:top w:val="nil"/>
              <w:left w:val="nil"/>
              <w:right w:val="nil"/>
            </w:tcBorders>
            <w:shd w:val="clear" w:color="auto" w:fill="auto"/>
            <w:noWrap/>
            <w:vAlign w:val="bottom"/>
            <w:hideMark/>
          </w:tcPr>
          <w:p w14:paraId="789F0506"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2.93</w:t>
            </w:r>
          </w:p>
        </w:tc>
        <w:tc>
          <w:tcPr>
            <w:tcW w:w="0" w:type="auto"/>
            <w:tcBorders>
              <w:top w:val="nil"/>
              <w:left w:val="nil"/>
              <w:right w:val="nil"/>
            </w:tcBorders>
            <w:shd w:val="clear" w:color="auto" w:fill="auto"/>
            <w:noWrap/>
            <w:vAlign w:val="bottom"/>
            <w:hideMark/>
          </w:tcPr>
          <w:p w14:paraId="0790A45B"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-2.30 | -1.67</w:t>
            </w:r>
          </w:p>
        </w:tc>
        <w:tc>
          <w:tcPr>
            <w:tcW w:w="0" w:type="auto"/>
            <w:tcBorders>
              <w:top w:val="nil"/>
              <w:left w:val="nil"/>
              <w:right w:val="nil"/>
            </w:tcBorders>
            <w:shd w:val="clear" w:color="auto" w:fill="auto"/>
            <w:noWrap/>
            <w:vAlign w:val="bottom"/>
            <w:hideMark/>
          </w:tcPr>
          <w:p w14:paraId="52FDDD32"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2.68 | 3.18</w:t>
            </w:r>
          </w:p>
        </w:tc>
        <w:tc>
          <w:tcPr>
            <w:tcW w:w="0" w:type="auto"/>
            <w:tcBorders>
              <w:top w:val="nil"/>
              <w:left w:val="nil"/>
              <w:right w:val="nil"/>
            </w:tcBorders>
            <w:shd w:val="clear" w:color="auto" w:fill="auto"/>
            <w:noWrap/>
            <w:vAlign w:val="bottom"/>
            <w:hideMark/>
          </w:tcPr>
          <w:p w14:paraId="701BB275"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0.95</w:t>
            </w:r>
          </w:p>
        </w:tc>
        <w:tc>
          <w:tcPr>
            <w:tcW w:w="0" w:type="auto"/>
            <w:tcBorders>
              <w:top w:val="nil"/>
              <w:left w:val="nil"/>
              <w:right w:val="nil"/>
            </w:tcBorders>
            <w:shd w:val="clear" w:color="auto" w:fill="auto"/>
            <w:noWrap/>
            <w:vAlign w:val="bottom"/>
            <w:hideMark/>
          </w:tcPr>
          <w:p w14:paraId="719A36E6"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0.53</w:t>
            </w:r>
          </w:p>
        </w:tc>
        <w:tc>
          <w:tcPr>
            <w:tcW w:w="0" w:type="auto"/>
            <w:tcBorders>
              <w:top w:val="nil"/>
              <w:left w:val="nil"/>
              <w:right w:val="nil"/>
            </w:tcBorders>
            <w:shd w:val="clear" w:color="auto" w:fill="auto"/>
            <w:noWrap/>
            <w:vAlign w:val="bottom"/>
            <w:hideMark/>
          </w:tcPr>
          <w:p w14:paraId="44391442"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0.6</w:t>
            </w:r>
          </w:p>
        </w:tc>
      </w:tr>
      <w:tr w:rsidR="00282886" w:rsidRPr="005E45D9" w14:paraId="2E5117C0" w14:textId="77777777" w:rsidTr="00282886">
        <w:trPr>
          <w:trHeight w:val="300"/>
        </w:trPr>
        <w:tc>
          <w:tcPr>
            <w:tcW w:w="0" w:type="auto"/>
            <w:tcBorders>
              <w:top w:val="nil"/>
              <w:left w:val="nil"/>
              <w:bottom w:val="single" w:sz="4" w:space="0" w:color="auto"/>
              <w:right w:val="nil"/>
            </w:tcBorders>
            <w:shd w:val="clear" w:color="auto" w:fill="auto"/>
            <w:noWrap/>
            <w:vAlign w:val="bottom"/>
            <w:hideMark/>
          </w:tcPr>
          <w:p w14:paraId="73F77640" w14:textId="6C18F9BA" w:rsidR="00E66273" w:rsidRPr="005E45D9" w:rsidRDefault="00E66273" w:rsidP="00C7533D">
            <w:pPr>
              <w:spacing w:after="0" w:line="240" w:lineRule="auto"/>
              <w:rPr>
                <w:rFonts w:ascii="Arial" w:eastAsia="Times New Roman" w:hAnsi="Arial" w:cs="Arial"/>
                <w:i/>
                <w:iCs/>
                <w:color w:val="000000"/>
                <w:kern w:val="0"/>
                <w:sz w:val="20"/>
                <w:szCs w:val="20"/>
                <w:lang w:eastAsia="es-MX"/>
                <w14:ligatures w14:val="none"/>
              </w:rPr>
            </w:pPr>
            <w:r w:rsidRPr="005E45D9">
              <w:rPr>
                <w:rFonts w:ascii="Arial" w:eastAsia="Times New Roman" w:hAnsi="Arial" w:cs="Arial"/>
                <w:i/>
                <w:iCs/>
                <w:color w:val="000000"/>
                <w:kern w:val="0"/>
                <w:sz w:val="20"/>
                <w:szCs w:val="20"/>
                <w:lang w:eastAsia="es-MX"/>
                <w14:ligatures w14:val="none"/>
              </w:rPr>
              <w:t>O</w:t>
            </w:r>
            <w:r w:rsidR="00E60D7C" w:rsidRPr="005E45D9">
              <w:rPr>
                <w:rFonts w:ascii="Arial" w:eastAsia="Times New Roman" w:hAnsi="Arial" w:cs="Arial"/>
                <w:i/>
                <w:iCs/>
                <w:color w:val="000000"/>
                <w:kern w:val="0"/>
                <w:sz w:val="20"/>
                <w:szCs w:val="20"/>
                <w:lang w:eastAsia="es-MX"/>
                <w14:ligatures w14:val="none"/>
              </w:rPr>
              <w:t>reochromis</w:t>
            </w:r>
            <w:r w:rsidRPr="005E45D9">
              <w:rPr>
                <w:rFonts w:ascii="Arial" w:eastAsia="Times New Roman" w:hAnsi="Arial" w:cs="Arial"/>
                <w:i/>
                <w:iCs/>
                <w:color w:val="000000"/>
                <w:kern w:val="0"/>
                <w:sz w:val="20"/>
                <w:szCs w:val="20"/>
                <w:lang w:eastAsia="es-MX"/>
                <w14:ligatures w14:val="none"/>
              </w:rPr>
              <w:t xml:space="preserve"> niloticus</w:t>
            </w:r>
          </w:p>
        </w:tc>
        <w:tc>
          <w:tcPr>
            <w:tcW w:w="0" w:type="auto"/>
            <w:tcBorders>
              <w:top w:val="nil"/>
              <w:left w:val="nil"/>
              <w:bottom w:val="single" w:sz="4" w:space="0" w:color="auto"/>
              <w:right w:val="nil"/>
            </w:tcBorders>
            <w:shd w:val="clear" w:color="auto" w:fill="auto"/>
            <w:noWrap/>
            <w:vAlign w:val="bottom"/>
            <w:hideMark/>
          </w:tcPr>
          <w:p w14:paraId="77805E39"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49</w:t>
            </w:r>
          </w:p>
        </w:tc>
        <w:tc>
          <w:tcPr>
            <w:tcW w:w="0" w:type="auto"/>
            <w:tcBorders>
              <w:top w:val="nil"/>
              <w:left w:val="nil"/>
              <w:bottom w:val="single" w:sz="4" w:space="0" w:color="auto"/>
              <w:right w:val="nil"/>
            </w:tcBorders>
            <w:shd w:val="clear" w:color="auto" w:fill="auto"/>
            <w:noWrap/>
            <w:vAlign w:val="bottom"/>
            <w:hideMark/>
          </w:tcPr>
          <w:p w14:paraId="12AB9CFB"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6.3 - 28.6 (14.57)</w:t>
            </w:r>
          </w:p>
        </w:tc>
        <w:tc>
          <w:tcPr>
            <w:tcW w:w="0" w:type="auto"/>
            <w:tcBorders>
              <w:top w:val="nil"/>
              <w:left w:val="nil"/>
              <w:bottom w:val="single" w:sz="4" w:space="0" w:color="auto"/>
              <w:right w:val="nil"/>
            </w:tcBorders>
            <w:shd w:val="clear" w:color="auto" w:fill="auto"/>
            <w:noWrap/>
            <w:vAlign w:val="bottom"/>
            <w:hideMark/>
          </w:tcPr>
          <w:p w14:paraId="5CB20ECA"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6.0 - 459.0 (89.91)</w:t>
            </w:r>
          </w:p>
        </w:tc>
        <w:tc>
          <w:tcPr>
            <w:tcW w:w="0" w:type="auto"/>
            <w:tcBorders>
              <w:top w:val="nil"/>
              <w:left w:val="nil"/>
              <w:bottom w:val="single" w:sz="4" w:space="0" w:color="auto"/>
              <w:right w:val="nil"/>
            </w:tcBorders>
            <w:shd w:val="clear" w:color="auto" w:fill="auto"/>
            <w:noWrap/>
            <w:vAlign w:val="bottom"/>
            <w:hideMark/>
          </w:tcPr>
          <w:p w14:paraId="35EE51C5"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-1.71</w:t>
            </w:r>
          </w:p>
        </w:tc>
        <w:tc>
          <w:tcPr>
            <w:tcW w:w="0" w:type="auto"/>
            <w:tcBorders>
              <w:top w:val="nil"/>
              <w:left w:val="nil"/>
              <w:bottom w:val="single" w:sz="4" w:space="0" w:color="auto"/>
              <w:right w:val="nil"/>
            </w:tcBorders>
            <w:shd w:val="clear" w:color="auto" w:fill="auto"/>
            <w:noWrap/>
            <w:vAlign w:val="bottom"/>
            <w:hideMark/>
          </w:tcPr>
          <w:p w14:paraId="12C3CC1C"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3.03</w:t>
            </w:r>
          </w:p>
        </w:tc>
        <w:tc>
          <w:tcPr>
            <w:tcW w:w="0" w:type="auto"/>
            <w:tcBorders>
              <w:top w:val="nil"/>
              <w:left w:val="nil"/>
              <w:bottom w:val="single" w:sz="4" w:space="0" w:color="auto"/>
              <w:right w:val="nil"/>
            </w:tcBorders>
            <w:shd w:val="clear" w:color="auto" w:fill="auto"/>
            <w:noWrap/>
            <w:vAlign w:val="bottom"/>
            <w:hideMark/>
          </w:tcPr>
          <w:p w14:paraId="7C7A03F8"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-1.90 | -1.52</w:t>
            </w:r>
          </w:p>
        </w:tc>
        <w:tc>
          <w:tcPr>
            <w:tcW w:w="0" w:type="auto"/>
            <w:tcBorders>
              <w:top w:val="nil"/>
              <w:left w:val="nil"/>
              <w:bottom w:val="single" w:sz="4" w:space="0" w:color="auto"/>
              <w:right w:val="nil"/>
            </w:tcBorders>
            <w:shd w:val="clear" w:color="auto" w:fill="auto"/>
            <w:noWrap/>
            <w:vAlign w:val="bottom"/>
            <w:hideMark/>
          </w:tcPr>
          <w:p w14:paraId="6FF72AF7" w14:textId="77777777" w:rsidR="00E66273" w:rsidRPr="005E45D9" w:rsidRDefault="00E66273" w:rsidP="00C7533D">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2.87 | 3.19</w:t>
            </w:r>
          </w:p>
        </w:tc>
        <w:tc>
          <w:tcPr>
            <w:tcW w:w="0" w:type="auto"/>
            <w:tcBorders>
              <w:top w:val="nil"/>
              <w:left w:val="nil"/>
              <w:bottom w:val="single" w:sz="4" w:space="0" w:color="auto"/>
              <w:right w:val="nil"/>
            </w:tcBorders>
            <w:shd w:val="clear" w:color="auto" w:fill="auto"/>
            <w:noWrap/>
            <w:vAlign w:val="bottom"/>
            <w:hideMark/>
          </w:tcPr>
          <w:p w14:paraId="783838E4"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0.96</w:t>
            </w:r>
          </w:p>
        </w:tc>
        <w:tc>
          <w:tcPr>
            <w:tcW w:w="0" w:type="auto"/>
            <w:tcBorders>
              <w:top w:val="nil"/>
              <w:left w:val="nil"/>
              <w:bottom w:val="single" w:sz="4" w:space="0" w:color="auto"/>
              <w:right w:val="nil"/>
            </w:tcBorders>
            <w:shd w:val="clear" w:color="auto" w:fill="auto"/>
            <w:noWrap/>
            <w:vAlign w:val="bottom"/>
            <w:hideMark/>
          </w:tcPr>
          <w:p w14:paraId="1FEB8A13"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0.42</w:t>
            </w:r>
          </w:p>
        </w:tc>
        <w:tc>
          <w:tcPr>
            <w:tcW w:w="0" w:type="auto"/>
            <w:tcBorders>
              <w:top w:val="nil"/>
              <w:left w:val="nil"/>
              <w:bottom w:val="single" w:sz="4" w:space="0" w:color="auto"/>
              <w:right w:val="nil"/>
            </w:tcBorders>
            <w:shd w:val="clear" w:color="auto" w:fill="auto"/>
            <w:noWrap/>
            <w:vAlign w:val="bottom"/>
            <w:hideMark/>
          </w:tcPr>
          <w:p w14:paraId="2A1CCF80" w14:textId="77777777" w:rsidR="00E66273" w:rsidRPr="005E45D9" w:rsidRDefault="00E66273" w:rsidP="00C7533D">
            <w:pPr>
              <w:spacing w:after="0" w:line="240" w:lineRule="auto"/>
              <w:jc w:val="right"/>
              <w:rPr>
                <w:rFonts w:ascii="Arial" w:eastAsia="Times New Roman" w:hAnsi="Arial" w:cs="Arial"/>
                <w:color w:val="000000"/>
                <w:kern w:val="0"/>
                <w:sz w:val="20"/>
                <w:szCs w:val="20"/>
                <w:lang w:eastAsia="es-MX"/>
                <w14:ligatures w14:val="none"/>
              </w:rPr>
            </w:pPr>
            <w:r w:rsidRPr="005E45D9">
              <w:rPr>
                <w:rFonts w:ascii="Arial" w:eastAsia="Times New Roman" w:hAnsi="Arial" w:cs="Arial"/>
                <w:color w:val="000000"/>
                <w:kern w:val="0"/>
                <w:sz w:val="20"/>
                <w:szCs w:val="20"/>
                <w:lang w:eastAsia="es-MX"/>
                <w14:ligatures w14:val="none"/>
              </w:rPr>
              <w:t>0.67</w:t>
            </w:r>
          </w:p>
        </w:tc>
      </w:tr>
    </w:tbl>
    <w:p w14:paraId="651C033F" w14:textId="10C4A5BA" w:rsidR="00E66273" w:rsidRPr="005E45D9" w:rsidRDefault="00E66273" w:rsidP="003A62B5">
      <w:pPr>
        <w:rPr>
          <w:rFonts w:ascii="Arial" w:hAnsi="Arial" w:cs="Arial"/>
        </w:rPr>
      </w:pPr>
      <w:r w:rsidRPr="005E45D9">
        <w:rPr>
          <w:rFonts w:ascii="Arial" w:hAnsi="Arial" w:cs="Arial"/>
        </w:rPr>
        <w:t xml:space="preserve">N, sample size; TL, total length; W, total weight; </w:t>
      </w:r>
      <w:r w:rsidRPr="005E45D9">
        <w:rPr>
          <w:rFonts w:ascii="Arial" w:hAnsi="Arial" w:cs="Arial"/>
          <w:i/>
          <w:iCs/>
        </w:rPr>
        <w:t>a</w:t>
      </w:r>
      <w:r w:rsidRPr="005E45D9">
        <w:rPr>
          <w:rFonts w:ascii="Arial" w:hAnsi="Arial" w:cs="Arial"/>
        </w:rPr>
        <w:t xml:space="preserve">, intercept of LWR; </w:t>
      </w:r>
      <w:r w:rsidRPr="005E45D9">
        <w:rPr>
          <w:rFonts w:ascii="Arial" w:hAnsi="Arial" w:cs="Arial"/>
          <w:i/>
          <w:iCs/>
        </w:rPr>
        <w:t>b</w:t>
      </w:r>
      <w:r w:rsidRPr="005E45D9">
        <w:rPr>
          <w:rFonts w:ascii="Arial" w:hAnsi="Arial" w:cs="Arial"/>
        </w:rPr>
        <w:t xml:space="preserve">, slope of LWR; CI, confidence intervals; </w:t>
      </w:r>
      <w:r w:rsidRPr="005E45D9">
        <w:rPr>
          <w:rFonts w:ascii="Arial" w:hAnsi="Arial" w:cs="Arial"/>
          <w:i/>
          <w:iCs/>
        </w:rPr>
        <w:t>R</w:t>
      </w:r>
      <w:r w:rsidRPr="005E45D9">
        <w:rPr>
          <w:rFonts w:ascii="Arial" w:hAnsi="Arial" w:cs="Arial"/>
          <w:i/>
          <w:iCs/>
          <w:vertAlign w:val="superscript"/>
        </w:rPr>
        <w:t>2</w:t>
      </w:r>
      <w:r w:rsidRPr="005E45D9">
        <w:rPr>
          <w:rFonts w:ascii="Arial" w:hAnsi="Arial" w:cs="Arial"/>
        </w:rPr>
        <w:t xml:space="preserve">, coefficient of determination; </w:t>
      </w:r>
      <w:r w:rsidRPr="005E45D9">
        <w:rPr>
          <w:rFonts w:ascii="Arial" w:hAnsi="Arial" w:cs="Arial"/>
          <w:i/>
          <w:iCs/>
        </w:rPr>
        <w:t>t</w:t>
      </w:r>
      <w:r w:rsidRPr="005E45D9">
        <w:rPr>
          <w:rFonts w:ascii="Arial" w:hAnsi="Arial" w:cs="Arial"/>
        </w:rPr>
        <w:t>, Student</w:t>
      </w:r>
      <w:r w:rsidR="00827A72" w:rsidRPr="005E45D9">
        <w:rPr>
          <w:rFonts w:ascii="Arial" w:hAnsi="Arial" w:cs="Arial"/>
        </w:rPr>
        <w:t xml:space="preserve">’s </w:t>
      </w:r>
      <w:r w:rsidR="00827A72" w:rsidRPr="005E45D9">
        <w:rPr>
          <w:rFonts w:ascii="Arial" w:hAnsi="Arial" w:cs="Arial"/>
          <w:i/>
          <w:iCs/>
        </w:rPr>
        <w:t>t</w:t>
      </w:r>
      <w:r w:rsidR="00827A72" w:rsidRPr="005E45D9">
        <w:rPr>
          <w:rFonts w:ascii="Arial" w:hAnsi="Arial" w:cs="Arial"/>
        </w:rPr>
        <w:t xml:space="preserve">-test value; </w:t>
      </w:r>
      <w:r w:rsidR="00827A72" w:rsidRPr="005E45D9">
        <w:rPr>
          <w:rFonts w:ascii="Arial" w:hAnsi="Arial" w:cs="Arial"/>
          <w:i/>
          <w:iCs/>
        </w:rPr>
        <w:t>p</w:t>
      </w:r>
      <w:r w:rsidR="00827A72" w:rsidRPr="005E45D9">
        <w:rPr>
          <w:rFonts w:ascii="Arial" w:hAnsi="Arial" w:cs="Arial"/>
        </w:rPr>
        <w:t xml:space="preserve">, </w:t>
      </w:r>
      <w:r w:rsidR="00F556E9" w:rsidRPr="005E45D9">
        <w:rPr>
          <w:rFonts w:ascii="Arial" w:hAnsi="Arial" w:cs="Arial"/>
          <w:i/>
          <w:iCs/>
        </w:rPr>
        <w:t>p</w:t>
      </w:r>
      <w:r w:rsidR="00F556E9" w:rsidRPr="005E45D9">
        <w:rPr>
          <w:rFonts w:ascii="Arial" w:hAnsi="Arial" w:cs="Arial"/>
        </w:rPr>
        <w:t xml:space="preserve">-value of the </w:t>
      </w:r>
      <w:r w:rsidR="00827A72" w:rsidRPr="005E45D9">
        <w:rPr>
          <w:rFonts w:ascii="Arial" w:hAnsi="Arial" w:cs="Arial"/>
        </w:rPr>
        <w:t xml:space="preserve">Student’s </w:t>
      </w:r>
      <w:r w:rsidR="00827A72" w:rsidRPr="005E45D9">
        <w:rPr>
          <w:rFonts w:ascii="Arial" w:hAnsi="Arial" w:cs="Arial"/>
          <w:i/>
          <w:iCs/>
        </w:rPr>
        <w:t>t</w:t>
      </w:r>
      <w:r w:rsidR="00827A72" w:rsidRPr="005E45D9">
        <w:rPr>
          <w:rFonts w:ascii="Arial" w:hAnsi="Arial" w:cs="Arial"/>
        </w:rPr>
        <w:t>-test.</w:t>
      </w:r>
    </w:p>
    <w:p w14:paraId="12CE6794" w14:textId="77777777" w:rsidR="00E66273" w:rsidRPr="005E45D9" w:rsidRDefault="00E66273" w:rsidP="003A62B5">
      <w:pPr>
        <w:rPr>
          <w:rFonts w:ascii="Arial" w:hAnsi="Arial" w:cs="Arial"/>
        </w:rPr>
      </w:pPr>
    </w:p>
    <w:p w14:paraId="228400BC" w14:textId="77777777" w:rsidR="00E66273" w:rsidRPr="005E45D9" w:rsidRDefault="00E66273" w:rsidP="003A62B5">
      <w:pPr>
        <w:rPr>
          <w:rFonts w:ascii="Arial" w:hAnsi="Arial" w:cs="Arial"/>
        </w:rPr>
      </w:pPr>
    </w:p>
    <w:p w14:paraId="18347B6E" w14:textId="77777777" w:rsidR="00E66273" w:rsidRPr="005E45D9" w:rsidRDefault="00E66273" w:rsidP="003A62B5">
      <w:pPr>
        <w:rPr>
          <w:rFonts w:ascii="Arial" w:hAnsi="Arial" w:cs="Arial"/>
        </w:rPr>
      </w:pPr>
    </w:p>
    <w:p w14:paraId="4EA6F177" w14:textId="77777777" w:rsidR="00FC25D1" w:rsidRPr="005E45D9" w:rsidRDefault="00FC25D1" w:rsidP="003A62B5">
      <w:pPr>
        <w:rPr>
          <w:rFonts w:ascii="Arial" w:hAnsi="Arial" w:cs="Arial"/>
        </w:rPr>
      </w:pPr>
    </w:p>
    <w:p w14:paraId="54268517" w14:textId="77777777" w:rsidR="00FC25D1" w:rsidRPr="005E45D9" w:rsidRDefault="00FC25D1" w:rsidP="003A62B5">
      <w:pPr>
        <w:rPr>
          <w:rFonts w:ascii="Arial" w:hAnsi="Arial" w:cs="Arial"/>
        </w:rPr>
      </w:pPr>
    </w:p>
    <w:p w14:paraId="17476964" w14:textId="77777777" w:rsidR="00FC25D1" w:rsidRPr="005E45D9" w:rsidRDefault="00FC25D1" w:rsidP="003A62B5">
      <w:pPr>
        <w:rPr>
          <w:rFonts w:ascii="Arial" w:hAnsi="Arial" w:cs="Arial"/>
        </w:rPr>
      </w:pPr>
    </w:p>
    <w:p w14:paraId="6357CADF" w14:textId="77777777" w:rsidR="00FC25D1" w:rsidRPr="005E45D9" w:rsidRDefault="00FC25D1" w:rsidP="003A62B5">
      <w:pPr>
        <w:rPr>
          <w:rFonts w:ascii="Arial" w:hAnsi="Arial" w:cs="Arial"/>
        </w:rPr>
      </w:pPr>
    </w:p>
    <w:p w14:paraId="60CB55AF" w14:textId="77777777" w:rsidR="00FC25D1" w:rsidRPr="005E45D9" w:rsidRDefault="00FC25D1" w:rsidP="003A62B5">
      <w:pPr>
        <w:rPr>
          <w:rFonts w:ascii="Arial" w:hAnsi="Arial" w:cs="Arial"/>
        </w:rPr>
        <w:sectPr w:rsidR="00FC25D1" w:rsidRPr="005E45D9" w:rsidSect="00FC25D1">
          <w:pgSz w:w="15840" w:h="12240" w:orient="landscape"/>
          <w:pgMar w:top="1701" w:right="1418" w:bottom="1701" w:left="1418" w:header="709" w:footer="709" w:gutter="0"/>
          <w:cols w:space="708"/>
          <w:docGrid w:linePitch="360"/>
        </w:sectPr>
      </w:pPr>
    </w:p>
    <w:p w14:paraId="2C494C24" w14:textId="1F58EB8E" w:rsidR="00A06F35" w:rsidRPr="005E45D9" w:rsidRDefault="00A06F35" w:rsidP="00A06F35">
      <w:pPr>
        <w:rPr>
          <w:rFonts w:ascii="Arial" w:hAnsi="Arial" w:cs="Arial"/>
        </w:rPr>
      </w:pPr>
      <w:r w:rsidRPr="005E45D9">
        <w:rPr>
          <w:rFonts w:ascii="Arial" w:hAnsi="Arial" w:cs="Arial"/>
        </w:rPr>
        <w:lastRenderedPageBreak/>
        <w:t>TABLE 1. Length-length relationships (</w:t>
      </w:r>
      <w:r w:rsidR="000557B3" w:rsidRPr="005E45D9">
        <w:rPr>
          <w:rFonts w:ascii="Arial" w:hAnsi="Arial" w:cs="Arial"/>
        </w:rPr>
        <w:t>LLRs</w:t>
      </w:r>
      <w:r w:rsidRPr="005E45D9">
        <w:rPr>
          <w:rFonts w:ascii="Arial" w:hAnsi="Arial" w:cs="Arial"/>
        </w:rPr>
        <w:t>) for 12 fish species caught as bycatch in the artisanal whiteleg shrimp (</w:t>
      </w:r>
      <w:r w:rsidRPr="005E45D9">
        <w:rPr>
          <w:rFonts w:ascii="Arial" w:hAnsi="Arial" w:cs="Arial"/>
          <w:i/>
          <w:iCs/>
        </w:rPr>
        <w:t>Litopenaeus vannamei</w:t>
      </w:r>
      <w:r w:rsidRPr="005E45D9">
        <w:rPr>
          <w:rFonts w:ascii="Arial" w:hAnsi="Arial" w:cs="Arial"/>
        </w:rPr>
        <w:t>) fishery in the Biosphere Reserve Marismas Nacionales, Nayarit, Mexico.</w:t>
      </w:r>
    </w:p>
    <w:tbl>
      <w:tblPr>
        <w:tblW w:w="7853" w:type="dxa"/>
        <w:tblCellMar>
          <w:left w:w="70" w:type="dxa"/>
          <w:right w:w="70" w:type="dxa"/>
        </w:tblCellMar>
        <w:tblLook w:val="04A0" w:firstRow="1" w:lastRow="0" w:firstColumn="1" w:lastColumn="0" w:noHBand="0" w:noVBand="1"/>
      </w:tblPr>
      <w:tblGrid>
        <w:gridCol w:w="2248"/>
        <w:gridCol w:w="871"/>
        <w:gridCol w:w="752"/>
        <w:gridCol w:w="1802"/>
        <w:gridCol w:w="1648"/>
        <w:gridCol w:w="532"/>
      </w:tblGrid>
      <w:tr w:rsidR="00A06F35" w:rsidRPr="00A06F35" w14:paraId="298DB880" w14:textId="77777777" w:rsidTr="00282886">
        <w:trPr>
          <w:trHeight w:val="300"/>
        </w:trPr>
        <w:tc>
          <w:tcPr>
            <w:tcW w:w="2248" w:type="dxa"/>
            <w:vMerge w:val="restart"/>
            <w:tcBorders>
              <w:top w:val="single" w:sz="4" w:space="0" w:color="auto"/>
              <w:left w:val="nil"/>
              <w:bottom w:val="single" w:sz="4" w:space="0" w:color="000000"/>
              <w:right w:val="nil"/>
            </w:tcBorders>
            <w:shd w:val="clear" w:color="auto" w:fill="auto"/>
            <w:noWrap/>
            <w:vAlign w:val="bottom"/>
            <w:hideMark/>
          </w:tcPr>
          <w:p w14:paraId="6A6EDB17" w14:textId="77777777" w:rsidR="00A06F35" w:rsidRPr="00A06F35" w:rsidRDefault="00A06F35" w:rsidP="00A06F35">
            <w:pPr>
              <w:spacing w:after="0" w:line="240" w:lineRule="auto"/>
              <w:jc w:val="center"/>
              <w:rPr>
                <w:rFonts w:ascii="Arial" w:eastAsia="Times New Roman" w:hAnsi="Arial" w:cs="Arial"/>
                <w:b/>
                <w:bCs/>
                <w:color w:val="000000"/>
                <w:kern w:val="0"/>
                <w:sz w:val="20"/>
                <w:szCs w:val="20"/>
                <w:lang w:eastAsia="es-MX"/>
                <w14:ligatures w14:val="none"/>
              </w:rPr>
            </w:pPr>
            <w:r w:rsidRPr="00A06F35">
              <w:rPr>
                <w:rFonts w:ascii="Arial" w:eastAsia="Times New Roman" w:hAnsi="Arial" w:cs="Arial"/>
                <w:b/>
                <w:bCs/>
                <w:color w:val="000000"/>
                <w:kern w:val="0"/>
                <w:sz w:val="20"/>
                <w:szCs w:val="20"/>
                <w:lang w:eastAsia="es-MX"/>
                <w14:ligatures w14:val="none"/>
              </w:rPr>
              <w:t>Species</w:t>
            </w:r>
          </w:p>
        </w:tc>
        <w:tc>
          <w:tcPr>
            <w:tcW w:w="5605" w:type="dxa"/>
            <w:gridSpan w:val="5"/>
            <w:tcBorders>
              <w:top w:val="single" w:sz="4" w:space="0" w:color="auto"/>
              <w:left w:val="nil"/>
              <w:bottom w:val="nil"/>
              <w:right w:val="nil"/>
            </w:tcBorders>
            <w:shd w:val="clear" w:color="auto" w:fill="auto"/>
            <w:noWrap/>
            <w:vAlign w:val="bottom"/>
            <w:hideMark/>
          </w:tcPr>
          <w:p w14:paraId="39D7DEDE" w14:textId="77777777" w:rsidR="00A06F35" w:rsidRPr="00A06F35" w:rsidRDefault="00A06F35" w:rsidP="00A06F35">
            <w:pPr>
              <w:spacing w:after="0" w:line="240" w:lineRule="auto"/>
              <w:jc w:val="center"/>
              <w:rPr>
                <w:rFonts w:ascii="Arial" w:eastAsia="Times New Roman" w:hAnsi="Arial" w:cs="Arial"/>
                <w:b/>
                <w:bCs/>
                <w:color w:val="000000"/>
                <w:kern w:val="0"/>
                <w:sz w:val="20"/>
                <w:szCs w:val="20"/>
                <w:lang w:eastAsia="es-MX"/>
                <w14:ligatures w14:val="none"/>
              </w:rPr>
            </w:pPr>
            <w:r w:rsidRPr="00A06F35">
              <w:rPr>
                <w:rFonts w:ascii="Arial" w:eastAsia="Times New Roman" w:hAnsi="Arial" w:cs="Arial"/>
                <w:b/>
                <w:bCs/>
                <w:color w:val="000000"/>
                <w:kern w:val="0"/>
                <w:sz w:val="20"/>
                <w:szCs w:val="20"/>
                <w:lang w:eastAsia="es-MX"/>
                <w14:ligatures w14:val="none"/>
              </w:rPr>
              <w:t>LLR parameters</w:t>
            </w:r>
          </w:p>
        </w:tc>
      </w:tr>
      <w:tr w:rsidR="00613F62" w:rsidRPr="005E45D9" w14:paraId="5BED8AC7" w14:textId="77777777" w:rsidTr="00282886">
        <w:trPr>
          <w:trHeight w:val="330"/>
        </w:trPr>
        <w:tc>
          <w:tcPr>
            <w:tcW w:w="2248" w:type="dxa"/>
            <w:vMerge/>
            <w:tcBorders>
              <w:top w:val="single" w:sz="4" w:space="0" w:color="auto"/>
              <w:left w:val="nil"/>
              <w:bottom w:val="single" w:sz="4" w:space="0" w:color="000000"/>
              <w:right w:val="nil"/>
            </w:tcBorders>
            <w:vAlign w:val="center"/>
            <w:hideMark/>
          </w:tcPr>
          <w:p w14:paraId="3CEBD5C6" w14:textId="77777777" w:rsidR="00A06F35" w:rsidRPr="00A06F35" w:rsidRDefault="00A06F35" w:rsidP="00A06F35">
            <w:pPr>
              <w:spacing w:after="0" w:line="240" w:lineRule="auto"/>
              <w:rPr>
                <w:rFonts w:ascii="Arial" w:eastAsia="Times New Roman" w:hAnsi="Arial" w:cs="Arial"/>
                <w:b/>
                <w:bCs/>
                <w:color w:val="000000"/>
                <w:kern w:val="0"/>
                <w:sz w:val="20"/>
                <w:szCs w:val="20"/>
                <w:lang w:eastAsia="es-MX"/>
                <w14:ligatures w14:val="none"/>
              </w:rPr>
            </w:pPr>
          </w:p>
        </w:tc>
        <w:tc>
          <w:tcPr>
            <w:tcW w:w="871" w:type="dxa"/>
            <w:tcBorders>
              <w:top w:val="nil"/>
              <w:left w:val="nil"/>
              <w:bottom w:val="single" w:sz="4" w:space="0" w:color="auto"/>
              <w:right w:val="nil"/>
            </w:tcBorders>
            <w:shd w:val="clear" w:color="auto" w:fill="auto"/>
            <w:noWrap/>
            <w:vAlign w:val="bottom"/>
            <w:hideMark/>
          </w:tcPr>
          <w:p w14:paraId="3E74ED83" w14:textId="77777777" w:rsidR="00A06F35" w:rsidRPr="00A06F35" w:rsidRDefault="00A06F35" w:rsidP="00A06F35">
            <w:pPr>
              <w:spacing w:after="0" w:line="240" w:lineRule="auto"/>
              <w:jc w:val="center"/>
              <w:rPr>
                <w:rFonts w:ascii="Arial" w:eastAsia="Times New Roman" w:hAnsi="Arial" w:cs="Arial"/>
                <w:b/>
                <w:bCs/>
                <w:i/>
                <w:iCs/>
                <w:color w:val="000000"/>
                <w:kern w:val="0"/>
                <w:sz w:val="20"/>
                <w:szCs w:val="20"/>
                <w:lang w:eastAsia="es-MX"/>
                <w14:ligatures w14:val="none"/>
              </w:rPr>
            </w:pPr>
            <w:r w:rsidRPr="00A06F35">
              <w:rPr>
                <w:rFonts w:ascii="Arial" w:eastAsia="Times New Roman" w:hAnsi="Arial" w:cs="Arial"/>
                <w:b/>
                <w:bCs/>
                <w:i/>
                <w:iCs/>
                <w:color w:val="000000"/>
                <w:kern w:val="0"/>
                <w:sz w:val="20"/>
                <w:szCs w:val="20"/>
                <w:lang w:eastAsia="es-MX"/>
                <w14:ligatures w14:val="none"/>
              </w:rPr>
              <w:t>a</w:t>
            </w:r>
          </w:p>
        </w:tc>
        <w:tc>
          <w:tcPr>
            <w:tcW w:w="752" w:type="dxa"/>
            <w:tcBorders>
              <w:top w:val="nil"/>
              <w:left w:val="nil"/>
              <w:bottom w:val="single" w:sz="4" w:space="0" w:color="auto"/>
              <w:right w:val="nil"/>
            </w:tcBorders>
            <w:shd w:val="clear" w:color="auto" w:fill="auto"/>
            <w:noWrap/>
            <w:vAlign w:val="bottom"/>
            <w:hideMark/>
          </w:tcPr>
          <w:p w14:paraId="26C8999A" w14:textId="77777777" w:rsidR="00A06F35" w:rsidRPr="00A06F35" w:rsidRDefault="00A06F35" w:rsidP="00A06F35">
            <w:pPr>
              <w:spacing w:after="0" w:line="240" w:lineRule="auto"/>
              <w:jc w:val="center"/>
              <w:rPr>
                <w:rFonts w:ascii="Arial" w:eastAsia="Times New Roman" w:hAnsi="Arial" w:cs="Arial"/>
                <w:b/>
                <w:bCs/>
                <w:i/>
                <w:iCs/>
                <w:color w:val="000000"/>
                <w:kern w:val="0"/>
                <w:sz w:val="20"/>
                <w:szCs w:val="20"/>
                <w:lang w:eastAsia="es-MX"/>
                <w14:ligatures w14:val="none"/>
              </w:rPr>
            </w:pPr>
            <w:r w:rsidRPr="00A06F35">
              <w:rPr>
                <w:rFonts w:ascii="Arial" w:eastAsia="Times New Roman" w:hAnsi="Arial" w:cs="Arial"/>
                <w:b/>
                <w:bCs/>
                <w:i/>
                <w:iCs/>
                <w:color w:val="000000"/>
                <w:kern w:val="0"/>
                <w:sz w:val="20"/>
                <w:szCs w:val="20"/>
                <w:lang w:eastAsia="es-MX"/>
                <w14:ligatures w14:val="none"/>
              </w:rPr>
              <w:t>b</w:t>
            </w:r>
          </w:p>
        </w:tc>
        <w:tc>
          <w:tcPr>
            <w:tcW w:w="1802" w:type="dxa"/>
            <w:tcBorders>
              <w:top w:val="nil"/>
              <w:left w:val="nil"/>
              <w:bottom w:val="single" w:sz="4" w:space="0" w:color="auto"/>
              <w:right w:val="nil"/>
            </w:tcBorders>
            <w:shd w:val="clear" w:color="auto" w:fill="auto"/>
            <w:noWrap/>
            <w:vAlign w:val="bottom"/>
            <w:hideMark/>
          </w:tcPr>
          <w:p w14:paraId="78B968B5" w14:textId="77777777" w:rsidR="00A06F35" w:rsidRPr="00A06F35" w:rsidRDefault="00A06F35" w:rsidP="00A06F35">
            <w:pPr>
              <w:spacing w:after="0" w:line="240" w:lineRule="auto"/>
              <w:jc w:val="center"/>
              <w:rPr>
                <w:rFonts w:ascii="Arial" w:eastAsia="Times New Roman" w:hAnsi="Arial" w:cs="Arial"/>
                <w:b/>
                <w:bCs/>
                <w:color w:val="000000"/>
                <w:kern w:val="0"/>
                <w:sz w:val="20"/>
                <w:szCs w:val="20"/>
                <w:lang w:eastAsia="es-MX"/>
                <w14:ligatures w14:val="none"/>
              </w:rPr>
            </w:pPr>
            <w:r w:rsidRPr="00A06F35">
              <w:rPr>
                <w:rFonts w:ascii="Arial" w:eastAsia="Times New Roman" w:hAnsi="Arial" w:cs="Arial"/>
                <w:b/>
                <w:bCs/>
                <w:color w:val="000000"/>
                <w:kern w:val="0"/>
                <w:sz w:val="20"/>
                <w:szCs w:val="20"/>
                <w:lang w:eastAsia="es-MX"/>
                <w14:ligatures w14:val="none"/>
              </w:rPr>
              <w:t xml:space="preserve">95% CI </w:t>
            </w:r>
            <w:r w:rsidRPr="00A06F35">
              <w:rPr>
                <w:rFonts w:ascii="Arial" w:eastAsia="Times New Roman" w:hAnsi="Arial" w:cs="Arial"/>
                <w:b/>
                <w:bCs/>
                <w:i/>
                <w:iCs/>
                <w:color w:val="000000"/>
                <w:kern w:val="0"/>
                <w:sz w:val="20"/>
                <w:szCs w:val="20"/>
                <w:lang w:eastAsia="es-MX"/>
                <w14:ligatures w14:val="none"/>
              </w:rPr>
              <w:t>a</w:t>
            </w:r>
          </w:p>
        </w:tc>
        <w:tc>
          <w:tcPr>
            <w:tcW w:w="1648" w:type="dxa"/>
            <w:tcBorders>
              <w:top w:val="nil"/>
              <w:left w:val="nil"/>
              <w:bottom w:val="single" w:sz="4" w:space="0" w:color="auto"/>
              <w:right w:val="nil"/>
            </w:tcBorders>
            <w:shd w:val="clear" w:color="auto" w:fill="auto"/>
            <w:noWrap/>
            <w:vAlign w:val="bottom"/>
            <w:hideMark/>
          </w:tcPr>
          <w:p w14:paraId="7BF2D7B2" w14:textId="77777777" w:rsidR="00A06F35" w:rsidRPr="00A06F35" w:rsidRDefault="00A06F35" w:rsidP="00A06F35">
            <w:pPr>
              <w:spacing w:after="0" w:line="240" w:lineRule="auto"/>
              <w:jc w:val="center"/>
              <w:rPr>
                <w:rFonts w:ascii="Arial" w:eastAsia="Times New Roman" w:hAnsi="Arial" w:cs="Arial"/>
                <w:b/>
                <w:bCs/>
                <w:color w:val="000000"/>
                <w:kern w:val="0"/>
                <w:sz w:val="20"/>
                <w:szCs w:val="20"/>
                <w:lang w:eastAsia="es-MX"/>
                <w14:ligatures w14:val="none"/>
              </w:rPr>
            </w:pPr>
            <w:r w:rsidRPr="00A06F35">
              <w:rPr>
                <w:rFonts w:ascii="Arial" w:eastAsia="Times New Roman" w:hAnsi="Arial" w:cs="Arial"/>
                <w:b/>
                <w:bCs/>
                <w:color w:val="000000"/>
                <w:kern w:val="0"/>
                <w:sz w:val="20"/>
                <w:szCs w:val="20"/>
                <w:lang w:eastAsia="es-MX"/>
                <w14:ligatures w14:val="none"/>
              </w:rPr>
              <w:t xml:space="preserve">95% CI </w:t>
            </w:r>
            <w:r w:rsidRPr="00A06F35">
              <w:rPr>
                <w:rFonts w:ascii="Arial" w:eastAsia="Times New Roman" w:hAnsi="Arial" w:cs="Arial"/>
                <w:b/>
                <w:bCs/>
                <w:i/>
                <w:iCs/>
                <w:color w:val="000000"/>
                <w:kern w:val="0"/>
                <w:sz w:val="20"/>
                <w:szCs w:val="20"/>
                <w:lang w:eastAsia="es-MX"/>
                <w14:ligatures w14:val="none"/>
              </w:rPr>
              <w:t>b</w:t>
            </w:r>
          </w:p>
        </w:tc>
        <w:tc>
          <w:tcPr>
            <w:tcW w:w="532" w:type="dxa"/>
            <w:tcBorders>
              <w:top w:val="nil"/>
              <w:left w:val="nil"/>
              <w:bottom w:val="single" w:sz="4" w:space="0" w:color="auto"/>
              <w:right w:val="nil"/>
            </w:tcBorders>
            <w:shd w:val="clear" w:color="auto" w:fill="auto"/>
            <w:noWrap/>
            <w:vAlign w:val="bottom"/>
            <w:hideMark/>
          </w:tcPr>
          <w:p w14:paraId="2E49AFE4" w14:textId="77777777" w:rsidR="00A06F35" w:rsidRPr="00A06F35" w:rsidRDefault="00A06F35" w:rsidP="00A06F35">
            <w:pPr>
              <w:spacing w:after="0" w:line="240" w:lineRule="auto"/>
              <w:jc w:val="center"/>
              <w:rPr>
                <w:rFonts w:ascii="Arial" w:eastAsia="Times New Roman" w:hAnsi="Arial" w:cs="Arial"/>
                <w:b/>
                <w:bCs/>
                <w:i/>
                <w:iCs/>
                <w:color w:val="000000"/>
                <w:kern w:val="0"/>
                <w:sz w:val="20"/>
                <w:szCs w:val="20"/>
                <w:lang w:eastAsia="es-MX"/>
                <w14:ligatures w14:val="none"/>
              </w:rPr>
            </w:pPr>
            <w:r w:rsidRPr="00A06F35">
              <w:rPr>
                <w:rFonts w:ascii="Arial" w:eastAsia="Times New Roman" w:hAnsi="Arial" w:cs="Arial"/>
                <w:b/>
                <w:bCs/>
                <w:i/>
                <w:iCs/>
                <w:color w:val="000000"/>
                <w:kern w:val="0"/>
                <w:sz w:val="20"/>
                <w:szCs w:val="20"/>
                <w:lang w:eastAsia="es-MX"/>
                <w14:ligatures w14:val="none"/>
              </w:rPr>
              <w:t>R</w:t>
            </w:r>
            <w:r w:rsidRPr="00A06F35">
              <w:rPr>
                <w:rFonts w:ascii="Arial" w:eastAsia="Times New Roman" w:hAnsi="Arial" w:cs="Arial"/>
                <w:b/>
                <w:bCs/>
                <w:i/>
                <w:iCs/>
                <w:color w:val="000000"/>
                <w:kern w:val="0"/>
                <w:sz w:val="20"/>
                <w:szCs w:val="20"/>
                <w:vertAlign w:val="superscript"/>
                <w:lang w:eastAsia="es-MX"/>
                <w14:ligatures w14:val="none"/>
              </w:rPr>
              <w:t>2</w:t>
            </w:r>
          </w:p>
        </w:tc>
      </w:tr>
      <w:tr w:rsidR="005812D9" w:rsidRPr="005E45D9" w14:paraId="003334AA" w14:textId="77777777" w:rsidTr="00282886">
        <w:trPr>
          <w:trHeight w:val="300"/>
        </w:trPr>
        <w:tc>
          <w:tcPr>
            <w:tcW w:w="2248" w:type="dxa"/>
            <w:tcBorders>
              <w:top w:val="nil"/>
              <w:left w:val="nil"/>
              <w:bottom w:val="nil"/>
              <w:right w:val="nil"/>
            </w:tcBorders>
            <w:shd w:val="clear" w:color="auto" w:fill="auto"/>
            <w:noWrap/>
            <w:vAlign w:val="bottom"/>
            <w:hideMark/>
          </w:tcPr>
          <w:p w14:paraId="42F1E30A" w14:textId="60EB06B1" w:rsidR="005812D9" w:rsidRPr="00A06F35" w:rsidRDefault="005812D9" w:rsidP="005812D9">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A</w:t>
            </w:r>
            <w:r w:rsidR="00E4131E" w:rsidRPr="005E45D9">
              <w:rPr>
                <w:rFonts w:ascii="Arial" w:eastAsia="Times New Roman" w:hAnsi="Arial" w:cs="Arial"/>
                <w:i/>
                <w:iCs/>
                <w:color w:val="000000"/>
                <w:kern w:val="0"/>
                <w:sz w:val="20"/>
                <w:szCs w:val="20"/>
                <w:lang w:eastAsia="es-MX"/>
                <w14:ligatures w14:val="none"/>
              </w:rPr>
              <w:t>nchoa</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analis</w:t>
            </w:r>
            <w:proofErr w:type="spellEnd"/>
          </w:p>
        </w:tc>
        <w:tc>
          <w:tcPr>
            <w:tcW w:w="871" w:type="dxa"/>
            <w:tcBorders>
              <w:top w:val="nil"/>
              <w:left w:val="nil"/>
              <w:bottom w:val="nil"/>
              <w:right w:val="nil"/>
            </w:tcBorders>
            <w:shd w:val="clear" w:color="auto" w:fill="auto"/>
            <w:noWrap/>
            <w:vAlign w:val="bottom"/>
            <w:hideMark/>
          </w:tcPr>
          <w:p w14:paraId="549FBBF1"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0.4401</w:t>
            </w:r>
          </w:p>
        </w:tc>
        <w:tc>
          <w:tcPr>
            <w:tcW w:w="752" w:type="dxa"/>
            <w:tcBorders>
              <w:top w:val="nil"/>
              <w:left w:val="nil"/>
              <w:bottom w:val="nil"/>
              <w:right w:val="nil"/>
            </w:tcBorders>
            <w:shd w:val="clear" w:color="auto" w:fill="auto"/>
            <w:noWrap/>
            <w:vAlign w:val="bottom"/>
            <w:hideMark/>
          </w:tcPr>
          <w:p w14:paraId="0EF9E711"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1.1388</w:t>
            </w:r>
          </w:p>
        </w:tc>
        <w:tc>
          <w:tcPr>
            <w:tcW w:w="1802" w:type="dxa"/>
            <w:tcBorders>
              <w:top w:val="nil"/>
              <w:left w:val="nil"/>
              <w:bottom w:val="nil"/>
              <w:right w:val="nil"/>
            </w:tcBorders>
            <w:shd w:val="clear" w:color="auto" w:fill="auto"/>
            <w:noWrap/>
            <w:vAlign w:val="bottom"/>
            <w:hideMark/>
          </w:tcPr>
          <w:p w14:paraId="24223AD7"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0.2351 | 0.6452</w:t>
            </w:r>
          </w:p>
        </w:tc>
        <w:tc>
          <w:tcPr>
            <w:tcW w:w="1648" w:type="dxa"/>
            <w:tcBorders>
              <w:top w:val="nil"/>
              <w:left w:val="nil"/>
              <w:bottom w:val="nil"/>
              <w:right w:val="nil"/>
            </w:tcBorders>
            <w:shd w:val="clear" w:color="auto" w:fill="auto"/>
            <w:noWrap/>
            <w:vAlign w:val="bottom"/>
            <w:hideMark/>
          </w:tcPr>
          <w:p w14:paraId="5037FE68"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1.1075 | 1.1702</w:t>
            </w:r>
          </w:p>
        </w:tc>
        <w:tc>
          <w:tcPr>
            <w:tcW w:w="532" w:type="dxa"/>
            <w:tcBorders>
              <w:top w:val="nil"/>
              <w:left w:val="nil"/>
              <w:bottom w:val="nil"/>
              <w:right w:val="nil"/>
            </w:tcBorders>
            <w:shd w:val="clear" w:color="auto" w:fill="auto"/>
            <w:noWrap/>
            <w:vAlign w:val="bottom"/>
            <w:hideMark/>
          </w:tcPr>
          <w:p w14:paraId="0F27AD62"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0.97</w:t>
            </w:r>
          </w:p>
        </w:tc>
      </w:tr>
      <w:tr w:rsidR="005812D9" w:rsidRPr="005E45D9" w14:paraId="5D3FEE81" w14:textId="77777777" w:rsidTr="00282886">
        <w:trPr>
          <w:trHeight w:val="300"/>
        </w:trPr>
        <w:tc>
          <w:tcPr>
            <w:tcW w:w="2248" w:type="dxa"/>
            <w:tcBorders>
              <w:top w:val="nil"/>
              <w:left w:val="nil"/>
              <w:bottom w:val="nil"/>
              <w:right w:val="nil"/>
            </w:tcBorders>
            <w:shd w:val="clear" w:color="auto" w:fill="auto"/>
            <w:noWrap/>
            <w:vAlign w:val="bottom"/>
            <w:hideMark/>
          </w:tcPr>
          <w:p w14:paraId="477809BE" w14:textId="76C0A9EB" w:rsidR="005812D9" w:rsidRPr="00A06F35" w:rsidRDefault="005812D9" w:rsidP="005812D9">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A</w:t>
            </w:r>
            <w:r w:rsidR="00E4131E" w:rsidRPr="005E45D9">
              <w:rPr>
                <w:rFonts w:ascii="Arial" w:eastAsia="Times New Roman" w:hAnsi="Arial" w:cs="Arial"/>
                <w:i/>
                <w:iCs/>
                <w:color w:val="000000"/>
                <w:kern w:val="0"/>
                <w:sz w:val="20"/>
                <w:szCs w:val="20"/>
                <w:lang w:eastAsia="es-MX"/>
                <w14:ligatures w14:val="none"/>
              </w:rPr>
              <w:t>nchoa</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curta</w:t>
            </w:r>
            <w:proofErr w:type="spellEnd"/>
          </w:p>
        </w:tc>
        <w:tc>
          <w:tcPr>
            <w:tcW w:w="871" w:type="dxa"/>
            <w:tcBorders>
              <w:top w:val="nil"/>
              <w:left w:val="nil"/>
              <w:bottom w:val="nil"/>
              <w:right w:val="nil"/>
            </w:tcBorders>
            <w:shd w:val="clear" w:color="auto" w:fill="auto"/>
            <w:noWrap/>
            <w:vAlign w:val="bottom"/>
            <w:hideMark/>
          </w:tcPr>
          <w:p w14:paraId="631A8967" w14:textId="6A6A8386"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0.578</w:t>
            </w:r>
            <w:r w:rsidRPr="005E45D9">
              <w:rPr>
                <w:rFonts w:ascii="Arial" w:eastAsia="Times New Roman" w:hAnsi="Arial" w:cs="Arial"/>
                <w:color w:val="000000"/>
                <w:kern w:val="0"/>
                <w:sz w:val="20"/>
                <w:szCs w:val="20"/>
                <w:lang w:eastAsia="es-MX"/>
                <w14:ligatures w14:val="none"/>
              </w:rPr>
              <w:t>0</w:t>
            </w:r>
          </w:p>
        </w:tc>
        <w:tc>
          <w:tcPr>
            <w:tcW w:w="752" w:type="dxa"/>
            <w:tcBorders>
              <w:top w:val="nil"/>
              <w:left w:val="nil"/>
              <w:bottom w:val="nil"/>
              <w:right w:val="nil"/>
            </w:tcBorders>
            <w:shd w:val="clear" w:color="auto" w:fill="auto"/>
            <w:noWrap/>
            <w:vAlign w:val="bottom"/>
            <w:hideMark/>
          </w:tcPr>
          <w:p w14:paraId="0C16124E"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1.1206</w:t>
            </w:r>
          </w:p>
        </w:tc>
        <w:tc>
          <w:tcPr>
            <w:tcW w:w="1802" w:type="dxa"/>
            <w:tcBorders>
              <w:top w:val="nil"/>
              <w:left w:val="nil"/>
              <w:bottom w:val="nil"/>
              <w:right w:val="nil"/>
            </w:tcBorders>
            <w:shd w:val="clear" w:color="auto" w:fill="auto"/>
            <w:noWrap/>
            <w:vAlign w:val="bottom"/>
            <w:hideMark/>
          </w:tcPr>
          <w:p w14:paraId="45C904AA" w14:textId="4B8E79C4"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0.319</w:t>
            </w:r>
            <w:r w:rsidRPr="005E45D9">
              <w:rPr>
                <w:rFonts w:ascii="Arial" w:eastAsia="Times New Roman" w:hAnsi="Arial" w:cs="Arial"/>
                <w:color w:val="000000"/>
                <w:kern w:val="0"/>
                <w:sz w:val="20"/>
                <w:szCs w:val="20"/>
                <w:lang w:eastAsia="es-MX"/>
                <w14:ligatures w14:val="none"/>
              </w:rPr>
              <w:t>0</w:t>
            </w:r>
            <w:r w:rsidRPr="00A06F35">
              <w:rPr>
                <w:rFonts w:ascii="Arial" w:eastAsia="Times New Roman" w:hAnsi="Arial" w:cs="Arial"/>
                <w:color w:val="000000"/>
                <w:kern w:val="0"/>
                <w:sz w:val="20"/>
                <w:szCs w:val="20"/>
                <w:lang w:eastAsia="es-MX"/>
                <w14:ligatures w14:val="none"/>
              </w:rPr>
              <w:t xml:space="preserve"> | 0.8371</w:t>
            </w:r>
          </w:p>
        </w:tc>
        <w:tc>
          <w:tcPr>
            <w:tcW w:w="1648" w:type="dxa"/>
            <w:tcBorders>
              <w:top w:val="nil"/>
              <w:left w:val="nil"/>
              <w:bottom w:val="nil"/>
              <w:right w:val="nil"/>
            </w:tcBorders>
            <w:shd w:val="clear" w:color="auto" w:fill="auto"/>
            <w:noWrap/>
            <w:vAlign w:val="bottom"/>
            <w:hideMark/>
          </w:tcPr>
          <w:p w14:paraId="4BC4CECA"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1.0756 | 1.1657</w:t>
            </w:r>
          </w:p>
        </w:tc>
        <w:tc>
          <w:tcPr>
            <w:tcW w:w="532" w:type="dxa"/>
            <w:tcBorders>
              <w:top w:val="nil"/>
              <w:left w:val="nil"/>
              <w:bottom w:val="nil"/>
              <w:right w:val="nil"/>
            </w:tcBorders>
            <w:shd w:val="clear" w:color="auto" w:fill="auto"/>
            <w:noWrap/>
            <w:vAlign w:val="bottom"/>
            <w:hideMark/>
          </w:tcPr>
          <w:p w14:paraId="583DFDD6"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0.95</w:t>
            </w:r>
          </w:p>
        </w:tc>
      </w:tr>
      <w:tr w:rsidR="005812D9" w:rsidRPr="005E45D9" w14:paraId="54172764" w14:textId="77777777" w:rsidTr="00282886">
        <w:trPr>
          <w:trHeight w:val="300"/>
        </w:trPr>
        <w:tc>
          <w:tcPr>
            <w:tcW w:w="2248" w:type="dxa"/>
            <w:tcBorders>
              <w:top w:val="nil"/>
              <w:left w:val="nil"/>
              <w:bottom w:val="nil"/>
              <w:right w:val="nil"/>
            </w:tcBorders>
            <w:shd w:val="clear" w:color="auto" w:fill="auto"/>
            <w:noWrap/>
            <w:vAlign w:val="bottom"/>
            <w:hideMark/>
          </w:tcPr>
          <w:p w14:paraId="78ADBD0D" w14:textId="609D5C51"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Ariopsis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guatemalensis</w:t>
            </w:r>
            <w:proofErr w:type="spellEnd"/>
          </w:p>
        </w:tc>
        <w:tc>
          <w:tcPr>
            <w:tcW w:w="871" w:type="dxa"/>
            <w:tcBorders>
              <w:top w:val="nil"/>
              <w:left w:val="nil"/>
              <w:bottom w:val="nil"/>
              <w:right w:val="nil"/>
            </w:tcBorders>
            <w:shd w:val="clear" w:color="auto" w:fill="auto"/>
            <w:noWrap/>
            <w:vAlign w:val="bottom"/>
            <w:hideMark/>
          </w:tcPr>
          <w:p w14:paraId="3C3A9508" w14:textId="1344A584"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0.205</w:t>
            </w:r>
            <w:r w:rsidRPr="005E45D9">
              <w:rPr>
                <w:rFonts w:ascii="Arial" w:eastAsia="Times New Roman" w:hAnsi="Arial" w:cs="Arial"/>
                <w:color w:val="000000"/>
                <w:kern w:val="0"/>
                <w:sz w:val="20"/>
                <w:szCs w:val="20"/>
                <w:lang w:eastAsia="es-MX"/>
                <w14:ligatures w14:val="none"/>
              </w:rPr>
              <w:t>0</w:t>
            </w:r>
          </w:p>
        </w:tc>
        <w:tc>
          <w:tcPr>
            <w:tcW w:w="752" w:type="dxa"/>
            <w:tcBorders>
              <w:top w:val="nil"/>
              <w:left w:val="nil"/>
              <w:bottom w:val="nil"/>
              <w:right w:val="nil"/>
            </w:tcBorders>
            <w:shd w:val="clear" w:color="auto" w:fill="auto"/>
            <w:noWrap/>
            <w:vAlign w:val="bottom"/>
            <w:hideMark/>
          </w:tcPr>
          <w:p w14:paraId="2E7430BE"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1.2254</w:t>
            </w:r>
          </w:p>
        </w:tc>
        <w:tc>
          <w:tcPr>
            <w:tcW w:w="1802" w:type="dxa"/>
            <w:tcBorders>
              <w:top w:val="nil"/>
              <w:left w:val="nil"/>
              <w:bottom w:val="nil"/>
              <w:right w:val="nil"/>
            </w:tcBorders>
            <w:shd w:val="clear" w:color="auto" w:fill="auto"/>
            <w:noWrap/>
            <w:vAlign w:val="bottom"/>
            <w:hideMark/>
          </w:tcPr>
          <w:p w14:paraId="3A7EC4E3"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-0.0931 | 0.5033</w:t>
            </w:r>
          </w:p>
        </w:tc>
        <w:tc>
          <w:tcPr>
            <w:tcW w:w="1648" w:type="dxa"/>
            <w:tcBorders>
              <w:top w:val="nil"/>
              <w:left w:val="nil"/>
              <w:bottom w:val="nil"/>
              <w:right w:val="nil"/>
            </w:tcBorders>
            <w:shd w:val="clear" w:color="auto" w:fill="auto"/>
            <w:noWrap/>
            <w:vAlign w:val="bottom"/>
            <w:hideMark/>
          </w:tcPr>
          <w:p w14:paraId="2C540677"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1.2065 | 1.2442</w:t>
            </w:r>
          </w:p>
        </w:tc>
        <w:tc>
          <w:tcPr>
            <w:tcW w:w="532" w:type="dxa"/>
            <w:tcBorders>
              <w:top w:val="nil"/>
              <w:left w:val="nil"/>
              <w:bottom w:val="nil"/>
              <w:right w:val="nil"/>
            </w:tcBorders>
            <w:shd w:val="clear" w:color="auto" w:fill="auto"/>
            <w:noWrap/>
            <w:vAlign w:val="bottom"/>
            <w:hideMark/>
          </w:tcPr>
          <w:p w14:paraId="2E88E071"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0.99</w:t>
            </w:r>
          </w:p>
        </w:tc>
      </w:tr>
      <w:tr w:rsidR="005812D9" w:rsidRPr="005E45D9" w14:paraId="7E3B78A5" w14:textId="77777777" w:rsidTr="00282886">
        <w:trPr>
          <w:trHeight w:val="300"/>
        </w:trPr>
        <w:tc>
          <w:tcPr>
            <w:tcW w:w="2248" w:type="dxa"/>
            <w:tcBorders>
              <w:top w:val="nil"/>
              <w:left w:val="nil"/>
              <w:bottom w:val="nil"/>
              <w:right w:val="nil"/>
            </w:tcBorders>
            <w:shd w:val="clear" w:color="auto" w:fill="auto"/>
            <w:noWrap/>
            <w:vAlign w:val="bottom"/>
            <w:hideMark/>
          </w:tcPr>
          <w:p w14:paraId="174F0717" w14:textId="56D5D47E"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Achirus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mazatlanus</w:t>
            </w:r>
            <w:proofErr w:type="spellEnd"/>
          </w:p>
        </w:tc>
        <w:tc>
          <w:tcPr>
            <w:tcW w:w="871" w:type="dxa"/>
            <w:tcBorders>
              <w:top w:val="nil"/>
              <w:left w:val="nil"/>
              <w:bottom w:val="nil"/>
              <w:right w:val="nil"/>
            </w:tcBorders>
            <w:shd w:val="clear" w:color="auto" w:fill="auto"/>
            <w:noWrap/>
            <w:vAlign w:val="bottom"/>
            <w:hideMark/>
          </w:tcPr>
          <w:p w14:paraId="4DCFB613"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0.2545</w:t>
            </w:r>
          </w:p>
        </w:tc>
        <w:tc>
          <w:tcPr>
            <w:tcW w:w="752" w:type="dxa"/>
            <w:tcBorders>
              <w:top w:val="nil"/>
              <w:left w:val="nil"/>
              <w:bottom w:val="nil"/>
              <w:right w:val="nil"/>
            </w:tcBorders>
            <w:shd w:val="clear" w:color="auto" w:fill="auto"/>
            <w:noWrap/>
            <w:vAlign w:val="bottom"/>
            <w:hideMark/>
          </w:tcPr>
          <w:p w14:paraId="3488E400"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1.3057</w:t>
            </w:r>
          </w:p>
        </w:tc>
        <w:tc>
          <w:tcPr>
            <w:tcW w:w="1802" w:type="dxa"/>
            <w:tcBorders>
              <w:top w:val="nil"/>
              <w:left w:val="nil"/>
              <w:bottom w:val="nil"/>
              <w:right w:val="nil"/>
            </w:tcBorders>
            <w:shd w:val="clear" w:color="auto" w:fill="auto"/>
            <w:noWrap/>
            <w:vAlign w:val="bottom"/>
            <w:hideMark/>
          </w:tcPr>
          <w:p w14:paraId="029F9976"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-0.3858 | 0.8950</w:t>
            </w:r>
          </w:p>
        </w:tc>
        <w:tc>
          <w:tcPr>
            <w:tcW w:w="1648" w:type="dxa"/>
            <w:tcBorders>
              <w:top w:val="nil"/>
              <w:left w:val="nil"/>
              <w:bottom w:val="nil"/>
              <w:right w:val="nil"/>
            </w:tcBorders>
            <w:shd w:val="clear" w:color="auto" w:fill="auto"/>
            <w:noWrap/>
            <w:vAlign w:val="bottom"/>
            <w:hideMark/>
          </w:tcPr>
          <w:p w14:paraId="3FCF05F4"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1.2396 | 1.3719</w:t>
            </w:r>
          </w:p>
        </w:tc>
        <w:tc>
          <w:tcPr>
            <w:tcW w:w="532" w:type="dxa"/>
            <w:tcBorders>
              <w:top w:val="nil"/>
              <w:left w:val="nil"/>
              <w:bottom w:val="nil"/>
              <w:right w:val="nil"/>
            </w:tcBorders>
            <w:shd w:val="clear" w:color="auto" w:fill="auto"/>
            <w:noWrap/>
            <w:vAlign w:val="bottom"/>
            <w:hideMark/>
          </w:tcPr>
          <w:p w14:paraId="0424436E"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0.99</w:t>
            </w:r>
          </w:p>
        </w:tc>
      </w:tr>
      <w:tr w:rsidR="005812D9" w:rsidRPr="005E45D9" w14:paraId="471D6A72" w14:textId="77777777" w:rsidTr="00282886">
        <w:trPr>
          <w:trHeight w:val="300"/>
        </w:trPr>
        <w:tc>
          <w:tcPr>
            <w:tcW w:w="2248" w:type="dxa"/>
            <w:tcBorders>
              <w:top w:val="nil"/>
              <w:left w:val="nil"/>
              <w:bottom w:val="nil"/>
              <w:right w:val="nil"/>
            </w:tcBorders>
            <w:shd w:val="clear" w:color="auto" w:fill="auto"/>
            <w:noWrap/>
            <w:vAlign w:val="bottom"/>
            <w:hideMark/>
          </w:tcPr>
          <w:p w14:paraId="4A906028" w14:textId="64952788"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Centropomus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robalito</w:t>
            </w:r>
            <w:proofErr w:type="spellEnd"/>
          </w:p>
        </w:tc>
        <w:tc>
          <w:tcPr>
            <w:tcW w:w="871" w:type="dxa"/>
            <w:tcBorders>
              <w:top w:val="nil"/>
              <w:left w:val="nil"/>
              <w:bottom w:val="nil"/>
              <w:right w:val="nil"/>
            </w:tcBorders>
            <w:shd w:val="clear" w:color="auto" w:fill="auto"/>
            <w:noWrap/>
            <w:vAlign w:val="bottom"/>
            <w:hideMark/>
          </w:tcPr>
          <w:p w14:paraId="1FC5AF15"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0.4329</w:t>
            </w:r>
          </w:p>
        </w:tc>
        <w:tc>
          <w:tcPr>
            <w:tcW w:w="752" w:type="dxa"/>
            <w:tcBorders>
              <w:top w:val="nil"/>
              <w:left w:val="nil"/>
              <w:bottom w:val="nil"/>
              <w:right w:val="nil"/>
            </w:tcBorders>
            <w:shd w:val="clear" w:color="auto" w:fill="auto"/>
            <w:noWrap/>
            <w:vAlign w:val="bottom"/>
            <w:hideMark/>
          </w:tcPr>
          <w:p w14:paraId="7DDA7637"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1.2364</w:t>
            </w:r>
          </w:p>
        </w:tc>
        <w:tc>
          <w:tcPr>
            <w:tcW w:w="1802" w:type="dxa"/>
            <w:tcBorders>
              <w:top w:val="nil"/>
              <w:left w:val="nil"/>
              <w:bottom w:val="nil"/>
              <w:right w:val="nil"/>
            </w:tcBorders>
            <w:shd w:val="clear" w:color="auto" w:fill="auto"/>
            <w:noWrap/>
            <w:vAlign w:val="bottom"/>
            <w:hideMark/>
          </w:tcPr>
          <w:p w14:paraId="40F62806"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0.2654 | 0.6005</w:t>
            </w:r>
          </w:p>
        </w:tc>
        <w:tc>
          <w:tcPr>
            <w:tcW w:w="1648" w:type="dxa"/>
            <w:tcBorders>
              <w:top w:val="nil"/>
              <w:left w:val="nil"/>
              <w:bottom w:val="nil"/>
              <w:right w:val="nil"/>
            </w:tcBorders>
            <w:shd w:val="clear" w:color="auto" w:fill="auto"/>
            <w:noWrap/>
            <w:vAlign w:val="bottom"/>
            <w:hideMark/>
          </w:tcPr>
          <w:p w14:paraId="3E6A3463"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1.2182 | 1.2546</w:t>
            </w:r>
          </w:p>
        </w:tc>
        <w:tc>
          <w:tcPr>
            <w:tcW w:w="532" w:type="dxa"/>
            <w:tcBorders>
              <w:top w:val="nil"/>
              <w:left w:val="nil"/>
              <w:bottom w:val="nil"/>
              <w:right w:val="nil"/>
            </w:tcBorders>
            <w:shd w:val="clear" w:color="auto" w:fill="auto"/>
            <w:noWrap/>
            <w:vAlign w:val="bottom"/>
            <w:hideMark/>
          </w:tcPr>
          <w:p w14:paraId="0B689B60"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0.99</w:t>
            </w:r>
          </w:p>
        </w:tc>
      </w:tr>
      <w:tr w:rsidR="005812D9" w:rsidRPr="005E45D9" w14:paraId="48CA328F" w14:textId="77777777" w:rsidTr="00282886">
        <w:trPr>
          <w:trHeight w:val="300"/>
        </w:trPr>
        <w:tc>
          <w:tcPr>
            <w:tcW w:w="2248" w:type="dxa"/>
            <w:tcBorders>
              <w:top w:val="nil"/>
              <w:left w:val="nil"/>
              <w:bottom w:val="nil"/>
              <w:right w:val="nil"/>
            </w:tcBorders>
            <w:shd w:val="clear" w:color="auto" w:fill="auto"/>
            <w:noWrap/>
            <w:vAlign w:val="bottom"/>
            <w:hideMark/>
          </w:tcPr>
          <w:p w14:paraId="4E897693" w14:textId="647ADB31"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proofErr w:type="spellStart"/>
            <w:r w:rsidRPr="005E45D9">
              <w:rPr>
                <w:rFonts w:ascii="Arial" w:eastAsia="Times New Roman" w:hAnsi="Arial" w:cs="Arial"/>
                <w:color w:val="000000"/>
                <w:kern w:val="0"/>
                <w:sz w:val="20"/>
                <w:szCs w:val="20"/>
                <w:lang w:eastAsia="es-MX"/>
                <w14:ligatures w14:val="none"/>
              </w:rPr>
              <w:t>Dormitator</w:t>
            </w:r>
            <w:proofErr w:type="spellEnd"/>
            <w:r w:rsidRPr="005E45D9">
              <w:rPr>
                <w:rFonts w:ascii="Arial" w:eastAsia="Times New Roman" w:hAnsi="Arial" w:cs="Arial"/>
                <w:color w:val="000000"/>
                <w:kern w:val="0"/>
                <w:sz w:val="20"/>
                <w:szCs w:val="20"/>
                <w:lang w:eastAsia="es-MX"/>
                <w14:ligatures w14:val="none"/>
              </w:rPr>
              <w:t xml:space="preserve"> </w:t>
            </w:r>
            <w:proofErr w:type="spellStart"/>
            <w:r w:rsidRPr="005E45D9">
              <w:rPr>
                <w:rFonts w:ascii="Arial" w:eastAsia="Times New Roman" w:hAnsi="Arial" w:cs="Arial"/>
                <w:color w:val="000000"/>
                <w:kern w:val="0"/>
                <w:sz w:val="20"/>
                <w:szCs w:val="20"/>
                <w:lang w:eastAsia="es-MX"/>
                <w14:ligatures w14:val="none"/>
              </w:rPr>
              <w:t>latifrons</w:t>
            </w:r>
            <w:proofErr w:type="spellEnd"/>
          </w:p>
        </w:tc>
        <w:tc>
          <w:tcPr>
            <w:tcW w:w="871" w:type="dxa"/>
            <w:tcBorders>
              <w:top w:val="nil"/>
              <w:left w:val="nil"/>
              <w:bottom w:val="nil"/>
              <w:right w:val="nil"/>
            </w:tcBorders>
            <w:shd w:val="clear" w:color="auto" w:fill="auto"/>
            <w:noWrap/>
            <w:vAlign w:val="bottom"/>
            <w:hideMark/>
          </w:tcPr>
          <w:p w14:paraId="0A96B31B"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0.3645</w:t>
            </w:r>
          </w:p>
        </w:tc>
        <w:tc>
          <w:tcPr>
            <w:tcW w:w="752" w:type="dxa"/>
            <w:tcBorders>
              <w:top w:val="nil"/>
              <w:left w:val="nil"/>
              <w:bottom w:val="nil"/>
              <w:right w:val="nil"/>
            </w:tcBorders>
            <w:shd w:val="clear" w:color="auto" w:fill="auto"/>
            <w:noWrap/>
            <w:vAlign w:val="bottom"/>
            <w:hideMark/>
          </w:tcPr>
          <w:p w14:paraId="5261D425"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1.2432</w:t>
            </w:r>
          </w:p>
        </w:tc>
        <w:tc>
          <w:tcPr>
            <w:tcW w:w="1802" w:type="dxa"/>
            <w:tcBorders>
              <w:top w:val="nil"/>
              <w:left w:val="nil"/>
              <w:bottom w:val="nil"/>
              <w:right w:val="nil"/>
            </w:tcBorders>
            <w:shd w:val="clear" w:color="auto" w:fill="auto"/>
            <w:noWrap/>
            <w:vAlign w:val="bottom"/>
            <w:hideMark/>
          </w:tcPr>
          <w:p w14:paraId="0E147845"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0.0752 | 0.6538</w:t>
            </w:r>
          </w:p>
        </w:tc>
        <w:tc>
          <w:tcPr>
            <w:tcW w:w="1648" w:type="dxa"/>
            <w:tcBorders>
              <w:top w:val="nil"/>
              <w:left w:val="nil"/>
              <w:bottom w:val="nil"/>
              <w:right w:val="nil"/>
            </w:tcBorders>
            <w:shd w:val="clear" w:color="auto" w:fill="auto"/>
            <w:noWrap/>
            <w:vAlign w:val="bottom"/>
            <w:hideMark/>
          </w:tcPr>
          <w:p w14:paraId="4256A6F7"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1.2094 | 1.2771</w:t>
            </w:r>
          </w:p>
        </w:tc>
        <w:tc>
          <w:tcPr>
            <w:tcW w:w="532" w:type="dxa"/>
            <w:tcBorders>
              <w:top w:val="nil"/>
              <w:left w:val="nil"/>
              <w:bottom w:val="nil"/>
              <w:right w:val="nil"/>
            </w:tcBorders>
            <w:shd w:val="clear" w:color="auto" w:fill="auto"/>
            <w:noWrap/>
            <w:vAlign w:val="bottom"/>
            <w:hideMark/>
          </w:tcPr>
          <w:p w14:paraId="1150188A"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0.97</w:t>
            </w:r>
          </w:p>
        </w:tc>
      </w:tr>
      <w:tr w:rsidR="005812D9" w:rsidRPr="005E45D9" w14:paraId="1DCF5A99" w14:textId="77777777" w:rsidTr="00282886">
        <w:trPr>
          <w:trHeight w:val="300"/>
        </w:trPr>
        <w:tc>
          <w:tcPr>
            <w:tcW w:w="2248" w:type="dxa"/>
            <w:tcBorders>
              <w:top w:val="nil"/>
              <w:left w:val="nil"/>
              <w:bottom w:val="nil"/>
              <w:right w:val="nil"/>
            </w:tcBorders>
            <w:shd w:val="clear" w:color="auto" w:fill="auto"/>
            <w:noWrap/>
            <w:vAlign w:val="bottom"/>
            <w:hideMark/>
          </w:tcPr>
          <w:p w14:paraId="10027C48" w14:textId="6E592013"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Elops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affinis</w:t>
            </w:r>
            <w:proofErr w:type="spellEnd"/>
          </w:p>
        </w:tc>
        <w:tc>
          <w:tcPr>
            <w:tcW w:w="871" w:type="dxa"/>
            <w:tcBorders>
              <w:top w:val="nil"/>
              <w:left w:val="nil"/>
              <w:bottom w:val="nil"/>
              <w:right w:val="nil"/>
            </w:tcBorders>
            <w:shd w:val="clear" w:color="auto" w:fill="auto"/>
            <w:noWrap/>
            <w:vAlign w:val="bottom"/>
            <w:hideMark/>
          </w:tcPr>
          <w:p w14:paraId="4A6691F3" w14:textId="4FBEEBD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-1.04</w:t>
            </w:r>
            <w:r w:rsidRPr="005E45D9">
              <w:rPr>
                <w:rFonts w:ascii="Arial" w:eastAsia="Times New Roman" w:hAnsi="Arial" w:cs="Arial"/>
                <w:color w:val="000000"/>
                <w:kern w:val="0"/>
                <w:sz w:val="20"/>
                <w:szCs w:val="20"/>
                <w:lang w:eastAsia="es-MX"/>
                <w14:ligatures w14:val="none"/>
              </w:rPr>
              <w:t>0</w:t>
            </w:r>
          </w:p>
        </w:tc>
        <w:tc>
          <w:tcPr>
            <w:tcW w:w="752" w:type="dxa"/>
            <w:tcBorders>
              <w:top w:val="nil"/>
              <w:left w:val="nil"/>
              <w:bottom w:val="nil"/>
              <w:right w:val="nil"/>
            </w:tcBorders>
            <w:shd w:val="clear" w:color="auto" w:fill="auto"/>
            <w:noWrap/>
            <w:vAlign w:val="bottom"/>
            <w:hideMark/>
          </w:tcPr>
          <w:p w14:paraId="5BF9EF2B"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1.3188</w:t>
            </w:r>
          </w:p>
        </w:tc>
        <w:tc>
          <w:tcPr>
            <w:tcW w:w="1802" w:type="dxa"/>
            <w:tcBorders>
              <w:top w:val="nil"/>
              <w:left w:val="nil"/>
              <w:bottom w:val="nil"/>
              <w:right w:val="nil"/>
            </w:tcBorders>
            <w:shd w:val="clear" w:color="auto" w:fill="auto"/>
            <w:noWrap/>
            <w:vAlign w:val="bottom"/>
            <w:hideMark/>
          </w:tcPr>
          <w:p w14:paraId="1E5920EF"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-1.9317 | -0.1614</w:t>
            </w:r>
          </w:p>
        </w:tc>
        <w:tc>
          <w:tcPr>
            <w:tcW w:w="1648" w:type="dxa"/>
            <w:tcBorders>
              <w:top w:val="nil"/>
              <w:left w:val="nil"/>
              <w:bottom w:val="nil"/>
              <w:right w:val="nil"/>
            </w:tcBorders>
            <w:shd w:val="clear" w:color="auto" w:fill="auto"/>
            <w:noWrap/>
            <w:vAlign w:val="bottom"/>
            <w:hideMark/>
          </w:tcPr>
          <w:p w14:paraId="5C514245"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1.2790 | 1.3586</w:t>
            </w:r>
          </w:p>
        </w:tc>
        <w:tc>
          <w:tcPr>
            <w:tcW w:w="532" w:type="dxa"/>
            <w:tcBorders>
              <w:top w:val="nil"/>
              <w:left w:val="nil"/>
              <w:bottom w:val="nil"/>
              <w:right w:val="nil"/>
            </w:tcBorders>
            <w:shd w:val="clear" w:color="auto" w:fill="auto"/>
            <w:noWrap/>
            <w:vAlign w:val="bottom"/>
            <w:hideMark/>
          </w:tcPr>
          <w:p w14:paraId="34683BEA"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0.98</w:t>
            </w:r>
          </w:p>
        </w:tc>
      </w:tr>
      <w:tr w:rsidR="005812D9" w:rsidRPr="005E45D9" w14:paraId="64C94470" w14:textId="77777777" w:rsidTr="00282886">
        <w:trPr>
          <w:trHeight w:val="300"/>
        </w:trPr>
        <w:tc>
          <w:tcPr>
            <w:tcW w:w="2248" w:type="dxa"/>
            <w:tcBorders>
              <w:top w:val="nil"/>
              <w:left w:val="nil"/>
              <w:bottom w:val="nil"/>
              <w:right w:val="nil"/>
            </w:tcBorders>
            <w:shd w:val="clear" w:color="auto" w:fill="auto"/>
            <w:noWrap/>
            <w:vAlign w:val="bottom"/>
            <w:hideMark/>
          </w:tcPr>
          <w:p w14:paraId="36D36A36" w14:textId="539510BE" w:rsidR="005812D9" w:rsidRPr="00A06F35" w:rsidRDefault="00E47A8F" w:rsidP="005812D9">
            <w:pPr>
              <w:spacing w:after="0" w:line="240" w:lineRule="auto"/>
              <w:rPr>
                <w:rFonts w:ascii="Arial" w:eastAsia="Times New Roman" w:hAnsi="Arial" w:cs="Arial"/>
                <w:i/>
                <w:iCs/>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Eucinostomus</w:t>
            </w:r>
            <w:proofErr w:type="spellEnd"/>
            <w:r w:rsidR="005812D9" w:rsidRPr="005E45D9">
              <w:rPr>
                <w:rFonts w:ascii="Arial" w:eastAsia="Times New Roman" w:hAnsi="Arial" w:cs="Arial"/>
                <w:i/>
                <w:iCs/>
                <w:color w:val="000000"/>
                <w:kern w:val="0"/>
                <w:sz w:val="20"/>
                <w:szCs w:val="20"/>
                <w:lang w:eastAsia="es-MX"/>
                <w14:ligatures w14:val="none"/>
              </w:rPr>
              <w:t xml:space="preserve"> </w:t>
            </w:r>
            <w:proofErr w:type="spellStart"/>
            <w:r w:rsidR="005812D9" w:rsidRPr="005E45D9">
              <w:rPr>
                <w:rFonts w:ascii="Arial" w:eastAsia="Times New Roman" w:hAnsi="Arial" w:cs="Arial"/>
                <w:i/>
                <w:iCs/>
                <w:color w:val="000000"/>
                <w:kern w:val="0"/>
                <w:sz w:val="20"/>
                <w:szCs w:val="20"/>
                <w:lang w:eastAsia="es-MX"/>
                <w14:ligatures w14:val="none"/>
              </w:rPr>
              <w:t>currani</w:t>
            </w:r>
            <w:proofErr w:type="spellEnd"/>
          </w:p>
        </w:tc>
        <w:tc>
          <w:tcPr>
            <w:tcW w:w="871" w:type="dxa"/>
            <w:tcBorders>
              <w:top w:val="nil"/>
              <w:left w:val="nil"/>
              <w:bottom w:val="nil"/>
              <w:right w:val="nil"/>
            </w:tcBorders>
            <w:shd w:val="clear" w:color="auto" w:fill="auto"/>
            <w:noWrap/>
            <w:vAlign w:val="bottom"/>
            <w:hideMark/>
          </w:tcPr>
          <w:p w14:paraId="679E7028"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-0.1436</w:t>
            </w:r>
          </w:p>
        </w:tc>
        <w:tc>
          <w:tcPr>
            <w:tcW w:w="752" w:type="dxa"/>
            <w:tcBorders>
              <w:top w:val="nil"/>
              <w:left w:val="nil"/>
              <w:bottom w:val="nil"/>
              <w:right w:val="nil"/>
            </w:tcBorders>
            <w:shd w:val="clear" w:color="auto" w:fill="auto"/>
            <w:noWrap/>
            <w:vAlign w:val="bottom"/>
            <w:hideMark/>
          </w:tcPr>
          <w:p w14:paraId="4441A6DE"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1.3376</w:t>
            </w:r>
          </w:p>
        </w:tc>
        <w:tc>
          <w:tcPr>
            <w:tcW w:w="1802" w:type="dxa"/>
            <w:tcBorders>
              <w:top w:val="nil"/>
              <w:left w:val="nil"/>
              <w:bottom w:val="nil"/>
              <w:right w:val="nil"/>
            </w:tcBorders>
            <w:shd w:val="clear" w:color="auto" w:fill="auto"/>
            <w:noWrap/>
            <w:vAlign w:val="bottom"/>
            <w:hideMark/>
          </w:tcPr>
          <w:p w14:paraId="25AB618D"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-0.5702 | -0.2828</w:t>
            </w:r>
          </w:p>
        </w:tc>
        <w:tc>
          <w:tcPr>
            <w:tcW w:w="1648" w:type="dxa"/>
            <w:tcBorders>
              <w:top w:val="nil"/>
              <w:left w:val="nil"/>
              <w:bottom w:val="nil"/>
              <w:right w:val="nil"/>
            </w:tcBorders>
            <w:shd w:val="clear" w:color="auto" w:fill="auto"/>
            <w:noWrap/>
            <w:vAlign w:val="bottom"/>
            <w:hideMark/>
          </w:tcPr>
          <w:p w14:paraId="3ACA1BF7"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1.3013 | 1.3740</w:t>
            </w:r>
          </w:p>
        </w:tc>
        <w:tc>
          <w:tcPr>
            <w:tcW w:w="532" w:type="dxa"/>
            <w:tcBorders>
              <w:top w:val="nil"/>
              <w:left w:val="nil"/>
              <w:bottom w:val="nil"/>
              <w:right w:val="nil"/>
            </w:tcBorders>
            <w:shd w:val="clear" w:color="auto" w:fill="auto"/>
            <w:noWrap/>
            <w:vAlign w:val="bottom"/>
            <w:hideMark/>
          </w:tcPr>
          <w:p w14:paraId="769F9FFB"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0.99</w:t>
            </w:r>
          </w:p>
        </w:tc>
      </w:tr>
      <w:tr w:rsidR="005812D9" w:rsidRPr="005E45D9" w14:paraId="68062E84" w14:textId="77777777" w:rsidTr="00282886">
        <w:trPr>
          <w:trHeight w:val="300"/>
        </w:trPr>
        <w:tc>
          <w:tcPr>
            <w:tcW w:w="2248" w:type="dxa"/>
            <w:tcBorders>
              <w:top w:val="nil"/>
              <w:left w:val="nil"/>
              <w:bottom w:val="nil"/>
              <w:right w:val="nil"/>
            </w:tcBorders>
            <w:shd w:val="clear" w:color="auto" w:fill="auto"/>
            <w:noWrap/>
            <w:vAlign w:val="bottom"/>
            <w:hideMark/>
          </w:tcPr>
          <w:p w14:paraId="18535807" w14:textId="4C2D7ADA"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i/>
                <w:iCs/>
                <w:color w:val="000000"/>
                <w:kern w:val="0"/>
                <w:sz w:val="20"/>
                <w:szCs w:val="20"/>
                <w:lang w:eastAsia="es-MX"/>
                <w14:ligatures w14:val="none"/>
              </w:rPr>
              <w:t xml:space="preserve">Mugil </w:t>
            </w:r>
            <w:proofErr w:type="spellStart"/>
            <w:r w:rsidRPr="005E45D9">
              <w:rPr>
                <w:rFonts w:ascii="Arial" w:eastAsia="Times New Roman" w:hAnsi="Arial" w:cs="Arial"/>
                <w:i/>
                <w:iCs/>
                <w:color w:val="000000"/>
                <w:kern w:val="0"/>
                <w:sz w:val="20"/>
                <w:szCs w:val="20"/>
                <w:lang w:eastAsia="es-MX"/>
                <w14:ligatures w14:val="none"/>
              </w:rPr>
              <w:t>curema</w:t>
            </w:r>
            <w:proofErr w:type="spellEnd"/>
          </w:p>
        </w:tc>
        <w:tc>
          <w:tcPr>
            <w:tcW w:w="871" w:type="dxa"/>
            <w:tcBorders>
              <w:top w:val="nil"/>
              <w:left w:val="nil"/>
              <w:bottom w:val="nil"/>
              <w:right w:val="nil"/>
            </w:tcBorders>
            <w:shd w:val="clear" w:color="auto" w:fill="auto"/>
            <w:noWrap/>
            <w:vAlign w:val="bottom"/>
            <w:hideMark/>
          </w:tcPr>
          <w:p w14:paraId="5064C821"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0.5852</w:t>
            </w:r>
          </w:p>
        </w:tc>
        <w:tc>
          <w:tcPr>
            <w:tcW w:w="752" w:type="dxa"/>
            <w:tcBorders>
              <w:top w:val="nil"/>
              <w:left w:val="nil"/>
              <w:bottom w:val="nil"/>
              <w:right w:val="nil"/>
            </w:tcBorders>
            <w:shd w:val="clear" w:color="auto" w:fill="auto"/>
            <w:noWrap/>
            <w:vAlign w:val="bottom"/>
            <w:hideMark/>
          </w:tcPr>
          <w:p w14:paraId="455E6DAF"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1.2343</w:t>
            </w:r>
          </w:p>
        </w:tc>
        <w:tc>
          <w:tcPr>
            <w:tcW w:w="1802" w:type="dxa"/>
            <w:tcBorders>
              <w:top w:val="nil"/>
              <w:left w:val="nil"/>
              <w:bottom w:val="nil"/>
              <w:right w:val="nil"/>
            </w:tcBorders>
            <w:shd w:val="clear" w:color="auto" w:fill="auto"/>
            <w:noWrap/>
            <w:vAlign w:val="bottom"/>
            <w:hideMark/>
          </w:tcPr>
          <w:p w14:paraId="52A2A84B"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0.3839 | 1.5545</w:t>
            </w:r>
          </w:p>
        </w:tc>
        <w:tc>
          <w:tcPr>
            <w:tcW w:w="1648" w:type="dxa"/>
            <w:tcBorders>
              <w:top w:val="nil"/>
              <w:left w:val="nil"/>
              <w:bottom w:val="nil"/>
              <w:right w:val="nil"/>
            </w:tcBorders>
            <w:shd w:val="clear" w:color="auto" w:fill="auto"/>
            <w:noWrap/>
            <w:vAlign w:val="bottom"/>
            <w:hideMark/>
          </w:tcPr>
          <w:p w14:paraId="451F174B"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1.1821 | 1.2866</w:t>
            </w:r>
          </w:p>
        </w:tc>
        <w:tc>
          <w:tcPr>
            <w:tcW w:w="532" w:type="dxa"/>
            <w:tcBorders>
              <w:top w:val="nil"/>
              <w:left w:val="nil"/>
              <w:bottom w:val="nil"/>
              <w:right w:val="nil"/>
            </w:tcBorders>
            <w:shd w:val="clear" w:color="auto" w:fill="auto"/>
            <w:noWrap/>
            <w:vAlign w:val="bottom"/>
            <w:hideMark/>
          </w:tcPr>
          <w:p w14:paraId="54CD6E1D"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0.99</w:t>
            </w:r>
          </w:p>
        </w:tc>
      </w:tr>
      <w:tr w:rsidR="005812D9" w:rsidRPr="005E45D9" w14:paraId="63EC80F9" w14:textId="77777777" w:rsidTr="00282886">
        <w:trPr>
          <w:trHeight w:val="300"/>
        </w:trPr>
        <w:tc>
          <w:tcPr>
            <w:tcW w:w="2248" w:type="dxa"/>
            <w:tcBorders>
              <w:top w:val="nil"/>
              <w:left w:val="nil"/>
              <w:bottom w:val="nil"/>
              <w:right w:val="nil"/>
            </w:tcBorders>
            <w:shd w:val="clear" w:color="auto" w:fill="auto"/>
            <w:noWrap/>
            <w:vAlign w:val="bottom"/>
            <w:hideMark/>
          </w:tcPr>
          <w:p w14:paraId="503371F1" w14:textId="2555C35B"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proofErr w:type="spellStart"/>
            <w:r w:rsidRPr="005E45D9">
              <w:rPr>
                <w:rFonts w:ascii="Arial" w:eastAsia="Times New Roman" w:hAnsi="Arial" w:cs="Arial"/>
                <w:i/>
                <w:iCs/>
                <w:color w:val="000000"/>
                <w:kern w:val="0"/>
                <w:sz w:val="20"/>
                <w:szCs w:val="20"/>
                <w:lang w:eastAsia="es-MX"/>
                <w14:ligatures w14:val="none"/>
              </w:rPr>
              <w:t>Oligoplites</w:t>
            </w:r>
            <w:proofErr w:type="spellEnd"/>
            <w:r w:rsidRPr="005E45D9">
              <w:rPr>
                <w:rFonts w:ascii="Arial" w:eastAsia="Times New Roman" w:hAnsi="Arial" w:cs="Arial"/>
                <w:i/>
                <w:iCs/>
                <w:color w:val="000000"/>
                <w:kern w:val="0"/>
                <w:sz w:val="20"/>
                <w:szCs w:val="20"/>
                <w:lang w:eastAsia="es-MX"/>
                <w14:ligatures w14:val="none"/>
              </w:rPr>
              <w:t xml:space="preserve"> </w:t>
            </w:r>
            <w:proofErr w:type="spellStart"/>
            <w:r w:rsidRPr="005E45D9">
              <w:rPr>
                <w:rFonts w:ascii="Arial" w:eastAsia="Times New Roman" w:hAnsi="Arial" w:cs="Arial"/>
                <w:i/>
                <w:iCs/>
                <w:color w:val="000000"/>
                <w:kern w:val="0"/>
                <w:sz w:val="20"/>
                <w:szCs w:val="20"/>
                <w:lang w:eastAsia="es-MX"/>
                <w14:ligatures w14:val="none"/>
              </w:rPr>
              <w:t>altus</w:t>
            </w:r>
            <w:proofErr w:type="spellEnd"/>
          </w:p>
        </w:tc>
        <w:tc>
          <w:tcPr>
            <w:tcW w:w="871" w:type="dxa"/>
            <w:tcBorders>
              <w:top w:val="nil"/>
              <w:left w:val="nil"/>
              <w:bottom w:val="nil"/>
              <w:right w:val="nil"/>
            </w:tcBorders>
            <w:shd w:val="clear" w:color="auto" w:fill="auto"/>
            <w:noWrap/>
            <w:vAlign w:val="bottom"/>
            <w:hideMark/>
          </w:tcPr>
          <w:p w14:paraId="60A70B48"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1.5599</w:t>
            </w:r>
          </w:p>
        </w:tc>
        <w:tc>
          <w:tcPr>
            <w:tcW w:w="752" w:type="dxa"/>
            <w:tcBorders>
              <w:top w:val="nil"/>
              <w:left w:val="nil"/>
              <w:bottom w:val="nil"/>
              <w:right w:val="nil"/>
            </w:tcBorders>
            <w:shd w:val="clear" w:color="auto" w:fill="auto"/>
            <w:noWrap/>
            <w:vAlign w:val="bottom"/>
            <w:hideMark/>
          </w:tcPr>
          <w:p w14:paraId="0368B61B"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1.1986</w:t>
            </w:r>
          </w:p>
        </w:tc>
        <w:tc>
          <w:tcPr>
            <w:tcW w:w="1802" w:type="dxa"/>
            <w:tcBorders>
              <w:top w:val="nil"/>
              <w:left w:val="nil"/>
              <w:bottom w:val="nil"/>
              <w:right w:val="nil"/>
            </w:tcBorders>
            <w:shd w:val="clear" w:color="auto" w:fill="auto"/>
            <w:noWrap/>
            <w:vAlign w:val="bottom"/>
            <w:hideMark/>
          </w:tcPr>
          <w:p w14:paraId="631EE154"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0.4902 | 2.6296</w:t>
            </w:r>
          </w:p>
        </w:tc>
        <w:tc>
          <w:tcPr>
            <w:tcW w:w="1648" w:type="dxa"/>
            <w:tcBorders>
              <w:top w:val="nil"/>
              <w:left w:val="nil"/>
              <w:bottom w:val="nil"/>
              <w:right w:val="nil"/>
            </w:tcBorders>
            <w:shd w:val="clear" w:color="auto" w:fill="auto"/>
            <w:noWrap/>
            <w:vAlign w:val="bottom"/>
            <w:hideMark/>
          </w:tcPr>
          <w:p w14:paraId="32B74435"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1.1228 | 1.2744</w:t>
            </w:r>
          </w:p>
        </w:tc>
        <w:tc>
          <w:tcPr>
            <w:tcW w:w="532" w:type="dxa"/>
            <w:tcBorders>
              <w:top w:val="nil"/>
              <w:left w:val="nil"/>
              <w:bottom w:val="nil"/>
              <w:right w:val="nil"/>
            </w:tcBorders>
            <w:shd w:val="clear" w:color="auto" w:fill="auto"/>
            <w:noWrap/>
            <w:vAlign w:val="bottom"/>
            <w:hideMark/>
          </w:tcPr>
          <w:p w14:paraId="3BC08649"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0.97</w:t>
            </w:r>
          </w:p>
        </w:tc>
      </w:tr>
      <w:tr w:rsidR="005812D9" w:rsidRPr="005E45D9" w14:paraId="1B8128B8" w14:textId="77777777" w:rsidTr="00282886">
        <w:trPr>
          <w:trHeight w:val="300"/>
        </w:trPr>
        <w:tc>
          <w:tcPr>
            <w:tcW w:w="2248" w:type="dxa"/>
            <w:tcBorders>
              <w:top w:val="nil"/>
              <w:left w:val="nil"/>
              <w:bottom w:val="single" w:sz="4" w:space="0" w:color="auto"/>
              <w:right w:val="nil"/>
            </w:tcBorders>
            <w:shd w:val="clear" w:color="auto" w:fill="auto"/>
            <w:noWrap/>
            <w:vAlign w:val="bottom"/>
            <w:hideMark/>
          </w:tcPr>
          <w:p w14:paraId="031CC43A" w14:textId="7F97BAD4"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5E45D9">
              <w:rPr>
                <w:rFonts w:ascii="Arial" w:eastAsia="Times New Roman" w:hAnsi="Arial" w:cs="Arial"/>
                <w:i/>
                <w:iCs/>
                <w:color w:val="000000"/>
                <w:kern w:val="0"/>
                <w:sz w:val="20"/>
                <w:szCs w:val="20"/>
                <w:lang w:eastAsia="es-MX"/>
                <w14:ligatures w14:val="none"/>
              </w:rPr>
              <w:t>Oreochromis niloticus</w:t>
            </w:r>
          </w:p>
        </w:tc>
        <w:tc>
          <w:tcPr>
            <w:tcW w:w="871" w:type="dxa"/>
            <w:tcBorders>
              <w:top w:val="nil"/>
              <w:left w:val="nil"/>
              <w:bottom w:val="single" w:sz="4" w:space="0" w:color="auto"/>
              <w:right w:val="nil"/>
            </w:tcBorders>
            <w:shd w:val="clear" w:color="auto" w:fill="auto"/>
            <w:noWrap/>
            <w:vAlign w:val="bottom"/>
            <w:hideMark/>
          </w:tcPr>
          <w:p w14:paraId="01A08A8A"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0.2547</w:t>
            </w:r>
          </w:p>
        </w:tc>
        <w:tc>
          <w:tcPr>
            <w:tcW w:w="752" w:type="dxa"/>
            <w:tcBorders>
              <w:top w:val="nil"/>
              <w:left w:val="nil"/>
              <w:bottom w:val="single" w:sz="4" w:space="0" w:color="auto"/>
              <w:right w:val="nil"/>
            </w:tcBorders>
            <w:shd w:val="clear" w:color="auto" w:fill="auto"/>
            <w:noWrap/>
            <w:vAlign w:val="bottom"/>
            <w:hideMark/>
          </w:tcPr>
          <w:p w14:paraId="06EF7CB9"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1.3057</w:t>
            </w:r>
          </w:p>
        </w:tc>
        <w:tc>
          <w:tcPr>
            <w:tcW w:w="1802" w:type="dxa"/>
            <w:tcBorders>
              <w:top w:val="nil"/>
              <w:left w:val="nil"/>
              <w:bottom w:val="single" w:sz="4" w:space="0" w:color="auto"/>
              <w:right w:val="nil"/>
            </w:tcBorders>
            <w:shd w:val="clear" w:color="auto" w:fill="auto"/>
            <w:noWrap/>
            <w:vAlign w:val="bottom"/>
            <w:hideMark/>
          </w:tcPr>
          <w:p w14:paraId="2C906C3E"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-0.3858 | 0.8950</w:t>
            </w:r>
          </w:p>
        </w:tc>
        <w:tc>
          <w:tcPr>
            <w:tcW w:w="1648" w:type="dxa"/>
            <w:tcBorders>
              <w:top w:val="nil"/>
              <w:left w:val="nil"/>
              <w:bottom w:val="single" w:sz="4" w:space="0" w:color="auto"/>
              <w:right w:val="nil"/>
            </w:tcBorders>
            <w:shd w:val="clear" w:color="auto" w:fill="auto"/>
            <w:noWrap/>
            <w:vAlign w:val="bottom"/>
            <w:hideMark/>
          </w:tcPr>
          <w:p w14:paraId="3B953F3A" w14:textId="77777777" w:rsidR="005812D9" w:rsidRPr="00A06F35" w:rsidRDefault="005812D9" w:rsidP="005812D9">
            <w:pPr>
              <w:spacing w:after="0" w:line="240" w:lineRule="auto"/>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1.2396 | 1.3719</w:t>
            </w:r>
          </w:p>
        </w:tc>
        <w:tc>
          <w:tcPr>
            <w:tcW w:w="532" w:type="dxa"/>
            <w:tcBorders>
              <w:top w:val="nil"/>
              <w:left w:val="nil"/>
              <w:bottom w:val="single" w:sz="4" w:space="0" w:color="auto"/>
              <w:right w:val="nil"/>
            </w:tcBorders>
            <w:shd w:val="clear" w:color="auto" w:fill="auto"/>
            <w:noWrap/>
            <w:vAlign w:val="bottom"/>
            <w:hideMark/>
          </w:tcPr>
          <w:p w14:paraId="67A762AB" w14:textId="77777777" w:rsidR="005812D9" w:rsidRPr="00A06F35" w:rsidRDefault="005812D9" w:rsidP="005812D9">
            <w:pPr>
              <w:spacing w:after="0" w:line="240" w:lineRule="auto"/>
              <w:jc w:val="right"/>
              <w:rPr>
                <w:rFonts w:ascii="Arial" w:eastAsia="Times New Roman" w:hAnsi="Arial" w:cs="Arial"/>
                <w:color w:val="000000"/>
                <w:kern w:val="0"/>
                <w:sz w:val="20"/>
                <w:szCs w:val="20"/>
                <w:lang w:eastAsia="es-MX"/>
                <w14:ligatures w14:val="none"/>
              </w:rPr>
            </w:pPr>
            <w:r w:rsidRPr="00A06F35">
              <w:rPr>
                <w:rFonts w:ascii="Arial" w:eastAsia="Times New Roman" w:hAnsi="Arial" w:cs="Arial"/>
                <w:color w:val="000000"/>
                <w:kern w:val="0"/>
                <w:sz w:val="20"/>
                <w:szCs w:val="20"/>
                <w:lang w:eastAsia="es-MX"/>
                <w14:ligatures w14:val="none"/>
              </w:rPr>
              <w:t>0.99</w:t>
            </w:r>
          </w:p>
        </w:tc>
      </w:tr>
    </w:tbl>
    <w:p w14:paraId="1ABF690C" w14:textId="68F9DF90" w:rsidR="00A06F35" w:rsidRPr="005E45D9" w:rsidRDefault="00282886" w:rsidP="003A62B5">
      <w:pPr>
        <w:rPr>
          <w:rFonts w:ascii="Arial" w:hAnsi="Arial" w:cs="Arial"/>
        </w:rPr>
      </w:pPr>
      <w:r w:rsidRPr="005E45D9">
        <w:rPr>
          <w:rFonts w:ascii="Arial" w:hAnsi="Arial" w:cs="Arial"/>
          <w:i/>
          <w:iCs/>
        </w:rPr>
        <w:t>a</w:t>
      </w:r>
      <w:r w:rsidRPr="005E45D9">
        <w:rPr>
          <w:rFonts w:ascii="Arial" w:hAnsi="Arial" w:cs="Arial"/>
        </w:rPr>
        <w:t xml:space="preserve">, intercept of LLR; </w:t>
      </w:r>
      <w:r w:rsidRPr="005E45D9">
        <w:rPr>
          <w:rFonts w:ascii="Arial" w:hAnsi="Arial" w:cs="Arial"/>
          <w:i/>
          <w:iCs/>
        </w:rPr>
        <w:t>b</w:t>
      </w:r>
      <w:r w:rsidRPr="005E45D9">
        <w:rPr>
          <w:rFonts w:ascii="Arial" w:hAnsi="Arial" w:cs="Arial"/>
        </w:rPr>
        <w:t xml:space="preserve">, slope of LLR; CI, confidence intervals; </w:t>
      </w:r>
      <w:r w:rsidRPr="005E45D9">
        <w:rPr>
          <w:rFonts w:ascii="Arial" w:hAnsi="Arial" w:cs="Arial"/>
          <w:i/>
          <w:iCs/>
        </w:rPr>
        <w:t>R</w:t>
      </w:r>
      <w:r w:rsidRPr="005E45D9">
        <w:rPr>
          <w:rFonts w:ascii="Arial" w:hAnsi="Arial" w:cs="Arial"/>
          <w:i/>
          <w:iCs/>
          <w:vertAlign w:val="superscript"/>
        </w:rPr>
        <w:t>2</w:t>
      </w:r>
      <w:r w:rsidRPr="005E45D9">
        <w:rPr>
          <w:rFonts w:ascii="Arial" w:hAnsi="Arial" w:cs="Arial"/>
        </w:rPr>
        <w:t>, coefficient of determination.</w:t>
      </w:r>
    </w:p>
    <w:p w14:paraId="07CD726A" w14:textId="77777777" w:rsidR="00FC25D1" w:rsidRPr="005E45D9" w:rsidRDefault="00FC25D1" w:rsidP="003A62B5">
      <w:pPr>
        <w:rPr>
          <w:rFonts w:ascii="Arial" w:hAnsi="Arial" w:cs="Arial"/>
        </w:rPr>
      </w:pPr>
    </w:p>
    <w:p w14:paraId="103380D0" w14:textId="77777777" w:rsidR="00FC25D1" w:rsidRPr="005E45D9" w:rsidRDefault="00FC25D1" w:rsidP="003A62B5">
      <w:pPr>
        <w:rPr>
          <w:rFonts w:ascii="Arial" w:hAnsi="Arial" w:cs="Arial"/>
        </w:rPr>
      </w:pPr>
    </w:p>
    <w:p w14:paraId="3E2CB018" w14:textId="77777777" w:rsidR="00FC25D1" w:rsidRPr="005E45D9" w:rsidRDefault="00FC25D1" w:rsidP="003A62B5">
      <w:pPr>
        <w:rPr>
          <w:rFonts w:ascii="Arial" w:hAnsi="Arial" w:cs="Arial"/>
        </w:rPr>
      </w:pPr>
    </w:p>
    <w:p w14:paraId="7F899F91" w14:textId="77777777" w:rsidR="00FC25D1" w:rsidRPr="005E45D9" w:rsidRDefault="00FC25D1" w:rsidP="003A62B5">
      <w:pPr>
        <w:rPr>
          <w:rFonts w:ascii="Arial" w:hAnsi="Arial" w:cs="Arial"/>
        </w:rPr>
      </w:pPr>
    </w:p>
    <w:p w14:paraId="7C717723" w14:textId="77777777" w:rsidR="00FC25D1" w:rsidRPr="005E45D9" w:rsidRDefault="00FC25D1" w:rsidP="003A62B5">
      <w:pPr>
        <w:rPr>
          <w:rFonts w:ascii="Arial" w:hAnsi="Arial" w:cs="Arial"/>
        </w:rPr>
      </w:pPr>
    </w:p>
    <w:p w14:paraId="692C9BBC" w14:textId="77777777" w:rsidR="00FC25D1" w:rsidRPr="005E45D9" w:rsidRDefault="00FC25D1" w:rsidP="003A62B5">
      <w:pPr>
        <w:rPr>
          <w:rFonts w:ascii="Arial" w:hAnsi="Arial" w:cs="Arial"/>
        </w:rPr>
      </w:pPr>
    </w:p>
    <w:p w14:paraId="391AFCD3" w14:textId="77777777" w:rsidR="00FC25D1" w:rsidRPr="005E45D9" w:rsidRDefault="00FC25D1" w:rsidP="003A62B5">
      <w:pPr>
        <w:rPr>
          <w:rFonts w:ascii="Arial" w:hAnsi="Arial" w:cs="Arial"/>
        </w:rPr>
      </w:pPr>
    </w:p>
    <w:p w14:paraId="59CEED65" w14:textId="77777777" w:rsidR="00FC25D1" w:rsidRPr="005E45D9" w:rsidRDefault="00FC25D1" w:rsidP="003A62B5">
      <w:pPr>
        <w:rPr>
          <w:rFonts w:ascii="Arial" w:hAnsi="Arial" w:cs="Arial"/>
        </w:rPr>
      </w:pPr>
    </w:p>
    <w:p w14:paraId="36BD58BC" w14:textId="77777777" w:rsidR="00FC25D1" w:rsidRPr="005E45D9" w:rsidRDefault="00FC25D1" w:rsidP="003A62B5">
      <w:pPr>
        <w:rPr>
          <w:rFonts w:ascii="Arial" w:hAnsi="Arial" w:cs="Arial"/>
        </w:rPr>
      </w:pPr>
    </w:p>
    <w:p w14:paraId="7BB05FB2" w14:textId="77777777" w:rsidR="00FC25D1" w:rsidRPr="005E45D9" w:rsidRDefault="00FC25D1" w:rsidP="003A62B5">
      <w:pPr>
        <w:rPr>
          <w:rFonts w:ascii="Arial" w:hAnsi="Arial" w:cs="Arial"/>
        </w:rPr>
      </w:pPr>
    </w:p>
    <w:p w14:paraId="0F24FBC3" w14:textId="77777777" w:rsidR="00FC25D1" w:rsidRPr="005E45D9" w:rsidRDefault="00FC25D1" w:rsidP="003A62B5">
      <w:pPr>
        <w:rPr>
          <w:rFonts w:ascii="Arial" w:hAnsi="Arial" w:cs="Arial"/>
        </w:rPr>
      </w:pPr>
    </w:p>
    <w:p w14:paraId="2B238809" w14:textId="77777777" w:rsidR="00FC25D1" w:rsidRPr="005E45D9" w:rsidRDefault="00FC25D1" w:rsidP="003A62B5">
      <w:pPr>
        <w:rPr>
          <w:rFonts w:ascii="Arial" w:hAnsi="Arial" w:cs="Arial"/>
        </w:rPr>
      </w:pPr>
    </w:p>
    <w:p w14:paraId="1B3F082F" w14:textId="77777777" w:rsidR="00FC25D1" w:rsidRPr="005E45D9" w:rsidRDefault="00FC25D1" w:rsidP="003A62B5">
      <w:pPr>
        <w:rPr>
          <w:rFonts w:ascii="Arial" w:hAnsi="Arial" w:cs="Arial"/>
        </w:rPr>
      </w:pPr>
    </w:p>
    <w:p w14:paraId="490071B1" w14:textId="77777777" w:rsidR="00FC25D1" w:rsidRPr="005E45D9" w:rsidRDefault="00FC25D1" w:rsidP="003A62B5">
      <w:pPr>
        <w:rPr>
          <w:rFonts w:ascii="Arial" w:hAnsi="Arial" w:cs="Arial"/>
        </w:rPr>
      </w:pPr>
    </w:p>
    <w:p w14:paraId="4320FE5D" w14:textId="77777777" w:rsidR="00FC25D1" w:rsidRPr="005E45D9" w:rsidRDefault="00FC25D1" w:rsidP="003A62B5">
      <w:pPr>
        <w:rPr>
          <w:rFonts w:ascii="Arial" w:hAnsi="Arial" w:cs="Arial"/>
        </w:rPr>
      </w:pPr>
    </w:p>
    <w:p w14:paraId="00DE1665" w14:textId="77777777" w:rsidR="00FC25D1" w:rsidRPr="005E45D9" w:rsidRDefault="00FC25D1" w:rsidP="003A62B5">
      <w:pPr>
        <w:rPr>
          <w:rFonts w:ascii="Arial" w:hAnsi="Arial" w:cs="Arial"/>
        </w:rPr>
      </w:pPr>
    </w:p>
    <w:p w14:paraId="2499E6E8" w14:textId="77777777" w:rsidR="00FC25D1" w:rsidRPr="005E45D9" w:rsidRDefault="00FC25D1" w:rsidP="003A62B5">
      <w:pPr>
        <w:rPr>
          <w:rFonts w:ascii="Arial" w:hAnsi="Arial" w:cs="Arial"/>
        </w:rPr>
      </w:pPr>
    </w:p>
    <w:sectPr w:rsidR="00FC25D1" w:rsidRPr="005E45D9" w:rsidSect="00FC25D1">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D5C6D"/>
    <w:multiLevelType w:val="hybridMultilevel"/>
    <w:tmpl w:val="1A1864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2B"/>
    <w:rsid w:val="00015062"/>
    <w:rsid w:val="0005278D"/>
    <w:rsid w:val="000557B3"/>
    <w:rsid w:val="000C3E85"/>
    <w:rsid w:val="000D7FA3"/>
    <w:rsid w:val="000E6FF3"/>
    <w:rsid w:val="0011729D"/>
    <w:rsid w:val="00121E0D"/>
    <w:rsid w:val="0012246A"/>
    <w:rsid w:val="00122CAA"/>
    <w:rsid w:val="00160F17"/>
    <w:rsid w:val="0017144B"/>
    <w:rsid w:val="001A2C87"/>
    <w:rsid w:val="001B0A67"/>
    <w:rsid w:val="001C45ED"/>
    <w:rsid w:val="001D1109"/>
    <w:rsid w:val="001D3F23"/>
    <w:rsid w:val="00200F34"/>
    <w:rsid w:val="00212B72"/>
    <w:rsid w:val="002145B2"/>
    <w:rsid w:val="00234B15"/>
    <w:rsid w:val="00240D5E"/>
    <w:rsid w:val="00245682"/>
    <w:rsid w:val="00247296"/>
    <w:rsid w:val="00255AF2"/>
    <w:rsid w:val="00257638"/>
    <w:rsid w:val="00266F92"/>
    <w:rsid w:val="00282886"/>
    <w:rsid w:val="00292B2E"/>
    <w:rsid w:val="002B546B"/>
    <w:rsid w:val="002C4C5C"/>
    <w:rsid w:val="002C5A63"/>
    <w:rsid w:val="002D7E9F"/>
    <w:rsid w:val="002F37AB"/>
    <w:rsid w:val="00302D0F"/>
    <w:rsid w:val="0030732C"/>
    <w:rsid w:val="00307A61"/>
    <w:rsid w:val="0033158C"/>
    <w:rsid w:val="00333A35"/>
    <w:rsid w:val="00334DB6"/>
    <w:rsid w:val="00375624"/>
    <w:rsid w:val="003778D4"/>
    <w:rsid w:val="00386EBE"/>
    <w:rsid w:val="003A62B5"/>
    <w:rsid w:val="003A7D78"/>
    <w:rsid w:val="003B656E"/>
    <w:rsid w:val="003C6D53"/>
    <w:rsid w:val="003E1CD8"/>
    <w:rsid w:val="0040566C"/>
    <w:rsid w:val="004262AB"/>
    <w:rsid w:val="004508A3"/>
    <w:rsid w:val="004E2E94"/>
    <w:rsid w:val="005501C5"/>
    <w:rsid w:val="005812D9"/>
    <w:rsid w:val="00595CBB"/>
    <w:rsid w:val="005A650B"/>
    <w:rsid w:val="005E45D9"/>
    <w:rsid w:val="00613F62"/>
    <w:rsid w:val="00653DDE"/>
    <w:rsid w:val="00666736"/>
    <w:rsid w:val="006E6729"/>
    <w:rsid w:val="00724737"/>
    <w:rsid w:val="00746560"/>
    <w:rsid w:val="007651A8"/>
    <w:rsid w:val="007951AD"/>
    <w:rsid w:val="007A2F68"/>
    <w:rsid w:val="007B0DFB"/>
    <w:rsid w:val="007B334A"/>
    <w:rsid w:val="007B6AA7"/>
    <w:rsid w:val="007E4152"/>
    <w:rsid w:val="007F005E"/>
    <w:rsid w:val="00811A40"/>
    <w:rsid w:val="00826615"/>
    <w:rsid w:val="008279CB"/>
    <w:rsid w:val="00827A72"/>
    <w:rsid w:val="00850373"/>
    <w:rsid w:val="00856DDA"/>
    <w:rsid w:val="008625B4"/>
    <w:rsid w:val="0087173C"/>
    <w:rsid w:val="008A7FD1"/>
    <w:rsid w:val="008B5E23"/>
    <w:rsid w:val="008C5C72"/>
    <w:rsid w:val="008D08C8"/>
    <w:rsid w:val="00941B94"/>
    <w:rsid w:val="00974AF4"/>
    <w:rsid w:val="009B01A4"/>
    <w:rsid w:val="009B1C53"/>
    <w:rsid w:val="009B3DBF"/>
    <w:rsid w:val="009D4CB4"/>
    <w:rsid w:val="009F1C86"/>
    <w:rsid w:val="00A06F35"/>
    <w:rsid w:val="00A16BE8"/>
    <w:rsid w:val="00A25CB0"/>
    <w:rsid w:val="00A5113D"/>
    <w:rsid w:val="00A75CDC"/>
    <w:rsid w:val="00A95C90"/>
    <w:rsid w:val="00AA10B8"/>
    <w:rsid w:val="00AB0E99"/>
    <w:rsid w:val="00AD6837"/>
    <w:rsid w:val="00AD7C43"/>
    <w:rsid w:val="00AF2703"/>
    <w:rsid w:val="00AF5A8C"/>
    <w:rsid w:val="00B04028"/>
    <w:rsid w:val="00B0752B"/>
    <w:rsid w:val="00B44144"/>
    <w:rsid w:val="00B84770"/>
    <w:rsid w:val="00BE2B38"/>
    <w:rsid w:val="00BF4FB1"/>
    <w:rsid w:val="00BF7437"/>
    <w:rsid w:val="00C20C77"/>
    <w:rsid w:val="00C33C61"/>
    <w:rsid w:val="00C41DDE"/>
    <w:rsid w:val="00C5424B"/>
    <w:rsid w:val="00C64673"/>
    <w:rsid w:val="00C8731A"/>
    <w:rsid w:val="00CA4703"/>
    <w:rsid w:val="00CB21F3"/>
    <w:rsid w:val="00CB5957"/>
    <w:rsid w:val="00CC71C1"/>
    <w:rsid w:val="00CE14C3"/>
    <w:rsid w:val="00D86B04"/>
    <w:rsid w:val="00DA2017"/>
    <w:rsid w:val="00DA20C4"/>
    <w:rsid w:val="00DC491E"/>
    <w:rsid w:val="00DD35CA"/>
    <w:rsid w:val="00DD795D"/>
    <w:rsid w:val="00DE700B"/>
    <w:rsid w:val="00E26058"/>
    <w:rsid w:val="00E4131E"/>
    <w:rsid w:val="00E47A8F"/>
    <w:rsid w:val="00E60D7C"/>
    <w:rsid w:val="00E66273"/>
    <w:rsid w:val="00E6797E"/>
    <w:rsid w:val="00E7269F"/>
    <w:rsid w:val="00E9100F"/>
    <w:rsid w:val="00EC3333"/>
    <w:rsid w:val="00EE66BB"/>
    <w:rsid w:val="00F16DF0"/>
    <w:rsid w:val="00F224A6"/>
    <w:rsid w:val="00F2340D"/>
    <w:rsid w:val="00F5060E"/>
    <w:rsid w:val="00F556E9"/>
    <w:rsid w:val="00F6486F"/>
    <w:rsid w:val="00F72E28"/>
    <w:rsid w:val="00F803B3"/>
    <w:rsid w:val="00F81C7F"/>
    <w:rsid w:val="00F97B81"/>
    <w:rsid w:val="00FA630A"/>
    <w:rsid w:val="00FB3537"/>
    <w:rsid w:val="00FC25D1"/>
    <w:rsid w:val="00FC3309"/>
    <w:rsid w:val="00FD2D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D7D04"/>
  <w15:chartTrackingRefBased/>
  <w15:docId w15:val="{ECAEC6A7-96DC-445F-B6B0-72F1F8C4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B07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7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75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75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75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75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75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75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75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75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75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75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75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75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75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75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75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752B"/>
    <w:rPr>
      <w:rFonts w:eastAsiaTheme="majorEastAsia" w:cstheme="majorBidi"/>
      <w:color w:val="272727" w:themeColor="text1" w:themeTint="D8"/>
    </w:rPr>
  </w:style>
  <w:style w:type="paragraph" w:styleId="Ttulo">
    <w:name w:val="Title"/>
    <w:basedOn w:val="Normal"/>
    <w:next w:val="Normal"/>
    <w:link w:val="TtuloCar"/>
    <w:uiPriority w:val="10"/>
    <w:qFormat/>
    <w:rsid w:val="00B07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75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75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75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752B"/>
    <w:pPr>
      <w:spacing w:before="160"/>
      <w:jc w:val="center"/>
    </w:pPr>
    <w:rPr>
      <w:i/>
      <w:iCs/>
      <w:color w:val="404040" w:themeColor="text1" w:themeTint="BF"/>
    </w:rPr>
  </w:style>
  <w:style w:type="character" w:customStyle="1" w:styleId="CitaCar">
    <w:name w:val="Cita Car"/>
    <w:basedOn w:val="Fuentedeprrafopredeter"/>
    <w:link w:val="Cita"/>
    <w:uiPriority w:val="29"/>
    <w:rsid w:val="00B0752B"/>
    <w:rPr>
      <w:i/>
      <w:iCs/>
      <w:color w:val="404040" w:themeColor="text1" w:themeTint="BF"/>
    </w:rPr>
  </w:style>
  <w:style w:type="paragraph" w:styleId="Prrafodelista">
    <w:name w:val="List Paragraph"/>
    <w:basedOn w:val="Normal"/>
    <w:uiPriority w:val="34"/>
    <w:qFormat/>
    <w:rsid w:val="00B0752B"/>
    <w:pPr>
      <w:ind w:left="720"/>
      <w:contextualSpacing/>
    </w:pPr>
  </w:style>
  <w:style w:type="character" w:styleId="nfasisintenso">
    <w:name w:val="Intense Emphasis"/>
    <w:basedOn w:val="Fuentedeprrafopredeter"/>
    <w:uiPriority w:val="21"/>
    <w:qFormat/>
    <w:rsid w:val="00B0752B"/>
    <w:rPr>
      <w:i/>
      <w:iCs/>
      <w:color w:val="0F4761" w:themeColor="accent1" w:themeShade="BF"/>
    </w:rPr>
  </w:style>
  <w:style w:type="paragraph" w:styleId="Citadestacada">
    <w:name w:val="Intense Quote"/>
    <w:basedOn w:val="Normal"/>
    <w:next w:val="Normal"/>
    <w:link w:val="CitadestacadaCar"/>
    <w:uiPriority w:val="30"/>
    <w:qFormat/>
    <w:rsid w:val="00B07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752B"/>
    <w:rPr>
      <w:i/>
      <w:iCs/>
      <w:color w:val="0F4761" w:themeColor="accent1" w:themeShade="BF"/>
    </w:rPr>
  </w:style>
  <w:style w:type="character" w:styleId="Referenciaintensa">
    <w:name w:val="Intense Reference"/>
    <w:basedOn w:val="Fuentedeprrafopredeter"/>
    <w:uiPriority w:val="32"/>
    <w:qFormat/>
    <w:rsid w:val="00B0752B"/>
    <w:rPr>
      <w:b/>
      <w:bCs/>
      <w:smallCaps/>
      <w:color w:val="0F4761" w:themeColor="accent1" w:themeShade="BF"/>
      <w:spacing w:val="5"/>
    </w:rPr>
  </w:style>
  <w:style w:type="character" w:styleId="Textodelmarcadordeposicin">
    <w:name w:val="Placeholder Text"/>
    <w:basedOn w:val="Fuentedeprrafopredeter"/>
    <w:uiPriority w:val="99"/>
    <w:semiHidden/>
    <w:rsid w:val="00AD6837"/>
    <w:rPr>
      <w:color w:val="666666"/>
    </w:rPr>
  </w:style>
  <w:style w:type="character" w:styleId="Hipervnculo">
    <w:name w:val="Hyperlink"/>
    <w:basedOn w:val="Fuentedeprrafopredeter"/>
    <w:uiPriority w:val="99"/>
    <w:unhideWhenUsed/>
    <w:rsid w:val="00B04028"/>
    <w:rPr>
      <w:color w:val="467886" w:themeColor="hyperlink"/>
      <w:u w:val="single"/>
    </w:rPr>
  </w:style>
  <w:style w:type="character" w:styleId="Mencinsinresolver">
    <w:name w:val="Unresolved Mention"/>
    <w:basedOn w:val="Fuentedeprrafopredeter"/>
    <w:uiPriority w:val="99"/>
    <w:semiHidden/>
    <w:unhideWhenUsed/>
    <w:rsid w:val="00B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50259">
      <w:bodyDiv w:val="1"/>
      <w:marLeft w:val="0"/>
      <w:marRight w:val="0"/>
      <w:marTop w:val="0"/>
      <w:marBottom w:val="0"/>
      <w:divBdr>
        <w:top w:val="none" w:sz="0" w:space="0" w:color="auto"/>
        <w:left w:val="none" w:sz="0" w:space="0" w:color="auto"/>
        <w:bottom w:val="none" w:sz="0" w:space="0" w:color="auto"/>
        <w:right w:val="none" w:sz="0" w:space="0" w:color="auto"/>
      </w:divBdr>
    </w:div>
    <w:div w:id="727654863">
      <w:bodyDiv w:val="1"/>
      <w:marLeft w:val="0"/>
      <w:marRight w:val="0"/>
      <w:marTop w:val="0"/>
      <w:marBottom w:val="0"/>
      <w:divBdr>
        <w:top w:val="none" w:sz="0" w:space="0" w:color="auto"/>
        <w:left w:val="none" w:sz="0" w:space="0" w:color="auto"/>
        <w:bottom w:val="none" w:sz="0" w:space="0" w:color="auto"/>
        <w:right w:val="none" w:sz="0" w:space="0" w:color="auto"/>
      </w:divBdr>
    </w:div>
    <w:div w:id="879974110">
      <w:bodyDiv w:val="1"/>
      <w:marLeft w:val="0"/>
      <w:marRight w:val="0"/>
      <w:marTop w:val="0"/>
      <w:marBottom w:val="0"/>
      <w:divBdr>
        <w:top w:val="none" w:sz="0" w:space="0" w:color="auto"/>
        <w:left w:val="none" w:sz="0" w:space="0" w:color="auto"/>
        <w:bottom w:val="none" w:sz="0" w:space="0" w:color="auto"/>
        <w:right w:val="none" w:sz="0" w:space="0" w:color="auto"/>
      </w:divBdr>
    </w:div>
    <w:div w:id="1820419767">
      <w:bodyDiv w:val="1"/>
      <w:marLeft w:val="0"/>
      <w:marRight w:val="0"/>
      <w:marTop w:val="0"/>
      <w:marBottom w:val="0"/>
      <w:divBdr>
        <w:top w:val="none" w:sz="0" w:space="0" w:color="auto"/>
        <w:left w:val="none" w:sz="0" w:space="0" w:color="auto"/>
        <w:bottom w:val="none" w:sz="0" w:space="0" w:color="auto"/>
        <w:right w:val="none" w:sz="0" w:space="0" w:color="auto"/>
      </w:divBdr>
    </w:div>
    <w:div w:id="20503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72CD-37AF-4D2B-8E86-E946E95A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1880</Words>
  <Characters>10131</Characters>
  <Application>Microsoft Office Word</Application>
  <DocSecurity>0</DocSecurity>
  <Lines>401</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Yuliesky Garces</cp:lastModifiedBy>
  <cp:revision>24</cp:revision>
  <dcterms:created xsi:type="dcterms:W3CDTF">2024-12-09T15:59:00Z</dcterms:created>
  <dcterms:modified xsi:type="dcterms:W3CDTF">2025-01-06T21:52:00Z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255caa69b231662b63cb47976b5783f5e6027b942ceaa15f46b2d6efa07dbc8f</vt:lpwstr>
  </property>
</Properties>
</file>