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D11AE7" w:rsidRDefault="00C968DB">
      <w:pPr>
        <w:jc w:val="center"/>
        <w:rPr>
          <w:b/>
          <w:u w:val="single"/>
        </w:rPr>
      </w:pPr>
      <w:r>
        <w:rPr>
          <w:b/>
          <w:u w:val="single"/>
        </w:rPr>
        <w:t>Letter of support for Proposal IOTC-2021-SS4-PropD, as submitted by Kenya and Sri Lanka “On management of fish aggregating devices (FADs) in the IOTC Area of Competence”</w:t>
      </w:r>
    </w:p>
    <w:p w14:paraId="00000002" w14:textId="77777777" w:rsidR="00D11AE7" w:rsidRDefault="00D11AE7"/>
    <w:p w14:paraId="00000003" w14:textId="77777777" w:rsidR="00D11AE7" w:rsidRDefault="00D11AE7"/>
    <w:p w14:paraId="00000004" w14:textId="77777777" w:rsidR="00D11AE7" w:rsidRDefault="00C968DB">
      <w:r>
        <w:t>Dear IOTC Secretariat</w:t>
      </w:r>
    </w:p>
    <w:p w14:paraId="00000005" w14:textId="77777777" w:rsidR="00D11AE7" w:rsidRDefault="00D11AE7"/>
    <w:p w14:paraId="00000006" w14:textId="77777777" w:rsidR="00D11AE7" w:rsidRDefault="00C968DB">
      <w:r>
        <w:t xml:space="preserve">This letter serves to confirm support of its signatories for the titled CMM proposal, as recently submitted by Kenya and Sri Lanka for consideration during the upcoming Special Session of the Commission. </w:t>
      </w:r>
    </w:p>
    <w:p w14:paraId="00000007" w14:textId="77777777" w:rsidR="00D11AE7" w:rsidRDefault="00D11AE7"/>
    <w:p w14:paraId="00000008" w14:textId="77777777" w:rsidR="00D11AE7" w:rsidRDefault="00C968DB">
      <w:r>
        <w:t>Signatories of this letter recognise the urgent need to improve FAD management in the Indian Ocean and consider this proposal to be both timely and suitable for this purpose. Successful implementation of this proposal will help facilitate rebuilding of the Indian Ocean yellowfin tuna stock, primarily by reducing catches of juvenile tropical tunas, but also by more broadly enabling sustainable management of modern purse seine fleets operations within the Indian Ocean. Implementation would also help mitigate other ecological impacts associated with drifting FADs, including those on turtles, sharks and marine mammals which are affected as direct bycatches, and through entanglement mortality with continued ghost fishing when FADs are lost, discarded or abandoned. The damage to coral reefs and other sensitive inshore habitats when FADs become stranded, as well as the contribution of FADs to marine debris and marine plastic pollution, could also be mitigated through implementation of this proposal.</w:t>
      </w:r>
    </w:p>
    <w:p w14:paraId="00000009" w14:textId="77777777" w:rsidR="00D11AE7" w:rsidRDefault="00D11AE7"/>
    <w:p w14:paraId="0000000A" w14:textId="77777777" w:rsidR="00D11AE7" w:rsidRDefault="00C968DB">
      <w:r>
        <w:t>Following various requests by NGOs and market stakeholders for CPCs to actively help resolve the overfished stock condition of yellowfin tuna in the Indian Ocean, we also take this opportunity to commend Kenya and Sri Lanka for their submission of this aligned proposal. We are encouraged to see coastal states taking a leadership position on these important matters and sincerely hope that more CPCs, and other stakeholders, will also show their support for this proposal as we collectively pursue sustainable management and thriving tuna fisheries throughout the IOTC area of competence.</w:t>
      </w:r>
    </w:p>
    <w:p w14:paraId="0000000B" w14:textId="77777777" w:rsidR="00D11AE7" w:rsidRDefault="00D11AE7"/>
    <w:p w14:paraId="0000000C" w14:textId="77777777" w:rsidR="00D11AE7" w:rsidRDefault="00D11AE7"/>
    <w:p w14:paraId="0000000D" w14:textId="77777777" w:rsidR="00D11AE7" w:rsidRDefault="00C968DB">
      <w:r>
        <w:t>Yours sincerely</w:t>
      </w:r>
    </w:p>
    <w:p w14:paraId="0000000E" w14:textId="77777777" w:rsidR="00D11AE7" w:rsidRDefault="00D11AE7"/>
    <w:p w14:paraId="0000000F" w14:textId="77777777" w:rsidR="00D11AE7" w:rsidRDefault="00D11AE7"/>
    <w:p w14:paraId="00000010" w14:textId="77777777" w:rsidR="00D11AE7" w:rsidRDefault="00D11AE7"/>
    <w:p w14:paraId="00000011" w14:textId="77777777" w:rsidR="00D11AE7" w:rsidRDefault="00D11AE7"/>
    <w:p w14:paraId="00000012" w14:textId="77777777" w:rsidR="00D11AE7" w:rsidRDefault="00D11AE7"/>
    <w:p w14:paraId="00000013" w14:textId="77777777" w:rsidR="00D11AE7" w:rsidRDefault="00D11AE7"/>
    <w:p w14:paraId="00000014" w14:textId="77777777" w:rsidR="00D11AE7" w:rsidRDefault="00D11AE7"/>
    <w:tbl>
      <w:tblPr>
        <w:tblStyle w:val="a"/>
        <w:tblW w:w="1104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2760"/>
        <w:gridCol w:w="4275"/>
      </w:tblGrid>
      <w:tr w:rsidR="00D11AE7" w14:paraId="4BD6EBE7" w14:textId="77777777">
        <w:tc>
          <w:tcPr>
            <w:tcW w:w="4005" w:type="dxa"/>
            <w:shd w:val="clear" w:color="auto" w:fill="auto"/>
            <w:tcMar>
              <w:top w:w="100" w:type="dxa"/>
              <w:left w:w="100" w:type="dxa"/>
              <w:bottom w:w="100" w:type="dxa"/>
              <w:right w:w="100" w:type="dxa"/>
            </w:tcMar>
          </w:tcPr>
          <w:p w14:paraId="00000015" w14:textId="77777777" w:rsidR="00D11AE7" w:rsidRDefault="00C968DB">
            <w:pPr>
              <w:jc w:val="center"/>
            </w:pPr>
            <w:r>
              <w:rPr>
                <w:noProof/>
              </w:rPr>
              <w:drawing>
                <wp:inline distT="114300" distB="114300" distL="114300" distR="114300" wp14:anchorId="5CA67F9B" wp14:editId="7A7A3FB0">
                  <wp:extent cx="1433751" cy="1194792"/>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1433751" cy="1194792"/>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16" w14:textId="77777777" w:rsidR="00D11AE7" w:rsidRDefault="00C968DB">
            <w:pPr>
              <w:widowControl w:val="0"/>
              <w:jc w:val="center"/>
            </w:pPr>
            <w:r>
              <w:rPr>
                <w:noProof/>
              </w:rPr>
              <w:drawing>
                <wp:inline distT="114300" distB="114300" distL="114300" distR="114300" wp14:anchorId="3EEA2FBC" wp14:editId="39360F3F">
                  <wp:extent cx="947738" cy="1240675"/>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947738" cy="1240675"/>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17" w14:textId="77777777" w:rsidR="00D11AE7" w:rsidRDefault="00C968DB">
            <w:pPr>
              <w:widowControl w:val="0"/>
              <w:jc w:val="center"/>
            </w:pPr>
            <w:r>
              <w:rPr>
                <w:noProof/>
              </w:rPr>
              <w:drawing>
                <wp:inline distT="114300" distB="114300" distL="114300" distR="114300" wp14:anchorId="69F3B675" wp14:editId="45AB86C9">
                  <wp:extent cx="2133600" cy="312234"/>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133600" cy="312234"/>
                          </a:xfrm>
                          <a:prstGeom prst="rect">
                            <a:avLst/>
                          </a:prstGeom>
                          <a:ln/>
                        </pic:spPr>
                      </pic:pic>
                    </a:graphicData>
                  </a:graphic>
                </wp:inline>
              </w:drawing>
            </w:r>
          </w:p>
        </w:tc>
      </w:tr>
      <w:tr w:rsidR="00D11AE7" w14:paraId="0F24DF74" w14:textId="77777777">
        <w:trPr>
          <w:trHeight w:val="1485"/>
        </w:trPr>
        <w:tc>
          <w:tcPr>
            <w:tcW w:w="4005" w:type="dxa"/>
            <w:shd w:val="clear" w:color="auto" w:fill="auto"/>
            <w:tcMar>
              <w:top w:w="100" w:type="dxa"/>
              <w:left w:w="100" w:type="dxa"/>
              <w:bottom w:w="100" w:type="dxa"/>
              <w:right w:w="100" w:type="dxa"/>
            </w:tcMar>
          </w:tcPr>
          <w:p w14:paraId="00000018" w14:textId="77777777" w:rsidR="00D11AE7" w:rsidRDefault="00C968DB">
            <w:pPr>
              <w:widowControl w:val="0"/>
              <w:pBdr>
                <w:top w:val="nil"/>
                <w:left w:val="nil"/>
                <w:bottom w:val="nil"/>
                <w:right w:val="nil"/>
                <w:between w:val="nil"/>
              </w:pBdr>
            </w:pPr>
            <w:r>
              <w:rPr>
                <w:noProof/>
              </w:rPr>
              <w:lastRenderedPageBreak/>
              <w:drawing>
                <wp:anchor distT="114300" distB="114300" distL="114300" distR="114300" simplePos="0" relativeHeight="251658240" behindDoc="0" locked="0" layoutInCell="1" hidden="0" allowOverlap="1" wp14:anchorId="605EB684" wp14:editId="2C8CDC91">
                  <wp:simplePos x="0" y="0"/>
                  <wp:positionH relativeFrom="column">
                    <wp:posOffset>47626</wp:posOffset>
                  </wp:positionH>
                  <wp:positionV relativeFrom="paragraph">
                    <wp:posOffset>47626</wp:posOffset>
                  </wp:positionV>
                  <wp:extent cx="2409825" cy="330200"/>
                  <wp:effectExtent l="0" t="0" r="0" b="0"/>
                  <wp:wrapSquare wrapText="bothSides" distT="114300" distB="114300" distL="114300" distR="11430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2409825" cy="330200"/>
                          </a:xfrm>
                          <a:prstGeom prst="rect">
                            <a:avLst/>
                          </a:prstGeom>
                          <a:ln/>
                        </pic:spPr>
                      </pic:pic>
                    </a:graphicData>
                  </a:graphic>
                </wp:anchor>
              </w:drawing>
            </w:r>
          </w:p>
        </w:tc>
        <w:tc>
          <w:tcPr>
            <w:tcW w:w="2760" w:type="dxa"/>
            <w:shd w:val="clear" w:color="auto" w:fill="auto"/>
            <w:tcMar>
              <w:top w:w="100" w:type="dxa"/>
              <w:left w:w="100" w:type="dxa"/>
              <w:bottom w:w="100" w:type="dxa"/>
              <w:right w:w="100" w:type="dxa"/>
            </w:tcMar>
          </w:tcPr>
          <w:p w14:paraId="00000019"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32F66EC2" wp14:editId="3303D847">
                  <wp:extent cx="1619250" cy="11430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19250" cy="11430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1A" w14:textId="4BB016BF" w:rsidR="00D11AE7" w:rsidRDefault="00653E23">
            <w:pPr>
              <w:widowControl w:val="0"/>
              <w:jc w:val="center"/>
            </w:pPr>
            <w:r>
              <w:rPr>
                <w:noProof/>
              </w:rPr>
              <w:drawing>
                <wp:inline distT="0" distB="0" distL="0" distR="0" wp14:anchorId="6498CA88" wp14:editId="651F1342">
                  <wp:extent cx="1304925" cy="12219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101" cy="1225898"/>
                          </a:xfrm>
                          <a:prstGeom prst="rect">
                            <a:avLst/>
                          </a:prstGeom>
                          <a:noFill/>
                          <a:ln>
                            <a:noFill/>
                          </a:ln>
                        </pic:spPr>
                      </pic:pic>
                    </a:graphicData>
                  </a:graphic>
                </wp:inline>
              </w:drawing>
            </w:r>
          </w:p>
        </w:tc>
      </w:tr>
      <w:tr w:rsidR="00D11AE7" w14:paraId="149D1326" w14:textId="77777777">
        <w:tc>
          <w:tcPr>
            <w:tcW w:w="4005" w:type="dxa"/>
            <w:shd w:val="clear" w:color="auto" w:fill="auto"/>
            <w:tcMar>
              <w:top w:w="100" w:type="dxa"/>
              <w:left w:w="100" w:type="dxa"/>
              <w:bottom w:w="100" w:type="dxa"/>
              <w:right w:w="100" w:type="dxa"/>
            </w:tcMar>
          </w:tcPr>
          <w:p w14:paraId="0000001B"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78E0F402" wp14:editId="68FDEE87">
                  <wp:extent cx="2409825" cy="6604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409825" cy="66040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1C"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70B4B058" wp14:editId="5EDE111C">
                  <wp:extent cx="1338263" cy="134613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38263" cy="1346135"/>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1D"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084343CE" wp14:editId="178CE724">
                  <wp:extent cx="1581150" cy="1134984"/>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1581150" cy="1134984"/>
                          </a:xfrm>
                          <a:prstGeom prst="rect">
                            <a:avLst/>
                          </a:prstGeom>
                          <a:ln/>
                        </pic:spPr>
                      </pic:pic>
                    </a:graphicData>
                  </a:graphic>
                </wp:inline>
              </w:drawing>
            </w:r>
          </w:p>
        </w:tc>
      </w:tr>
      <w:tr w:rsidR="00D11AE7" w14:paraId="68F46082" w14:textId="77777777">
        <w:tc>
          <w:tcPr>
            <w:tcW w:w="4005" w:type="dxa"/>
            <w:shd w:val="clear" w:color="auto" w:fill="auto"/>
            <w:tcMar>
              <w:top w:w="100" w:type="dxa"/>
              <w:left w:w="100" w:type="dxa"/>
              <w:bottom w:w="100" w:type="dxa"/>
              <w:right w:w="100" w:type="dxa"/>
            </w:tcMar>
          </w:tcPr>
          <w:p w14:paraId="0000001E"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138C177D" wp14:editId="006DCDDC">
                  <wp:extent cx="2409825" cy="15621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09825" cy="156210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1F"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0F7F3449" wp14:editId="1E059350">
                  <wp:extent cx="1619250" cy="12065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619250" cy="12065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20"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56F12B48" wp14:editId="7D1648B9">
                  <wp:extent cx="1568828" cy="1624013"/>
                  <wp:effectExtent l="0" t="0" r="0" b="0"/>
                  <wp:docPr id="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568828" cy="1624013"/>
                          </a:xfrm>
                          <a:prstGeom prst="rect">
                            <a:avLst/>
                          </a:prstGeom>
                          <a:ln/>
                        </pic:spPr>
                      </pic:pic>
                    </a:graphicData>
                  </a:graphic>
                </wp:inline>
              </w:drawing>
            </w:r>
          </w:p>
        </w:tc>
      </w:tr>
      <w:tr w:rsidR="00D11AE7" w14:paraId="022754EA" w14:textId="77777777">
        <w:tc>
          <w:tcPr>
            <w:tcW w:w="4005" w:type="dxa"/>
            <w:shd w:val="clear" w:color="auto" w:fill="auto"/>
            <w:tcMar>
              <w:top w:w="100" w:type="dxa"/>
              <w:left w:w="100" w:type="dxa"/>
              <w:bottom w:w="100" w:type="dxa"/>
              <w:right w:w="100" w:type="dxa"/>
            </w:tcMar>
          </w:tcPr>
          <w:p w14:paraId="00000021"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5AF0E860" wp14:editId="670F9EC9">
                  <wp:extent cx="2409825" cy="12192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409825" cy="121920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22"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5D4B8525" wp14:editId="353FCD82">
                  <wp:extent cx="1619250" cy="162560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1619250" cy="16256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23"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6BBBD1BC" wp14:editId="1F6A0D83">
                  <wp:extent cx="1481138" cy="1481138"/>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481138" cy="1481138"/>
                          </a:xfrm>
                          <a:prstGeom prst="rect">
                            <a:avLst/>
                          </a:prstGeom>
                          <a:ln/>
                        </pic:spPr>
                      </pic:pic>
                    </a:graphicData>
                  </a:graphic>
                </wp:inline>
              </w:drawing>
            </w:r>
          </w:p>
        </w:tc>
      </w:tr>
      <w:tr w:rsidR="00D11AE7" w14:paraId="39F147E3" w14:textId="77777777">
        <w:tc>
          <w:tcPr>
            <w:tcW w:w="4005" w:type="dxa"/>
            <w:shd w:val="clear" w:color="auto" w:fill="auto"/>
            <w:tcMar>
              <w:top w:w="100" w:type="dxa"/>
              <w:left w:w="100" w:type="dxa"/>
              <w:bottom w:w="100" w:type="dxa"/>
              <w:right w:w="100" w:type="dxa"/>
            </w:tcMar>
          </w:tcPr>
          <w:p w14:paraId="00000024" w14:textId="77777777" w:rsidR="00D11AE7" w:rsidRDefault="00C968DB">
            <w:pPr>
              <w:widowControl w:val="0"/>
              <w:jc w:val="center"/>
            </w:pPr>
            <w:r>
              <w:rPr>
                <w:noProof/>
              </w:rPr>
              <w:drawing>
                <wp:inline distT="114300" distB="114300" distL="114300" distR="114300" wp14:anchorId="429529F0" wp14:editId="6F76C3BC">
                  <wp:extent cx="2409825" cy="558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409825" cy="55880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25"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3A40048D" wp14:editId="44FB5570">
                  <wp:extent cx="1219200" cy="7620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219200" cy="7620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26" w14:textId="77777777" w:rsidR="00D11AE7" w:rsidRDefault="00C968DB">
            <w:pPr>
              <w:widowControl w:val="0"/>
              <w:pBdr>
                <w:top w:val="nil"/>
                <w:left w:val="nil"/>
                <w:bottom w:val="nil"/>
                <w:right w:val="nil"/>
                <w:between w:val="nil"/>
              </w:pBdr>
              <w:jc w:val="center"/>
            </w:pPr>
            <w:r>
              <w:rPr>
                <w:noProof/>
              </w:rPr>
              <w:drawing>
                <wp:inline distT="114300" distB="114300" distL="114300" distR="114300" wp14:anchorId="790976B6" wp14:editId="7B1C19D4">
                  <wp:extent cx="1322397" cy="1195388"/>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1322397" cy="1195388"/>
                          </a:xfrm>
                          <a:prstGeom prst="rect">
                            <a:avLst/>
                          </a:prstGeom>
                          <a:ln/>
                        </pic:spPr>
                      </pic:pic>
                    </a:graphicData>
                  </a:graphic>
                </wp:inline>
              </w:drawing>
            </w:r>
          </w:p>
        </w:tc>
      </w:tr>
      <w:tr w:rsidR="00D11AE7" w14:paraId="785F8FC1" w14:textId="77777777">
        <w:tc>
          <w:tcPr>
            <w:tcW w:w="4005" w:type="dxa"/>
            <w:shd w:val="clear" w:color="auto" w:fill="auto"/>
            <w:tcMar>
              <w:top w:w="100" w:type="dxa"/>
              <w:left w:w="100" w:type="dxa"/>
              <w:bottom w:w="100" w:type="dxa"/>
              <w:right w:w="100" w:type="dxa"/>
            </w:tcMar>
          </w:tcPr>
          <w:p w14:paraId="00000027" w14:textId="77777777" w:rsidR="00D11AE7" w:rsidRDefault="00C968DB">
            <w:pPr>
              <w:widowControl w:val="0"/>
              <w:jc w:val="center"/>
            </w:pPr>
            <w:r>
              <w:rPr>
                <w:noProof/>
              </w:rPr>
              <w:lastRenderedPageBreak/>
              <w:drawing>
                <wp:inline distT="114300" distB="114300" distL="114300" distR="114300" wp14:anchorId="0017C1A5" wp14:editId="2A6C9283">
                  <wp:extent cx="786398" cy="1395413"/>
                  <wp:effectExtent l="0" t="0" r="0" b="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786398" cy="1395413"/>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28" w14:textId="77777777" w:rsidR="00D11AE7" w:rsidRDefault="00C968DB">
            <w:pPr>
              <w:widowControl w:val="0"/>
              <w:jc w:val="center"/>
            </w:pPr>
            <w:r>
              <w:rPr>
                <w:noProof/>
              </w:rPr>
              <w:drawing>
                <wp:inline distT="114300" distB="114300" distL="114300" distR="114300" wp14:anchorId="223D6E94" wp14:editId="29C7F3B7">
                  <wp:extent cx="1619250" cy="149860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1619250" cy="14986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29" w14:textId="77777777" w:rsidR="00D11AE7" w:rsidRDefault="00C968DB">
            <w:pPr>
              <w:widowControl w:val="0"/>
              <w:jc w:val="center"/>
            </w:pPr>
            <w:r>
              <w:rPr>
                <w:noProof/>
              </w:rPr>
              <w:drawing>
                <wp:inline distT="114300" distB="114300" distL="114300" distR="114300" wp14:anchorId="76DD860C" wp14:editId="2B6C8102">
                  <wp:extent cx="1919288" cy="588582"/>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1919288" cy="588582"/>
                          </a:xfrm>
                          <a:prstGeom prst="rect">
                            <a:avLst/>
                          </a:prstGeom>
                          <a:ln/>
                        </pic:spPr>
                      </pic:pic>
                    </a:graphicData>
                  </a:graphic>
                </wp:inline>
              </w:drawing>
            </w:r>
          </w:p>
        </w:tc>
      </w:tr>
      <w:tr w:rsidR="00D11AE7" w14:paraId="051ACA1D" w14:textId="77777777">
        <w:tc>
          <w:tcPr>
            <w:tcW w:w="4005" w:type="dxa"/>
            <w:shd w:val="clear" w:color="auto" w:fill="auto"/>
            <w:tcMar>
              <w:top w:w="100" w:type="dxa"/>
              <w:left w:w="100" w:type="dxa"/>
              <w:bottom w:w="100" w:type="dxa"/>
              <w:right w:w="100" w:type="dxa"/>
            </w:tcMar>
          </w:tcPr>
          <w:p w14:paraId="0000002A" w14:textId="77777777" w:rsidR="00D11AE7" w:rsidRDefault="00C968DB">
            <w:pPr>
              <w:widowControl w:val="0"/>
              <w:jc w:val="center"/>
            </w:pPr>
            <w:r>
              <w:rPr>
                <w:noProof/>
              </w:rPr>
              <w:drawing>
                <wp:inline distT="114300" distB="114300" distL="114300" distR="114300" wp14:anchorId="7C9DECEF" wp14:editId="51978A67">
                  <wp:extent cx="2409825" cy="825500"/>
                  <wp:effectExtent l="0" t="0" r="0" b="0"/>
                  <wp:docPr id="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6"/>
                          <a:srcRect/>
                          <a:stretch>
                            <a:fillRect/>
                          </a:stretch>
                        </pic:blipFill>
                        <pic:spPr>
                          <a:xfrm>
                            <a:off x="0" y="0"/>
                            <a:ext cx="2409825" cy="82550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2B" w14:textId="77777777" w:rsidR="00D11AE7" w:rsidRDefault="00C968DB">
            <w:pPr>
              <w:widowControl w:val="0"/>
              <w:jc w:val="center"/>
            </w:pPr>
            <w:r>
              <w:rPr>
                <w:noProof/>
              </w:rPr>
              <w:drawing>
                <wp:inline distT="114300" distB="114300" distL="114300" distR="114300" wp14:anchorId="3DA57BBE" wp14:editId="1088F833">
                  <wp:extent cx="1591332" cy="271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591332" cy="271463"/>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2C" w14:textId="77777777" w:rsidR="00D11AE7" w:rsidRDefault="00C968DB">
            <w:pPr>
              <w:widowControl w:val="0"/>
              <w:jc w:val="center"/>
            </w:pPr>
            <w:r>
              <w:rPr>
                <w:noProof/>
              </w:rPr>
              <w:drawing>
                <wp:inline distT="114300" distB="114300" distL="114300" distR="114300" wp14:anchorId="71A67DA3" wp14:editId="1B2ED080">
                  <wp:extent cx="2581275" cy="9144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2581275" cy="914400"/>
                          </a:xfrm>
                          <a:prstGeom prst="rect">
                            <a:avLst/>
                          </a:prstGeom>
                          <a:ln/>
                        </pic:spPr>
                      </pic:pic>
                    </a:graphicData>
                  </a:graphic>
                </wp:inline>
              </w:drawing>
            </w:r>
          </w:p>
        </w:tc>
      </w:tr>
      <w:tr w:rsidR="00D11AE7" w14:paraId="00CDEC20" w14:textId="77777777">
        <w:tc>
          <w:tcPr>
            <w:tcW w:w="4005" w:type="dxa"/>
            <w:shd w:val="clear" w:color="auto" w:fill="auto"/>
            <w:tcMar>
              <w:top w:w="100" w:type="dxa"/>
              <w:left w:w="100" w:type="dxa"/>
              <w:bottom w:w="100" w:type="dxa"/>
              <w:right w:w="100" w:type="dxa"/>
            </w:tcMar>
          </w:tcPr>
          <w:p w14:paraId="0000002D" w14:textId="677D7482" w:rsidR="00D11AE7" w:rsidRDefault="00653E23">
            <w:pPr>
              <w:widowControl w:val="0"/>
              <w:jc w:val="center"/>
            </w:pPr>
            <w:sdt>
              <w:sdtPr>
                <w:tag w:val="goog_rdk_0"/>
                <w:id w:val="-544148792"/>
              </w:sdtPr>
              <w:sdtEndPr/>
              <w:sdtContent/>
            </w:sdt>
            <w:r w:rsidR="00C968DB">
              <w:rPr>
                <w:noProof/>
              </w:rPr>
              <w:drawing>
                <wp:inline distT="0" distB="0" distL="0" distR="0" wp14:anchorId="7D9ED9E9" wp14:editId="459D4781">
                  <wp:extent cx="2417385" cy="100330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5899" b="25987"/>
                          <a:stretch/>
                        </pic:blipFill>
                        <pic:spPr bwMode="auto">
                          <a:xfrm>
                            <a:off x="0" y="0"/>
                            <a:ext cx="2427089" cy="1007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0" w:type="dxa"/>
            <w:shd w:val="clear" w:color="auto" w:fill="auto"/>
            <w:tcMar>
              <w:top w:w="100" w:type="dxa"/>
              <w:left w:w="100" w:type="dxa"/>
              <w:bottom w:w="100" w:type="dxa"/>
              <w:right w:w="100" w:type="dxa"/>
            </w:tcMar>
          </w:tcPr>
          <w:p w14:paraId="0000002E" w14:textId="77777777" w:rsidR="00D11AE7" w:rsidRDefault="00C968DB">
            <w:pPr>
              <w:widowControl w:val="0"/>
              <w:jc w:val="center"/>
            </w:pPr>
            <w:r>
              <w:t>KASA</w:t>
            </w:r>
          </w:p>
        </w:tc>
        <w:tc>
          <w:tcPr>
            <w:tcW w:w="4275" w:type="dxa"/>
            <w:shd w:val="clear" w:color="auto" w:fill="auto"/>
            <w:tcMar>
              <w:top w:w="100" w:type="dxa"/>
              <w:left w:w="100" w:type="dxa"/>
              <w:bottom w:w="100" w:type="dxa"/>
              <w:right w:w="100" w:type="dxa"/>
            </w:tcMar>
          </w:tcPr>
          <w:p w14:paraId="0000002F" w14:textId="77777777" w:rsidR="00D11AE7" w:rsidRDefault="00C968DB">
            <w:pPr>
              <w:widowControl w:val="0"/>
              <w:jc w:val="center"/>
            </w:pPr>
            <w:r>
              <w:rPr>
                <w:noProof/>
              </w:rPr>
              <w:drawing>
                <wp:inline distT="114300" distB="114300" distL="114300" distR="114300" wp14:anchorId="6E0182C2" wp14:editId="2B0F3126">
                  <wp:extent cx="1206500" cy="13208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0"/>
                          <a:srcRect t="10285" b="10221"/>
                          <a:stretch/>
                        </pic:blipFill>
                        <pic:spPr bwMode="auto">
                          <a:xfrm>
                            <a:off x="0" y="0"/>
                            <a:ext cx="1207248" cy="1321619"/>
                          </a:xfrm>
                          <a:prstGeom prst="rect">
                            <a:avLst/>
                          </a:prstGeom>
                          <a:ln>
                            <a:noFill/>
                          </a:ln>
                          <a:extLst>
                            <a:ext uri="{53640926-AAD7-44D8-BBD7-CCE9431645EC}">
                              <a14:shadowObscured xmlns:a14="http://schemas.microsoft.com/office/drawing/2010/main"/>
                            </a:ext>
                          </a:extLst>
                        </pic:spPr>
                      </pic:pic>
                    </a:graphicData>
                  </a:graphic>
                </wp:inline>
              </w:drawing>
            </w:r>
          </w:p>
        </w:tc>
      </w:tr>
      <w:tr w:rsidR="00D11AE7" w14:paraId="76E845E3" w14:textId="77777777">
        <w:tc>
          <w:tcPr>
            <w:tcW w:w="4005" w:type="dxa"/>
            <w:shd w:val="clear" w:color="auto" w:fill="auto"/>
            <w:tcMar>
              <w:top w:w="100" w:type="dxa"/>
              <w:left w:w="100" w:type="dxa"/>
              <w:bottom w:w="100" w:type="dxa"/>
              <w:right w:w="100" w:type="dxa"/>
            </w:tcMar>
          </w:tcPr>
          <w:p w14:paraId="00000030" w14:textId="77777777" w:rsidR="00D11AE7" w:rsidRDefault="00C968DB">
            <w:pPr>
              <w:widowControl w:val="0"/>
              <w:jc w:val="center"/>
            </w:pPr>
            <w:r>
              <w:rPr>
                <w:noProof/>
              </w:rPr>
              <w:drawing>
                <wp:inline distT="114300" distB="114300" distL="114300" distR="114300" wp14:anchorId="2F3F43D3" wp14:editId="7DB3D5D2">
                  <wp:extent cx="1498600" cy="1352550"/>
                  <wp:effectExtent l="0" t="0" r="635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1498600" cy="135255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31" w14:textId="77777777" w:rsidR="00D11AE7" w:rsidRDefault="00C968DB">
            <w:pPr>
              <w:widowControl w:val="0"/>
              <w:jc w:val="center"/>
            </w:pPr>
            <w:r>
              <w:rPr>
                <w:noProof/>
              </w:rPr>
              <w:drawing>
                <wp:inline distT="114300" distB="114300" distL="114300" distR="114300" wp14:anchorId="59E7383C" wp14:editId="16653CE7">
                  <wp:extent cx="1619250" cy="9271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1619250" cy="9271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32" w14:textId="77777777" w:rsidR="00D11AE7" w:rsidRDefault="00C968DB">
            <w:pPr>
              <w:widowControl w:val="0"/>
              <w:jc w:val="center"/>
            </w:pPr>
            <w:r>
              <w:t>IWC?</w:t>
            </w:r>
          </w:p>
        </w:tc>
      </w:tr>
      <w:tr w:rsidR="00D11AE7" w14:paraId="428F9122" w14:textId="77777777">
        <w:tc>
          <w:tcPr>
            <w:tcW w:w="4005" w:type="dxa"/>
            <w:shd w:val="clear" w:color="auto" w:fill="auto"/>
            <w:tcMar>
              <w:top w:w="100" w:type="dxa"/>
              <w:left w:w="100" w:type="dxa"/>
              <w:bottom w:w="100" w:type="dxa"/>
              <w:right w:w="100" w:type="dxa"/>
            </w:tcMar>
          </w:tcPr>
          <w:p w14:paraId="00000033" w14:textId="77777777" w:rsidR="00D11AE7" w:rsidRDefault="00C968DB">
            <w:pPr>
              <w:widowControl w:val="0"/>
              <w:jc w:val="center"/>
            </w:pPr>
            <w:r>
              <w:rPr>
                <w:noProof/>
              </w:rPr>
              <w:drawing>
                <wp:inline distT="114300" distB="114300" distL="114300" distR="114300" wp14:anchorId="44DE1AFF" wp14:editId="17BE8181">
                  <wp:extent cx="2409825" cy="102870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2409825" cy="102870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34" w14:textId="4E15C1CA" w:rsidR="00D11AE7" w:rsidRDefault="00C968DB">
            <w:pPr>
              <w:widowControl w:val="0"/>
              <w:jc w:val="center"/>
            </w:pPr>
            <w:r>
              <w:t>TNC</w:t>
            </w:r>
          </w:p>
        </w:tc>
        <w:tc>
          <w:tcPr>
            <w:tcW w:w="4275" w:type="dxa"/>
            <w:shd w:val="clear" w:color="auto" w:fill="auto"/>
            <w:tcMar>
              <w:top w:w="100" w:type="dxa"/>
              <w:left w:w="100" w:type="dxa"/>
              <w:bottom w:w="100" w:type="dxa"/>
              <w:right w:w="100" w:type="dxa"/>
            </w:tcMar>
          </w:tcPr>
          <w:p w14:paraId="00000035" w14:textId="77777777" w:rsidR="00D11AE7" w:rsidRDefault="00653E23">
            <w:pPr>
              <w:widowControl w:val="0"/>
              <w:jc w:val="center"/>
            </w:pPr>
            <w:sdt>
              <w:sdtPr>
                <w:tag w:val="goog_rdk_1"/>
                <w:id w:val="-1885630564"/>
              </w:sdtPr>
              <w:sdtEndPr/>
              <w:sdtContent/>
            </w:sdt>
            <w:sdt>
              <w:sdtPr>
                <w:tag w:val="goog_rdk_2"/>
                <w:id w:val="-1007670895"/>
              </w:sdtPr>
              <w:sdtEndPr/>
              <w:sdtContent/>
            </w:sdt>
            <w:r w:rsidR="00C968DB">
              <w:rPr>
                <w:rFonts w:ascii="Arial" w:eastAsia="Arial" w:hAnsi="Arial" w:cs="Arial"/>
                <w:color w:val="222222"/>
                <w:sz w:val="22"/>
                <w:szCs w:val="22"/>
                <w:highlight w:val="white"/>
              </w:rPr>
              <w:t>CORDIO East Africa?</w:t>
            </w:r>
          </w:p>
        </w:tc>
      </w:tr>
      <w:tr w:rsidR="00D11AE7" w14:paraId="18BF9A53" w14:textId="77777777">
        <w:tc>
          <w:tcPr>
            <w:tcW w:w="4005" w:type="dxa"/>
            <w:shd w:val="clear" w:color="auto" w:fill="auto"/>
            <w:tcMar>
              <w:top w:w="100" w:type="dxa"/>
              <w:left w:w="100" w:type="dxa"/>
              <w:bottom w:w="100" w:type="dxa"/>
              <w:right w:w="100" w:type="dxa"/>
            </w:tcMar>
          </w:tcPr>
          <w:p w14:paraId="00000036" w14:textId="77777777" w:rsidR="00D11AE7" w:rsidRDefault="00C968DB">
            <w:pPr>
              <w:widowControl w:val="0"/>
              <w:jc w:val="center"/>
            </w:pPr>
            <w:r>
              <w:rPr>
                <w:noProof/>
              </w:rPr>
              <w:drawing>
                <wp:inline distT="114300" distB="114300" distL="114300" distR="114300" wp14:anchorId="3A83055A" wp14:editId="1EA41CB5">
                  <wp:extent cx="1749425" cy="1301750"/>
                  <wp:effectExtent l="0" t="0" r="3175" b="0"/>
                  <wp:docPr id="2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4"/>
                          <a:srcRect/>
                          <a:stretch>
                            <a:fillRect/>
                          </a:stretch>
                        </pic:blipFill>
                        <pic:spPr>
                          <a:xfrm>
                            <a:off x="0" y="0"/>
                            <a:ext cx="1749425" cy="1301750"/>
                          </a:xfrm>
                          <a:prstGeom prst="rect">
                            <a:avLst/>
                          </a:prstGeom>
                          <a:ln/>
                        </pic:spPr>
                      </pic:pic>
                    </a:graphicData>
                  </a:graphic>
                </wp:inline>
              </w:drawing>
            </w:r>
          </w:p>
        </w:tc>
        <w:tc>
          <w:tcPr>
            <w:tcW w:w="2760" w:type="dxa"/>
            <w:shd w:val="clear" w:color="auto" w:fill="auto"/>
            <w:tcMar>
              <w:top w:w="100" w:type="dxa"/>
              <w:left w:w="100" w:type="dxa"/>
              <w:bottom w:w="100" w:type="dxa"/>
              <w:right w:w="100" w:type="dxa"/>
            </w:tcMar>
          </w:tcPr>
          <w:p w14:paraId="00000037" w14:textId="77777777" w:rsidR="00D11AE7" w:rsidRDefault="00C968DB">
            <w:pPr>
              <w:widowControl w:val="0"/>
              <w:jc w:val="center"/>
            </w:pPr>
            <w:r>
              <w:rPr>
                <w:noProof/>
              </w:rPr>
              <w:drawing>
                <wp:inline distT="114300" distB="114300" distL="114300" distR="114300" wp14:anchorId="3FB96A77" wp14:editId="1955EF29">
                  <wp:extent cx="1282700" cy="1384300"/>
                  <wp:effectExtent l="0" t="0" r="0" b="635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282700" cy="1384300"/>
                          </a:xfrm>
                          <a:prstGeom prst="rect">
                            <a:avLst/>
                          </a:prstGeom>
                          <a:ln/>
                        </pic:spPr>
                      </pic:pic>
                    </a:graphicData>
                  </a:graphic>
                </wp:inline>
              </w:drawing>
            </w:r>
          </w:p>
        </w:tc>
        <w:tc>
          <w:tcPr>
            <w:tcW w:w="4275" w:type="dxa"/>
            <w:shd w:val="clear" w:color="auto" w:fill="auto"/>
            <w:tcMar>
              <w:top w:w="100" w:type="dxa"/>
              <w:left w:w="100" w:type="dxa"/>
              <w:bottom w:w="100" w:type="dxa"/>
              <w:right w:w="100" w:type="dxa"/>
            </w:tcMar>
          </w:tcPr>
          <w:p w14:paraId="00000038" w14:textId="0AA42C88" w:rsidR="00D11AE7" w:rsidRDefault="00574E5F">
            <w:pPr>
              <w:widowControl w:val="0"/>
              <w:jc w:val="center"/>
              <w:rPr>
                <w:rFonts w:ascii="Arial" w:eastAsia="Arial" w:hAnsi="Arial" w:cs="Arial"/>
                <w:color w:val="222222"/>
                <w:sz w:val="22"/>
                <w:szCs w:val="22"/>
                <w:highlight w:val="white"/>
              </w:rPr>
            </w:pPr>
            <w:r>
              <w:rPr>
                <w:rFonts w:ascii="Arial" w:eastAsia="Arial" w:hAnsi="Arial" w:cs="Arial"/>
                <w:noProof/>
                <w:color w:val="222222"/>
                <w:sz w:val="22"/>
                <w:szCs w:val="22"/>
                <w:highlight w:val="white"/>
              </w:rPr>
              <w:drawing>
                <wp:inline distT="0" distB="0" distL="0" distR="0" wp14:anchorId="593928FF" wp14:editId="7AE9FB10">
                  <wp:extent cx="1384935" cy="139870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7459" cy="1401254"/>
                          </a:xfrm>
                          <a:prstGeom prst="rect">
                            <a:avLst/>
                          </a:prstGeom>
                          <a:noFill/>
                        </pic:spPr>
                      </pic:pic>
                    </a:graphicData>
                  </a:graphic>
                </wp:inline>
              </w:drawing>
            </w:r>
          </w:p>
        </w:tc>
      </w:tr>
      <w:tr w:rsidR="00574E5F" w14:paraId="579CD3CD" w14:textId="77777777">
        <w:tc>
          <w:tcPr>
            <w:tcW w:w="4005" w:type="dxa"/>
            <w:shd w:val="clear" w:color="auto" w:fill="auto"/>
            <w:tcMar>
              <w:top w:w="100" w:type="dxa"/>
              <w:left w:w="100" w:type="dxa"/>
              <w:bottom w:w="100" w:type="dxa"/>
              <w:right w:w="100" w:type="dxa"/>
            </w:tcMar>
          </w:tcPr>
          <w:p w14:paraId="7F677C0C" w14:textId="77777777" w:rsidR="00574E5F" w:rsidRDefault="00574E5F">
            <w:pPr>
              <w:widowControl w:val="0"/>
              <w:jc w:val="center"/>
              <w:rPr>
                <w:noProof/>
              </w:rPr>
            </w:pPr>
          </w:p>
        </w:tc>
        <w:tc>
          <w:tcPr>
            <w:tcW w:w="2760" w:type="dxa"/>
            <w:shd w:val="clear" w:color="auto" w:fill="auto"/>
            <w:tcMar>
              <w:top w:w="100" w:type="dxa"/>
              <w:left w:w="100" w:type="dxa"/>
              <w:bottom w:w="100" w:type="dxa"/>
              <w:right w:w="100" w:type="dxa"/>
            </w:tcMar>
          </w:tcPr>
          <w:p w14:paraId="400ECEF9" w14:textId="77777777" w:rsidR="00574E5F" w:rsidRDefault="00574E5F">
            <w:pPr>
              <w:widowControl w:val="0"/>
              <w:jc w:val="center"/>
              <w:rPr>
                <w:noProof/>
              </w:rPr>
            </w:pPr>
          </w:p>
        </w:tc>
        <w:tc>
          <w:tcPr>
            <w:tcW w:w="4275" w:type="dxa"/>
            <w:shd w:val="clear" w:color="auto" w:fill="auto"/>
            <w:tcMar>
              <w:top w:w="100" w:type="dxa"/>
              <w:left w:w="100" w:type="dxa"/>
              <w:bottom w:w="100" w:type="dxa"/>
              <w:right w:w="100" w:type="dxa"/>
            </w:tcMar>
          </w:tcPr>
          <w:p w14:paraId="1326EE9E" w14:textId="77777777" w:rsidR="00574E5F" w:rsidRDefault="00574E5F">
            <w:pPr>
              <w:widowControl w:val="0"/>
              <w:jc w:val="center"/>
              <w:rPr>
                <w:rFonts w:ascii="Arial" w:eastAsia="Arial" w:hAnsi="Arial" w:cs="Arial"/>
                <w:noProof/>
                <w:color w:val="222222"/>
                <w:sz w:val="22"/>
                <w:szCs w:val="22"/>
                <w:highlight w:val="white"/>
              </w:rPr>
            </w:pPr>
          </w:p>
        </w:tc>
      </w:tr>
      <w:tr w:rsidR="00574E5F" w14:paraId="3DEC4BF4" w14:textId="77777777">
        <w:tc>
          <w:tcPr>
            <w:tcW w:w="4005" w:type="dxa"/>
            <w:shd w:val="clear" w:color="auto" w:fill="auto"/>
            <w:tcMar>
              <w:top w:w="100" w:type="dxa"/>
              <w:left w:w="100" w:type="dxa"/>
              <w:bottom w:w="100" w:type="dxa"/>
              <w:right w:w="100" w:type="dxa"/>
            </w:tcMar>
          </w:tcPr>
          <w:p w14:paraId="7E115D84" w14:textId="77777777" w:rsidR="00574E5F" w:rsidRDefault="00574E5F">
            <w:pPr>
              <w:widowControl w:val="0"/>
              <w:jc w:val="center"/>
              <w:rPr>
                <w:noProof/>
              </w:rPr>
            </w:pPr>
          </w:p>
        </w:tc>
        <w:tc>
          <w:tcPr>
            <w:tcW w:w="2760" w:type="dxa"/>
            <w:shd w:val="clear" w:color="auto" w:fill="auto"/>
            <w:tcMar>
              <w:top w:w="100" w:type="dxa"/>
              <w:left w:w="100" w:type="dxa"/>
              <w:bottom w:w="100" w:type="dxa"/>
              <w:right w:w="100" w:type="dxa"/>
            </w:tcMar>
          </w:tcPr>
          <w:p w14:paraId="7B3D8B15" w14:textId="77777777" w:rsidR="00574E5F" w:rsidRDefault="00574E5F">
            <w:pPr>
              <w:widowControl w:val="0"/>
              <w:jc w:val="center"/>
              <w:rPr>
                <w:noProof/>
              </w:rPr>
            </w:pPr>
          </w:p>
        </w:tc>
        <w:tc>
          <w:tcPr>
            <w:tcW w:w="4275" w:type="dxa"/>
            <w:shd w:val="clear" w:color="auto" w:fill="auto"/>
            <w:tcMar>
              <w:top w:w="100" w:type="dxa"/>
              <w:left w:w="100" w:type="dxa"/>
              <w:bottom w:w="100" w:type="dxa"/>
              <w:right w:w="100" w:type="dxa"/>
            </w:tcMar>
          </w:tcPr>
          <w:p w14:paraId="030DA7D5" w14:textId="77777777" w:rsidR="00574E5F" w:rsidRDefault="00574E5F">
            <w:pPr>
              <w:widowControl w:val="0"/>
              <w:jc w:val="center"/>
              <w:rPr>
                <w:rFonts w:ascii="Arial" w:eastAsia="Arial" w:hAnsi="Arial" w:cs="Arial"/>
                <w:noProof/>
                <w:color w:val="222222"/>
                <w:sz w:val="22"/>
                <w:szCs w:val="22"/>
                <w:highlight w:val="white"/>
              </w:rPr>
            </w:pPr>
          </w:p>
        </w:tc>
      </w:tr>
    </w:tbl>
    <w:p w14:paraId="00000039" w14:textId="77777777" w:rsidR="00D11AE7" w:rsidRDefault="00D11AE7"/>
    <w:p w14:paraId="0000003A" w14:textId="77777777" w:rsidR="00D11AE7" w:rsidRDefault="00D11AE7"/>
    <w:sectPr w:rsidR="00D11AE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AE7"/>
    <w:rsid w:val="004B559A"/>
    <w:rsid w:val="00574E5F"/>
    <w:rsid w:val="00653E23"/>
    <w:rsid w:val="00C968DB"/>
    <w:rsid w:val="00D11A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84069"/>
  <w15:docId w15:val="{41364898-ABE6-4DA8-BC09-6DE7A085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g"/><Relationship Id="rId21" Type="http://schemas.openxmlformats.org/officeDocument/2006/relationships/image" Target="media/image17.png"/><Relationship Id="rId34" Type="http://schemas.openxmlformats.org/officeDocument/2006/relationships/image" Target="media/image30.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i2dfp0wMkhVFicpfw764Dca85w==">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321</Words>
  <Characters>1830</Characters>
  <Application>Microsoft Office Word</Application>
  <DocSecurity>0</DocSecurity>
  <Lines>15</Lines>
  <Paragraphs>4</Paragraphs>
  <ScaleCrop>false</ScaleCrop>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Bealey</dc:creator>
  <cp:lastModifiedBy>Ilham Alhaq</cp:lastModifiedBy>
  <cp:revision>5</cp:revision>
  <dcterms:created xsi:type="dcterms:W3CDTF">2021-02-25T23:52:00Z</dcterms:created>
  <dcterms:modified xsi:type="dcterms:W3CDTF">2021-02-26T09:26:00Z</dcterms:modified>
</cp:coreProperties>
</file>