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52F4" w:rsidRDefault="002B52F4" w:rsidP="008E2D38">
      <w:pPr>
        <w:pStyle w:val="Ttulo1"/>
      </w:pPr>
      <w:bookmarkStart w:id="0" w:name="_Toc25921454"/>
      <w:r w:rsidRPr="008E2D38">
        <w:t xml:space="preserve">PROTOCOLO DE </w:t>
      </w:r>
      <w:r w:rsidR="00667543" w:rsidRPr="008E2D38">
        <w:t>COLECTA Y ALMAC</w:t>
      </w:r>
      <w:r w:rsidR="00F07025" w:rsidRPr="008E2D38">
        <w:t>ENAMIENTO</w:t>
      </w:r>
      <w:r w:rsidR="00667543" w:rsidRPr="008E2D38">
        <w:t xml:space="preserve"> DE MUESTRAS </w:t>
      </w:r>
      <w:r w:rsidR="00F07025" w:rsidRPr="008E2D38">
        <w:t xml:space="preserve">PARA EL </w:t>
      </w:r>
      <w:r w:rsidRPr="008E2D38">
        <w:t>PROYECTO</w:t>
      </w:r>
      <w:r w:rsidR="00F07025" w:rsidRPr="008E2D38">
        <w:t xml:space="preserve"> </w:t>
      </w:r>
      <w:r w:rsidRPr="008E2D38">
        <w:t>GENÉTIC</w:t>
      </w:r>
      <w:r w:rsidR="00F07025" w:rsidRPr="008E2D38">
        <w:t>O DE IDENTIFI</w:t>
      </w:r>
      <w:r w:rsidR="00E216CB" w:rsidRPr="008E2D38">
        <w:t>CACIÓN DE ESTUCTURA DE S</w:t>
      </w:r>
      <w:r w:rsidR="00007E85" w:rsidRPr="008E2D38">
        <w:t>OCK</w:t>
      </w:r>
      <w:r w:rsidR="00E216CB" w:rsidRPr="008E2D38">
        <w:t>(S)</w:t>
      </w:r>
      <w:r w:rsidR="00007E85" w:rsidRPr="008E2D38">
        <w:t xml:space="preserve"> DE</w:t>
      </w:r>
      <w:r w:rsidR="00F07025" w:rsidRPr="008E2D38">
        <w:t xml:space="preserve"> PERICO/DORADO (</w:t>
      </w:r>
      <w:proofErr w:type="spellStart"/>
      <w:r w:rsidR="00F07025" w:rsidRPr="008E2D38">
        <w:rPr>
          <w:i/>
          <w:iCs/>
        </w:rPr>
        <w:t>Coryphaena</w:t>
      </w:r>
      <w:proofErr w:type="spellEnd"/>
      <w:r w:rsidR="00F07025" w:rsidRPr="008E2D38">
        <w:rPr>
          <w:i/>
          <w:iCs/>
        </w:rPr>
        <w:t xml:space="preserve"> </w:t>
      </w:r>
      <w:proofErr w:type="spellStart"/>
      <w:r w:rsidR="00F07025" w:rsidRPr="008E2D38">
        <w:rPr>
          <w:i/>
          <w:iCs/>
        </w:rPr>
        <w:t>hippurus</w:t>
      </w:r>
      <w:proofErr w:type="spellEnd"/>
      <w:r w:rsidR="00F07025" w:rsidRPr="008E2D38">
        <w:t>)</w:t>
      </w:r>
      <w:r w:rsidR="00007E85" w:rsidRPr="008E2D38">
        <w:t xml:space="preserve"> EN EL </w:t>
      </w:r>
      <w:r w:rsidR="00E216CB" w:rsidRPr="008E2D38">
        <w:t xml:space="preserve">OCEANO </w:t>
      </w:r>
      <w:r w:rsidR="00007E85" w:rsidRPr="008E2D38">
        <w:t>PACIFICO ORIENTAL</w:t>
      </w:r>
      <w:bookmarkEnd w:id="0"/>
    </w:p>
    <w:p w:rsidR="008E2D38" w:rsidRPr="008E2D38" w:rsidRDefault="008E2D38" w:rsidP="008E2D38"/>
    <w:p w:rsidR="008E2D38" w:rsidRDefault="008E2D38">
      <w:pPr>
        <w:pStyle w:val="TDC1"/>
        <w:tabs>
          <w:tab w:val="right" w:leader="dot" w:pos="8488"/>
        </w:tabs>
        <w:rPr>
          <w:noProof/>
        </w:rPr>
      </w:pPr>
      <w:r>
        <w:fldChar w:fldCharType="begin"/>
      </w:r>
      <w:r>
        <w:instrText xml:space="preserve"> TOC \o "1-3" \h \z \u </w:instrText>
      </w:r>
      <w:r>
        <w:fldChar w:fldCharType="separate"/>
      </w:r>
      <w:hyperlink w:anchor="_Toc25921455" w:history="1">
        <w:r w:rsidRPr="001A6060">
          <w:rPr>
            <w:rStyle w:val="Hipervnculo"/>
            <w:noProof/>
          </w:rPr>
          <w:t>INTRODUCCIÓN</w:t>
        </w:r>
        <w:r>
          <w:rPr>
            <w:noProof/>
            <w:webHidden/>
          </w:rPr>
          <w:tab/>
        </w:r>
        <w:r>
          <w:rPr>
            <w:noProof/>
            <w:webHidden/>
          </w:rPr>
          <w:fldChar w:fldCharType="begin"/>
        </w:r>
        <w:r>
          <w:rPr>
            <w:noProof/>
            <w:webHidden/>
          </w:rPr>
          <w:instrText xml:space="preserve"> PAGEREF _Toc25921455 \h </w:instrText>
        </w:r>
        <w:r>
          <w:rPr>
            <w:noProof/>
            <w:webHidden/>
          </w:rPr>
        </w:r>
        <w:r>
          <w:rPr>
            <w:noProof/>
            <w:webHidden/>
          </w:rPr>
          <w:fldChar w:fldCharType="separate"/>
        </w:r>
        <w:r>
          <w:rPr>
            <w:noProof/>
            <w:webHidden/>
          </w:rPr>
          <w:t>1</w:t>
        </w:r>
        <w:r>
          <w:rPr>
            <w:noProof/>
            <w:webHidden/>
          </w:rPr>
          <w:fldChar w:fldCharType="end"/>
        </w:r>
      </w:hyperlink>
    </w:p>
    <w:p w:rsidR="008E2D38" w:rsidRDefault="00551A4F">
      <w:pPr>
        <w:pStyle w:val="TDC1"/>
        <w:tabs>
          <w:tab w:val="right" w:leader="dot" w:pos="8488"/>
        </w:tabs>
        <w:rPr>
          <w:noProof/>
        </w:rPr>
      </w:pPr>
      <w:hyperlink w:anchor="_Toc25921456" w:history="1">
        <w:r w:rsidR="008E2D38" w:rsidRPr="001A6060">
          <w:rPr>
            <w:rStyle w:val="Hipervnculo"/>
            <w:rFonts w:eastAsia="Times New Roman"/>
            <w:noProof/>
            <w:lang w:val="es-EC" w:eastAsia="es-ES_tradnl"/>
          </w:rPr>
          <w:t>OBJETIVO</w:t>
        </w:r>
        <w:r w:rsidR="008E2D38">
          <w:rPr>
            <w:noProof/>
            <w:webHidden/>
          </w:rPr>
          <w:tab/>
        </w:r>
        <w:r w:rsidR="008E2D38">
          <w:rPr>
            <w:noProof/>
            <w:webHidden/>
          </w:rPr>
          <w:fldChar w:fldCharType="begin"/>
        </w:r>
        <w:r w:rsidR="008E2D38">
          <w:rPr>
            <w:noProof/>
            <w:webHidden/>
          </w:rPr>
          <w:instrText xml:space="preserve"> PAGEREF _Toc25921456 \h </w:instrText>
        </w:r>
        <w:r w:rsidR="008E2D38">
          <w:rPr>
            <w:noProof/>
            <w:webHidden/>
          </w:rPr>
        </w:r>
        <w:r w:rsidR="008E2D38">
          <w:rPr>
            <w:noProof/>
            <w:webHidden/>
          </w:rPr>
          <w:fldChar w:fldCharType="separate"/>
        </w:r>
        <w:r w:rsidR="008E2D38">
          <w:rPr>
            <w:noProof/>
            <w:webHidden/>
          </w:rPr>
          <w:t>2</w:t>
        </w:r>
        <w:r w:rsidR="008E2D38">
          <w:rPr>
            <w:noProof/>
            <w:webHidden/>
          </w:rPr>
          <w:fldChar w:fldCharType="end"/>
        </w:r>
      </w:hyperlink>
    </w:p>
    <w:p w:rsidR="008E2D38" w:rsidRDefault="00551A4F">
      <w:pPr>
        <w:pStyle w:val="TDC1"/>
        <w:tabs>
          <w:tab w:val="right" w:leader="dot" w:pos="8488"/>
        </w:tabs>
        <w:rPr>
          <w:noProof/>
        </w:rPr>
      </w:pPr>
      <w:hyperlink w:anchor="_Toc25921457" w:history="1">
        <w:r w:rsidR="008E2D38" w:rsidRPr="001A6060">
          <w:rPr>
            <w:rStyle w:val="Hipervnculo"/>
            <w:rFonts w:eastAsia="Times New Roman"/>
            <w:noProof/>
            <w:lang w:val="es-EC" w:eastAsia="es-ES_tradnl"/>
          </w:rPr>
          <w:t>INSTITUCIONES PARTICIPANTES:</w:t>
        </w:r>
        <w:r w:rsidR="008E2D38">
          <w:rPr>
            <w:noProof/>
            <w:webHidden/>
          </w:rPr>
          <w:tab/>
        </w:r>
        <w:r w:rsidR="008E2D38">
          <w:rPr>
            <w:noProof/>
            <w:webHidden/>
          </w:rPr>
          <w:fldChar w:fldCharType="begin"/>
        </w:r>
        <w:r w:rsidR="008E2D38">
          <w:rPr>
            <w:noProof/>
            <w:webHidden/>
          </w:rPr>
          <w:instrText xml:space="preserve"> PAGEREF _Toc25921457 \h </w:instrText>
        </w:r>
        <w:r w:rsidR="008E2D38">
          <w:rPr>
            <w:noProof/>
            <w:webHidden/>
          </w:rPr>
        </w:r>
        <w:r w:rsidR="008E2D38">
          <w:rPr>
            <w:noProof/>
            <w:webHidden/>
          </w:rPr>
          <w:fldChar w:fldCharType="separate"/>
        </w:r>
        <w:r w:rsidR="008E2D38">
          <w:rPr>
            <w:noProof/>
            <w:webHidden/>
          </w:rPr>
          <w:t>2</w:t>
        </w:r>
        <w:r w:rsidR="008E2D38">
          <w:rPr>
            <w:noProof/>
            <w:webHidden/>
          </w:rPr>
          <w:fldChar w:fldCharType="end"/>
        </w:r>
      </w:hyperlink>
    </w:p>
    <w:p w:rsidR="008E2D38" w:rsidRDefault="00551A4F">
      <w:pPr>
        <w:pStyle w:val="TDC1"/>
        <w:tabs>
          <w:tab w:val="right" w:leader="dot" w:pos="8488"/>
        </w:tabs>
        <w:rPr>
          <w:noProof/>
        </w:rPr>
      </w:pPr>
      <w:hyperlink w:anchor="_Toc25921458" w:history="1">
        <w:r w:rsidR="008E2D38" w:rsidRPr="001A6060">
          <w:rPr>
            <w:rStyle w:val="Hipervnculo"/>
            <w:rFonts w:eastAsia="Times New Roman"/>
            <w:noProof/>
            <w:lang w:val="es-EC" w:eastAsia="es-ES_tradnl"/>
          </w:rPr>
          <w:t>NÚMERO DE MUESTRAS</w:t>
        </w:r>
        <w:r w:rsidR="008E2D38">
          <w:rPr>
            <w:noProof/>
            <w:webHidden/>
          </w:rPr>
          <w:tab/>
        </w:r>
        <w:r w:rsidR="008E2D38">
          <w:rPr>
            <w:noProof/>
            <w:webHidden/>
          </w:rPr>
          <w:fldChar w:fldCharType="begin"/>
        </w:r>
        <w:r w:rsidR="008E2D38">
          <w:rPr>
            <w:noProof/>
            <w:webHidden/>
          </w:rPr>
          <w:instrText xml:space="preserve"> PAGEREF _Toc25921458 \h </w:instrText>
        </w:r>
        <w:r w:rsidR="008E2D38">
          <w:rPr>
            <w:noProof/>
            <w:webHidden/>
          </w:rPr>
        </w:r>
        <w:r w:rsidR="008E2D38">
          <w:rPr>
            <w:noProof/>
            <w:webHidden/>
          </w:rPr>
          <w:fldChar w:fldCharType="separate"/>
        </w:r>
        <w:r w:rsidR="008E2D38">
          <w:rPr>
            <w:noProof/>
            <w:webHidden/>
          </w:rPr>
          <w:t>2</w:t>
        </w:r>
        <w:r w:rsidR="008E2D38">
          <w:rPr>
            <w:noProof/>
            <w:webHidden/>
          </w:rPr>
          <w:fldChar w:fldCharType="end"/>
        </w:r>
      </w:hyperlink>
    </w:p>
    <w:p w:rsidR="008E2D38" w:rsidRDefault="00551A4F">
      <w:pPr>
        <w:pStyle w:val="TDC1"/>
        <w:tabs>
          <w:tab w:val="right" w:leader="dot" w:pos="8488"/>
        </w:tabs>
        <w:rPr>
          <w:noProof/>
        </w:rPr>
      </w:pPr>
      <w:hyperlink w:anchor="_Toc25921459" w:history="1">
        <w:r w:rsidR="008E2D38" w:rsidRPr="001A6060">
          <w:rPr>
            <w:rStyle w:val="Hipervnculo"/>
            <w:rFonts w:eastAsia="Times New Roman"/>
            <w:noProof/>
            <w:lang w:val="es-EC" w:eastAsia="es-ES_tradnl"/>
          </w:rPr>
          <w:t>LUGAR DE MUESTREO</w:t>
        </w:r>
        <w:r w:rsidR="008E2D38">
          <w:rPr>
            <w:noProof/>
            <w:webHidden/>
          </w:rPr>
          <w:tab/>
        </w:r>
        <w:r w:rsidR="008E2D38">
          <w:rPr>
            <w:noProof/>
            <w:webHidden/>
          </w:rPr>
          <w:fldChar w:fldCharType="begin"/>
        </w:r>
        <w:r w:rsidR="008E2D38">
          <w:rPr>
            <w:noProof/>
            <w:webHidden/>
          </w:rPr>
          <w:instrText xml:space="preserve"> PAGEREF _Toc25921459 \h </w:instrText>
        </w:r>
        <w:r w:rsidR="008E2D38">
          <w:rPr>
            <w:noProof/>
            <w:webHidden/>
          </w:rPr>
        </w:r>
        <w:r w:rsidR="008E2D38">
          <w:rPr>
            <w:noProof/>
            <w:webHidden/>
          </w:rPr>
          <w:fldChar w:fldCharType="separate"/>
        </w:r>
        <w:r w:rsidR="008E2D38">
          <w:rPr>
            <w:noProof/>
            <w:webHidden/>
          </w:rPr>
          <w:t>3</w:t>
        </w:r>
        <w:r w:rsidR="008E2D38">
          <w:rPr>
            <w:noProof/>
            <w:webHidden/>
          </w:rPr>
          <w:fldChar w:fldCharType="end"/>
        </w:r>
      </w:hyperlink>
    </w:p>
    <w:p w:rsidR="008E2D38" w:rsidRDefault="00551A4F">
      <w:pPr>
        <w:pStyle w:val="TDC1"/>
        <w:tabs>
          <w:tab w:val="right" w:leader="dot" w:pos="8488"/>
        </w:tabs>
        <w:rPr>
          <w:noProof/>
        </w:rPr>
      </w:pPr>
      <w:hyperlink w:anchor="_Toc25921460" w:history="1">
        <w:r w:rsidR="008E2D38" w:rsidRPr="001A6060">
          <w:rPr>
            <w:rStyle w:val="Hipervnculo"/>
            <w:rFonts w:eastAsia="Times New Roman"/>
            <w:noProof/>
            <w:lang w:val="es-EC" w:eastAsia="es-ES_tradnl"/>
          </w:rPr>
          <w:t>TÉCNICOS PARA COLECTAR LAS MUESTRAS</w:t>
        </w:r>
        <w:r w:rsidR="008E2D38">
          <w:rPr>
            <w:noProof/>
            <w:webHidden/>
          </w:rPr>
          <w:tab/>
        </w:r>
        <w:r w:rsidR="008E2D38">
          <w:rPr>
            <w:noProof/>
            <w:webHidden/>
          </w:rPr>
          <w:fldChar w:fldCharType="begin"/>
        </w:r>
        <w:r w:rsidR="008E2D38">
          <w:rPr>
            <w:noProof/>
            <w:webHidden/>
          </w:rPr>
          <w:instrText xml:space="preserve"> PAGEREF _Toc25921460 \h </w:instrText>
        </w:r>
        <w:r w:rsidR="008E2D38">
          <w:rPr>
            <w:noProof/>
            <w:webHidden/>
          </w:rPr>
        </w:r>
        <w:r w:rsidR="008E2D38">
          <w:rPr>
            <w:noProof/>
            <w:webHidden/>
          </w:rPr>
          <w:fldChar w:fldCharType="separate"/>
        </w:r>
        <w:r w:rsidR="008E2D38">
          <w:rPr>
            <w:noProof/>
            <w:webHidden/>
          </w:rPr>
          <w:t>3</w:t>
        </w:r>
        <w:r w:rsidR="008E2D38">
          <w:rPr>
            <w:noProof/>
            <w:webHidden/>
          </w:rPr>
          <w:fldChar w:fldCharType="end"/>
        </w:r>
      </w:hyperlink>
    </w:p>
    <w:p w:rsidR="008E2D38" w:rsidRDefault="00551A4F">
      <w:pPr>
        <w:pStyle w:val="TDC1"/>
        <w:tabs>
          <w:tab w:val="right" w:leader="dot" w:pos="8488"/>
        </w:tabs>
        <w:rPr>
          <w:noProof/>
        </w:rPr>
      </w:pPr>
      <w:hyperlink w:anchor="_Toc25921461" w:history="1">
        <w:r w:rsidR="008E2D38" w:rsidRPr="001A6060">
          <w:rPr>
            <w:rStyle w:val="Hipervnculo"/>
            <w:rFonts w:eastAsia="Times New Roman"/>
            <w:noProof/>
            <w:lang w:val="es-EC" w:eastAsia="es-ES_tradnl"/>
          </w:rPr>
          <w:t>FECHAS DE COLECTA:</w:t>
        </w:r>
        <w:r w:rsidR="008E2D38">
          <w:rPr>
            <w:noProof/>
            <w:webHidden/>
          </w:rPr>
          <w:tab/>
        </w:r>
        <w:r w:rsidR="008E2D38">
          <w:rPr>
            <w:noProof/>
            <w:webHidden/>
          </w:rPr>
          <w:fldChar w:fldCharType="begin"/>
        </w:r>
        <w:r w:rsidR="008E2D38">
          <w:rPr>
            <w:noProof/>
            <w:webHidden/>
          </w:rPr>
          <w:instrText xml:space="preserve"> PAGEREF _Toc25921461 \h </w:instrText>
        </w:r>
        <w:r w:rsidR="008E2D38">
          <w:rPr>
            <w:noProof/>
            <w:webHidden/>
          </w:rPr>
        </w:r>
        <w:r w:rsidR="008E2D38">
          <w:rPr>
            <w:noProof/>
            <w:webHidden/>
          </w:rPr>
          <w:fldChar w:fldCharType="separate"/>
        </w:r>
        <w:r w:rsidR="008E2D38">
          <w:rPr>
            <w:noProof/>
            <w:webHidden/>
          </w:rPr>
          <w:t>3</w:t>
        </w:r>
        <w:r w:rsidR="008E2D38">
          <w:rPr>
            <w:noProof/>
            <w:webHidden/>
          </w:rPr>
          <w:fldChar w:fldCharType="end"/>
        </w:r>
      </w:hyperlink>
    </w:p>
    <w:p w:rsidR="008E2D38" w:rsidRDefault="00551A4F">
      <w:pPr>
        <w:pStyle w:val="TDC1"/>
        <w:tabs>
          <w:tab w:val="right" w:leader="dot" w:pos="8488"/>
        </w:tabs>
        <w:rPr>
          <w:noProof/>
        </w:rPr>
      </w:pPr>
      <w:hyperlink w:anchor="_Toc25921462" w:history="1">
        <w:r w:rsidR="008E2D38" w:rsidRPr="001A6060">
          <w:rPr>
            <w:rStyle w:val="Hipervnculo"/>
            <w:rFonts w:eastAsia="Times New Roman"/>
            <w:noProof/>
            <w:lang w:val="es-EC" w:eastAsia="es-ES_tradnl"/>
          </w:rPr>
          <w:t>PROCEDIMIENTO PARA LA TOMA DE MUESTRA</w:t>
        </w:r>
        <w:r w:rsidR="008E2D38">
          <w:rPr>
            <w:noProof/>
            <w:webHidden/>
          </w:rPr>
          <w:tab/>
        </w:r>
        <w:r w:rsidR="008E2D38">
          <w:rPr>
            <w:noProof/>
            <w:webHidden/>
          </w:rPr>
          <w:fldChar w:fldCharType="begin"/>
        </w:r>
        <w:r w:rsidR="008E2D38">
          <w:rPr>
            <w:noProof/>
            <w:webHidden/>
          </w:rPr>
          <w:instrText xml:space="preserve"> PAGEREF _Toc25921462 \h </w:instrText>
        </w:r>
        <w:r w:rsidR="008E2D38">
          <w:rPr>
            <w:noProof/>
            <w:webHidden/>
          </w:rPr>
        </w:r>
        <w:r w:rsidR="008E2D38">
          <w:rPr>
            <w:noProof/>
            <w:webHidden/>
          </w:rPr>
          <w:fldChar w:fldCharType="separate"/>
        </w:r>
        <w:r w:rsidR="008E2D38">
          <w:rPr>
            <w:noProof/>
            <w:webHidden/>
          </w:rPr>
          <w:t>4</w:t>
        </w:r>
        <w:r w:rsidR="008E2D38">
          <w:rPr>
            <w:noProof/>
            <w:webHidden/>
          </w:rPr>
          <w:fldChar w:fldCharType="end"/>
        </w:r>
      </w:hyperlink>
    </w:p>
    <w:p w:rsidR="008E2D38" w:rsidRDefault="00551A4F">
      <w:pPr>
        <w:pStyle w:val="TDC1"/>
        <w:tabs>
          <w:tab w:val="right" w:leader="dot" w:pos="8488"/>
        </w:tabs>
        <w:rPr>
          <w:noProof/>
        </w:rPr>
      </w:pPr>
      <w:hyperlink w:anchor="_Toc25921463" w:history="1">
        <w:r w:rsidR="008E2D38" w:rsidRPr="001A6060">
          <w:rPr>
            <w:rStyle w:val="Hipervnculo"/>
            <w:rFonts w:eastAsia="Times New Roman"/>
            <w:b/>
            <w:bCs/>
            <w:noProof/>
            <w:lang w:val="es-EC" w:eastAsia="es-ES_tradnl"/>
          </w:rPr>
          <w:t>EXTRACCIÓN DE LAS MUESTRAS</w:t>
        </w:r>
        <w:r w:rsidR="008E2D38">
          <w:rPr>
            <w:noProof/>
            <w:webHidden/>
          </w:rPr>
          <w:tab/>
        </w:r>
        <w:r w:rsidR="008E2D38">
          <w:rPr>
            <w:noProof/>
            <w:webHidden/>
          </w:rPr>
          <w:fldChar w:fldCharType="begin"/>
        </w:r>
        <w:r w:rsidR="008E2D38">
          <w:rPr>
            <w:noProof/>
            <w:webHidden/>
          </w:rPr>
          <w:instrText xml:space="preserve"> PAGEREF _Toc25921463 \h </w:instrText>
        </w:r>
        <w:r w:rsidR="008E2D38">
          <w:rPr>
            <w:noProof/>
            <w:webHidden/>
          </w:rPr>
        </w:r>
        <w:r w:rsidR="008E2D38">
          <w:rPr>
            <w:noProof/>
            <w:webHidden/>
          </w:rPr>
          <w:fldChar w:fldCharType="separate"/>
        </w:r>
        <w:r w:rsidR="008E2D38">
          <w:rPr>
            <w:noProof/>
            <w:webHidden/>
          </w:rPr>
          <w:t>4</w:t>
        </w:r>
        <w:r w:rsidR="008E2D38">
          <w:rPr>
            <w:noProof/>
            <w:webHidden/>
          </w:rPr>
          <w:fldChar w:fldCharType="end"/>
        </w:r>
      </w:hyperlink>
    </w:p>
    <w:p w:rsidR="008E2D38" w:rsidRDefault="00551A4F">
      <w:pPr>
        <w:pStyle w:val="TDC1"/>
        <w:tabs>
          <w:tab w:val="right" w:leader="dot" w:pos="8488"/>
        </w:tabs>
        <w:rPr>
          <w:noProof/>
        </w:rPr>
      </w:pPr>
      <w:hyperlink w:anchor="_Toc25921464" w:history="1">
        <w:r w:rsidR="008E2D38" w:rsidRPr="001A6060">
          <w:rPr>
            <w:rStyle w:val="Hipervnculo"/>
            <w:noProof/>
            <w:lang w:val="es-ES_tradnl"/>
          </w:rPr>
          <w:t>Conservación de la muestra en laboratorio (perú y méxico)</w:t>
        </w:r>
        <w:r w:rsidR="008E2D38">
          <w:rPr>
            <w:noProof/>
            <w:webHidden/>
          </w:rPr>
          <w:tab/>
        </w:r>
        <w:r w:rsidR="008E2D38">
          <w:rPr>
            <w:noProof/>
            <w:webHidden/>
          </w:rPr>
          <w:fldChar w:fldCharType="begin"/>
        </w:r>
        <w:r w:rsidR="008E2D38">
          <w:rPr>
            <w:noProof/>
            <w:webHidden/>
          </w:rPr>
          <w:instrText xml:space="preserve"> PAGEREF _Toc25921464 \h </w:instrText>
        </w:r>
        <w:r w:rsidR="008E2D38">
          <w:rPr>
            <w:noProof/>
            <w:webHidden/>
          </w:rPr>
        </w:r>
        <w:r w:rsidR="008E2D38">
          <w:rPr>
            <w:noProof/>
            <w:webHidden/>
          </w:rPr>
          <w:fldChar w:fldCharType="separate"/>
        </w:r>
        <w:r w:rsidR="008E2D38">
          <w:rPr>
            <w:noProof/>
            <w:webHidden/>
          </w:rPr>
          <w:t>5</w:t>
        </w:r>
        <w:r w:rsidR="008E2D38">
          <w:rPr>
            <w:noProof/>
            <w:webHidden/>
          </w:rPr>
          <w:fldChar w:fldCharType="end"/>
        </w:r>
      </w:hyperlink>
    </w:p>
    <w:p w:rsidR="008E2D38" w:rsidRDefault="00551A4F">
      <w:pPr>
        <w:pStyle w:val="TDC1"/>
        <w:tabs>
          <w:tab w:val="right" w:leader="dot" w:pos="8488"/>
        </w:tabs>
        <w:rPr>
          <w:noProof/>
        </w:rPr>
      </w:pPr>
      <w:hyperlink w:anchor="_Toc25921465" w:history="1">
        <w:r w:rsidR="008E2D38" w:rsidRPr="001A6060">
          <w:rPr>
            <w:rStyle w:val="Hipervnculo"/>
            <w:rFonts w:eastAsia="Times New Roman"/>
            <w:noProof/>
            <w:lang w:val="es-EC" w:eastAsia="es-ES_tradnl"/>
          </w:rPr>
          <w:t>MATERIALES:</w:t>
        </w:r>
        <w:r w:rsidR="008E2D38">
          <w:rPr>
            <w:noProof/>
            <w:webHidden/>
          </w:rPr>
          <w:tab/>
        </w:r>
        <w:r w:rsidR="008E2D38">
          <w:rPr>
            <w:noProof/>
            <w:webHidden/>
          </w:rPr>
          <w:fldChar w:fldCharType="begin"/>
        </w:r>
        <w:r w:rsidR="008E2D38">
          <w:rPr>
            <w:noProof/>
            <w:webHidden/>
          </w:rPr>
          <w:instrText xml:space="preserve"> PAGEREF _Toc25921465 \h </w:instrText>
        </w:r>
        <w:r w:rsidR="008E2D38">
          <w:rPr>
            <w:noProof/>
            <w:webHidden/>
          </w:rPr>
        </w:r>
        <w:r w:rsidR="008E2D38">
          <w:rPr>
            <w:noProof/>
            <w:webHidden/>
          </w:rPr>
          <w:fldChar w:fldCharType="separate"/>
        </w:r>
        <w:r w:rsidR="008E2D38">
          <w:rPr>
            <w:noProof/>
            <w:webHidden/>
          </w:rPr>
          <w:t>6</w:t>
        </w:r>
        <w:r w:rsidR="008E2D38">
          <w:rPr>
            <w:noProof/>
            <w:webHidden/>
          </w:rPr>
          <w:fldChar w:fldCharType="end"/>
        </w:r>
      </w:hyperlink>
    </w:p>
    <w:p w:rsidR="00F07025" w:rsidRPr="00F1001B" w:rsidRDefault="008E2D38" w:rsidP="00F1001B">
      <w:pPr>
        <w:pStyle w:val="Ttulo1"/>
      </w:pPr>
      <w:r>
        <w:fldChar w:fldCharType="end"/>
      </w:r>
    </w:p>
    <w:p w:rsidR="00E216CB" w:rsidRPr="00F1001B" w:rsidRDefault="00E216CB" w:rsidP="00F1001B">
      <w:pPr>
        <w:pStyle w:val="Ttulo1"/>
      </w:pPr>
      <w:bookmarkStart w:id="1" w:name="_Toc25921455"/>
      <w:r w:rsidRPr="00F1001B">
        <w:t>INTRODUCCIÓN</w:t>
      </w:r>
      <w:bookmarkEnd w:id="1"/>
      <w:r w:rsidRPr="00F1001B">
        <w:t xml:space="preserve"> </w:t>
      </w:r>
    </w:p>
    <w:p w:rsidR="00892CDD" w:rsidRPr="00290EBC" w:rsidRDefault="00892CDD" w:rsidP="00892CDD">
      <w:pPr>
        <w:jc w:val="both"/>
        <w:rPr>
          <w:rFonts w:ascii="Arial" w:eastAsia="Times New Roman" w:hAnsi="Arial" w:cs="Arial"/>
          <w:lang w:val="es-EC" w:eastAsia="es-ES_tradnl"/>
        </w:rPr>
      </w:pPr>
      <w:r w:rsidRPr="00290EBC">
        <w:rPr>
          <w:rFonts w:ascii="Arial" w:eastAsia="Times New Roman" w:hAnsi="Arial" w:cs="Arial"/>
          <w:lang w:val="es-EC" w:eastAsia="es-ES_tradnl"/>
        </w:rPr>
        <w:t>El perico/dorado es una especie pelágica migratoria, altamente resistente a la pesca debido a su rápido crecimiento y maduración temprana (Alhanzer &amp; Nanninga, 2014). El Océano Pacífico Oriental (OPO) es una de las regiones de perico/dorado más productivas en el mundo (Aires-da-Silva et al., 2016), la cual se extiende desde el norte de Chile hasta el sur de los Estados Unidos. Dentro de la región, la mayor parte de la producción proviene de la pesca artesanal o semi-industrial, por lo que esta especie representa una fuente crucial de medios de vida e ingresos para las comunidades pesqueras, al tiempo que plantea desafíos para su manejo sostenible (</w:t>
      </w:r>
      <w:proofErr w:type="spellStart"/>
      <w:r w:rsidRPr="00290EBC">
        <w:rPr>
          <w:rFonts w:ascii="Arial" w:eastAsia="Times New Roman" w:hAnsi="Arial" w:cs="Arial"/>
          <w:lang w:val="es-EC" w:eastAsia="es-ES_tradnl"/>
        </w:rPr>
        <w:t>Alhanzer</w:t>
      </w:r>
      <w:proofErr w:type="spellEnd"/>
      <w:r w:rsidRPr="00290EBC">
        <w:rPr>
          <w:rFonts w:ascii="Arial" w:eastAsia="Times New Roman" w:hAnsi="Arial" w:cs="Arial"/>
          <w:lang w:val="es-EC" w:eastAsia="es-ES_tradnl"/>
        </w:rPr>
        <w:t xml:space="preserve"> &amp; </w:t>
      </w:r>
      <w:proofErr w:type="spellStart"/>
      <w:r w:rsidRPr="00290EBC">
        <w:rPr>
          <w:rFonts w:ascii="Arial" w:eastAsia="Times New Roman" w:hAnsi="Arial" w:cs="Arial"/>
          <w:lang w:val="es-EC" w:eastAsia="es-ES_tradnl"/>
        </w:rPr>
        <w:t>Nanninga</w:t>
      </w:r>
      <w:proofErr w:type="spellEnd"/>
      <w:r w:rsidRPr="00290EBC">
        <w:rPr>
          <w:rFonts w:ascii="Arial" w:eastAsia="Times New Roman" w:hAnsi="Arial" w:cs="Arial"/>
          <w:lang w:val="es-EC" w:eastAsia="es-ES_tradnl"/>
        </w:rPr>
        <w:t>, 2014).</w:t>
      </w:r>
    </w:p>
    <w:p w:rsidR="00892CDD" w:rsidRPr="00290EBC" w:rsidRDefault="00892CDD" w:rsidP="00983D41">
      <w:pPr>
        <w:spacing w:before="100" w:beforeAutospacing="1" w:after="100" w:afterAutospacing="1"/>
        <w:jc w:val="both"/>
        <w:rPr>
          <w:rFonts w:ascii="Arial" w:eastAsia="Times New Roman" w:hAnsi="Arial" w:cs="Arial"/>
          <w:lang w:val="es-EC" w:eastAsia="es-ES_tradnl"/>
        </w:rPr>
      </w:pPr>
      <w:r w:rsidRPr="00290EBC">
        <w:rPr>
          <w:rFonts w:ascii="Arial" w:eastAsia="Times New Roman" w:hAnsi="Arial" w:cs="Arial"/>
          <w:lang w:val="es-EC" w:eastAsia="es-ES_tradnl"/>
        </w:rPr>
        <w:t xml:space="preserve">Varios  esfuerzos se han realizado para mejorar la gestión de la pesca de dorado en el OPO. En cumplimiento  su mandato, la Comisión Interamericana del Atún Tropical CIAT ha proporcionado investigaciones y orientaciones de colaboración para llevar a cabo una evaluación exploratoria de las poblaciones en el sur del OPO y una evaluación de posibles puntos de referencia y reglas de control y captura (CIAT, 2018). A nivel nacional, los países pertinentes han adoptado medidas de gestión local, han aplicado planes de acción específicos para la pesca y han elaborado disposiciones jurídicas. Sin embargo, uno de los desafíos que enfrenta la pesquería, es el desconocimiento de la estructura del stock del Perico/Dorado en el Pacífico Oriental. </w:t>
      </w:r>
    </w:p>
    <w:p w:rsidR="0083214A" w:rsidRPr="00290EBC" w:rsidRDefault="00892CDD" w:rsidP="0083214A">
      <w:pPr>
        <w:spacing w:before="100" w:beforeAutospacing="1" w:after="100" w:afterAutospacing="1"/>
        <w:jc w:val="both"/>
        <w:rPr>
          <w:rFonts w:ascii="Arial" w:eastAsia="Times New Roman" w:hAnsi="Arial" w:cs="Arial"/>
          <w:lang w:val="es-EC" w:eastAsia="es-ES_tradnl"/>
        </w:rPr>
      </w:pPr>
      <w:r w:rsidRPr="00290EBC">
        <w:rPr>
          <w:rFonts w:ascii="Arial" w:eastAsia="Times New Roman" w:hAnsi="Arial" w:cs="Arial"/>
          <w:lang w:val="es-EC" w:eastAsia="es-ES_tradnl"/>
        </w:rPr>
        <w:t xml:space="preserve">En este sentido el INP y el IMARPE, en el IV </w:t>
      </w:r>
      <w:r w:rsidR="00BA59BF" w:rsidRPr="00290EBC">
        <w:rPr>
          <w:rFonts w:ascii="Arial" w:eastAsia="Times New Roman" w:hAnsi="Arial" w:cs="Arial"/>
          <w:lang w:val="es-EC" w:eastAsia="es-ES_tradnl"/>
        </w:rPr>
        <w:t>Taller Binacional Sobre la Investigación Biológica -Pesquera del Perico/Dorado</w:t>
      </w:r>
      <w:r w:rsidRPr="00290EBC">
        <w:rPr>
          <w:rFonts w:ascii="Arial" w:eastAsia="Times New Roman" w:hAnsi="Arial" w:cs="Arial"/>
          <w:lang w:val="es-EC" w:eastAsia="es-ES_tradnl"/>
        </w:rPr>
        <w:t xml:space="preserve">, trazaron una hoja de ruta </w:t>
      </w:r>
      <w:r w:rsidR="0083214A" w:rsidRPr="00290EBC">
        <w:rPr>
          <w:rFonts w:ascii="Arial" w:eastAsia="Times New Roman" w:hAnsi="Arial" w:cs="Arial"/>
          <w:lang w:val="es-EC" w:eastAsia="es-ES_tradnl"/>
        </w:rPr>
        <w:lastRenderedPageBreak/>
        <w:t xml:space="preserve">para </w:t>
      </w:r>
      <w:r w:rsidRPr="00290EBC">
        <w:rPr>
          <w:rFonts w:ascii="Arial" w:eastAsia="Times New Roman" w:hAnsi="Arial" w:cs="Arial"/>
          <w:lang w:val="es-EC" w:eastAsia="es-ES_tradnl"/>
        </w:rPr>
        <w:t>realizar un estudio genético. De igual manera el proyecto Global Marine Commodities</w:t>
      </w:r>
      <w:r w:rsidR="00BA59BF" w:rsidRPr="00290EBC">
        <w:rPr>
          <w:rFonts w:ascii="Arial" w:eastAsia="Times New Roman" w:hAnsi="Arial" w:cs="Arial"/>
          <w:lang w:val="es-EC" w:eastAsia="es-ES_tradnl"/>
        </w:rPr>
        <w:t xml:space="preserve"> (GMC)</w:t>
      </w:r>
      <w:r w:rsidRPr="00290EBC">
        <w:rPr>
          <w:rFonts w:ascii="Arial" w:eastAsia="Times New Roman" w:hAnsi="Arial" w:cs="Arial"/>
          <w:lang w:val="es-EC" w:eastAsia="es-ES_tradnl"/>
        </w:rPr>
        <w:t>, el cual es implementado por el Programa de las Naciones Unidas para el Desarrollo y Sustainable Fisheries Par</w:t>
      </w:r>
      <w:r w:rsidR="00BA59BF" w:rsidRPr="00290EBC">
        <w:rPr>
          <w:rFonts w:ascii="Arial" w:eastAsia="Times New Roman" w:hAnsi="Arial" w:cs="Arial"/>
          <w:lang w:val="es-EC" w:eastAsia="es-ES_tradnl"/>
        </w:rPr>
        <w:t xml:space="preserve">tnership (SFP), ha priorizado trabajar en un estudio genético en Ecuador y Costa Rica (países donde se implementa el proyecto GMC) para reducir la incertidumbres sobre la estructura de stock de esta especie. Debido a que Perú es un actor clave en la pesquería de perico/dorado, SFP </w:t>
      </w:r>
      <w:r w:rsidR="0083214A" w:rsidRPr="00290EBC">
        <w:rPr>
          <w:rFonts w:ascii="Arial" w:eastAsia="Times New Roman" w:hAnsi="Arial" w:cs="Arial"/>
          <w:lang w:val="es-EC" w:eastAsia="es-ES_tradnl"/>
        </w:rPr>
        <w:t>invitó</w:t>
      </w:r>
      <w:r w:rsidR="00BA59BF" w:rsidRPr="00290EBC">
        <w:rPr>
          <w:rFonts w:ascii="Arial" w:eastAsia="Times New Roman" w:hAnsi="Arial" w:cs="Arial"/>
          <w:lang w:val="es-EC" w:eastAsia="es-ES_tradnl"/>
        </w:rPr>
        <w:t xml:space="preserve"> al IMARPE a sumarse a </w:t>
      </w:r>
      <w:r w:rsidR="0046173A" w:rsidRPr="00290EBC">
        <w:rPr>
          <w:rFonts w:ascii="Arial" w:eastAsia="Times New Roman" w:hAnsi="Arial" w:cs="Arial"/>
          <w:lang w:val="es-EC" w:eastAsia="es-ES_tradnl"/>
        </w:rPr>
        <w:t xml:space="preserve">participar en </w:t>
      </w:r>
      <w:r w:rsidR="00BA59BF" w:rsidRPr="00290EBC">
        <w:rPr>
          <w:rFonts w:ascii="Arial" w:eastAsia="Times New Roman" w:hAnsi="Arial" w:cs="Arial"/>
          <w:lang w:val="es-EC" w:eastAsia="es-ES_tradnl"/>
        </w:rPr>
        <w:t>est</w:t>
      </w:r>
      <w:r w:rsidR="0046173A" w:rsidRPr="00290EBC">
        <w:rPr>
          <w:rFonts w:ascii="Arial" w:eastAsia="Times New Roman" w:hAnsi="Arial" w:cs="Arial"/>
          <w:lang w:val="es-EC" w:eastAsia="es-ES_tradnl"/>
        </w:rPr>
        <w:t>e estudio el cual ha sido diseñado por la Dra. Sofía Ortega del CICIMAR y el Dr. Píndaro Díaz de la UNAM. El estudio consiste  en colectar varias muestras de tejido de perico/dorado, en un tiempo determinado en Costa Rica, Ecuador, Perú y México</w:t>
      </w:r>
      <w:r w:rsidR="0083214A" w:rsidRPr="00290EBC">
        <w:rPr>
          <w:rFonts w:ascii="Arial" w:eastAsia="Times New Roman" w:hAnsi="Arial" w:cs="Arial"/>
          <w:lang w:val="es-EC" w:eastAsia="es-ES_tradnl"/>
        </w:rPr>
        <w:t>,</w:t>
      </w:r>
      <w:r w:rsidR="0046173A" w:rsidRPr="00290EBC">
        <w:rPr>
          <w:rFonts w:ascii="Arial" w:eastAsia="Times New Roman" w:hAnsi="Arial" w:cs="Arial"/>
          <w:lang w:val="es-EC" w:eastAsia="es-ES_tradnl"/>
        </w:rPr>
        <w:t xml:space="preserve"> </w:t>
      </w:r>
      <w:r w:rsidR="0083214A" w:rsidRPr="00290EBC">
        <w:rPr>
          <w:rFonts w:ascii="Arial" w:eastAsia="Times New Roman" w:hAnsi="Arial" w:cs="Arial"/>
          <w:lang w:val="es-EC" w:eastAsia="es-ES_tradnl"/>
        </w:rPr>
        <w:t>para</w:t>
      </w:r>
      <w:r w:rsidR="0046173A" w:rsidRPr="00290EBC">
        <w:rPr>
          <w:rFonts w:ascii="Arial" w:eastAsia="Times New Roman" w:hAnsi="Arial" w:cs="Arial"/>
          <w:lang w:val="es-EC" w:eastAsia="es-ES_tradnl"/>
        </w:rPr>
        <w:t xml:space="preserve"> realizar un análisis genético </w:t>
      </w:r>
      <w:r w:rsidR="0083214A" w:rsidRPr="00290EBC">
        <w:rPr>
          <w:rFonts w:ascii="Arial" w:eastAsia="Times New Roman" w:hAnsi="Arial" w:cs="Arial"/>
          <w:lang w:val="es-EC" w:eastAsia="es-ES_tradnl"/>
        </w:rPr>
        <w:t>a través de la técnica RadSeq. Ante lo expuesto, los institutos de investigación de pesca de estos países acordaron trabajar en un protocolo de colecta y almacenamiento de muestras para el proyecto genético de identificación de estuctura de sock(s) de perico/dorado (Coryphaena hippurus) en el oceano pacifico oriental</w:t>
      </w:r>
    </w:p>
    <w:p w:rsidR="00E216CB" w:rsidRDefault="00E216CB" w:rsidP="00F1001B">
      <w:pPr>
        <w:pStyle w:val="Ttulo1"/>
        <w:rPr>
          <w:rFonts w:eastAsia="Times New Roman"/>
          <w:lang w:val="es-EC" w:eastAsia="es-ES_tradnl"/>
        </w:rPr>
      </w:pPr>
      <w:bookmarkStart w:id="2" w:name="_Toc25921456"/>
      <w:r>
        <w:rPr>
          <w:rFonts w:eastAsia="Times New Roman"/>
          <w:lang w:val="es-EC" w:eastAsia="es-ES_tradnl"/>
        </w:rPr>
        <w:t>OBJETIVO</w:t>
      </w:r>
      <w:bookmarkEnd w:id="2"/>
    </w:p>
    <w:p w:rsidR="0083214A" w:rsidRPr="00290EBC" w:rsidRDefault="0083214A" w:rsidP="00290EBC">
      <w:pPr>
        <w:pStyle w:val="Prrafodelista"/>
        <w:numPr>
          <w:ilvl w:val="0"/>
          <w:numId w:val="3"/>
        </w:numPr>
        <w:spacing w:before="100" w:beforeAutospacing="1" w:after="100" w:afterAutospacing="1"/>
        <w:jc w:val="both"/>
        <w:rPr>
          <w:rFonts w:ascii="Arial" w:eastAsia="Times New Roman" w:hAnsi="Arial" w:cs="Arial"/>
          <w:lang w:val="es-EC" w:eastAsia="es-ES_tradnl"/>
        </w:rPr>
      </w:pPr>
      <w:r>
        <w:rPr>
          <w:rFonts w:ascii="Arial" w:eastAsia="Times New Roman" w:hAnsi="Arial" w:cs="Arial"/>
          <w:lang w:val="es-EC" w:eastAsia="es-ES_tradnl"/>
        </w:rPr>
        <w:t>Estanadrizar un protocolo de colecta de muestras de tejido de perico/dorado</w:t>
      </w:r>
      <w:r w:rsidR="00290EBC">
        <w:rPr>
          <w:rFonts w:ascii="Arial" w:eastAsia="Times New Roman" w:hAnsi="Arial" w:cs="Arial"/>
          <w:lang w:val="es-EC" w:eastAsia="es-ES_tradnl"/>
        </w:rPr>
        <w:t xml:space="preserve"> (</w:t>
      </w:r>
      <w:r w:rsidR="00290EBC" w:rsidRPr="00290EBC">
        <w:rPr>
          <w:rFonts w:ascii="Arial" w:eastAsia="Times New Roman" w:hAnsi="Arial" w:cs="Arial"/>
          <w:lang w:val="es-EC" w:eastAsia="es-ES_tradnl"/>
        </w:rPr>
        <w:t>Coryphaena hippurus</w:t>
      </w:r>
      <w:r w:rsidR="00290EBC">
        <w:rPr>
          <w:rFonts w:ascii="Arial" w:eastAsia="Times New Roman" w:hAnsi="Arial" w:cs="Arial"/>
          <w:lang w:val="es-EC" w:eastAsia="es-ES_tradnl"/>
        </w:rPr>
        <w:t>)</w:t>
      </w:r>
      <w:r>
        <w:rPr>
          <w:rFonts w:ascii="Arial" w:eastAsia="Times New Roman" w:hAnsi="Arial" w:cs="Arial"/>
          <w:lang w:val="es-EC" w:eastAsia="es-ES_tradnl"/>
        </w:rPr>
        <w:t xml:space="preserve"> para llevar a cabo un estudio genético, con el fin de reducir las incertidumbres sobre la estructura del stoc(s)</w:t>
      </w:r>
      <w:r w:rsidR="00290EBC">
        <w:rPr>
          <w:rFonts w:ascii="Arial" w:eastAsia="Times New Roman" w:hAnsi="Arial" w:cs="Arial"/>
          <w:lang w:val="es-EC" w:eastAsia="es-ES_tradnl"/>
        </w:rPr>
        <w:t xml:space="preserve"> de esta especie en el oceano Pacifico Oriental </w:t>
      </w:r>
    </w:p>
    <w:p w:rsidR="00290EBC" w:rsidRDefault="00E216CB" w:rsidP="00F1001B">
      <w:pPr>
        <w:pStyle w:val="Ttulo1"/>
        <w:rPr>
          <w:rFonts w:eastAsia="Times New Roman"/>
          <w:lang w:val="es-EC" w:eastAsia="es-ES_tradnl"/>
        </w:rPr>
      </w:pPr>
      <w:bookmarkStart w:id="3" w:name="_Toc25921457"/>
      <w:r>
        <w:rPr>
          <w:rFonts w:eastAsia="Times New Roman"/>
          <w:lang w:val="es-EC" w:eastAsia="es-ES_tradnl"/>
        </w:rPr>
        <w:t>INSTITUCIONES PARTICIPANTES:</w:t>
      </w:r>
      <w:bookmarkEnd w:id="3"/>
    </w:p>
    <w:p w:rsidR="00290EBC" w:rsidRPr="00290EBC" w:rsidRDefault="00290EBC" w:rsidP="00290EBC">
      <w:pPr>
        <w:pStyle w:val="Prrafodelista"/>
        <w:numPr>
          <w:ilvl w:val="0"/>
          <w:numId w:val="19"/>
        </w:numPr>
        <w:spacing w:before="100" w:beforeAutospacing="1" w:after="100" w:afterAutospacing="1"/>
        <w:jc w:val="both"/>
        <w:rPr>
          <w:rFonts w:ascii="Arial" w:eastAsia="Times New Roman" w:hAnsi="Arial" w:cs="Arial"/>
          <w:b/>
          <w:bCs/>
          <w:lang w:val="es-EC" w:eastAsia="es-ES_tradnl"/>
        </w:rPr>
      </w:pPr>
      <w:r w:rsidRPr="00290EBC">
        <w:rPr>
          <w:rFonts w:ascii="Arial" w:eastAsia="Times New Roman" w:hAnsi="Arial" w:cs="Arial"/>
          <w:lang w:val="es-EC" w:eastAsia="es-ES_tradnl"/>
        </w:rPr>
        <w:t>I</w:t>
      </w:r>
      <w:proofErr w:type="spellStart"/>
      <w:r>
        <w:rPr>
          <w:rFonts w:ascii="Arial" w:eastAsia="Times New Roman" w:hAnsi="Arial" w:cs="Arial"/>
          <w:bCs/>
          <w:lang w:val="pt-BR" w:eastAsia="es-ES_tradnl"/>
        </w:rPr>
        <w:t>nstituto</w:t>
      </w:r>
      <w:proofErr w:type="spellEnd"/>
      <w:r>
        <w:rPr>
          <w:rFonts w:ascii="Arial" w:eastAsia="Times New Roman" w:hAnsi="Arial" w:cs="Arial"/>
          <w:bCs/>
          <w:lang w:val="pt-BR" w:eastAsia="es-ES_tradnl"/>
        </w:rPr>
        <w:t xml:space="preserve"> </w:t>
      </w:r>
      <w:proofErr w:type="spellStart"/>
      <w:r>
        <w:rPr>
          <w:rFonts w:ascii="Arial" w:eastAsia="Times New Roman" w:hAnsi="Arial" w:cs="Arial"/>
          <w:bCs/>
          <w:lang w:val="pt-BR" w:eastAsia="es-ES_tradnl"/>
        </w:rPr>
        <w:t>Costarricense</w:t>
      </w:r>
      <w:proofErr w:type="spellEnd"/>
      <w:r>
        <w:rPr>
          <w:rFonts w:ascii="Arial" w:eastAsia="Times New Roman" w:hAnsi="Arial" w:cs="Arial"/>
          <w:bCs/>
          <w:lang w:val="pt-BR" w:eastAsia="es-ES_tradnl"/>
        </w:rPr>
        <w:t xml:space="preserve"> de Pesca y </w:t>
      </w:r>
      <w:proofErr w:type="spellStart"/>
      <w:r>
        <w:rPr>
          <w:rFonts w:ascii="Arial" w:eastAsia="Times New Roman" w:hAnsi="Arial" w:cs="Arial"/>
          <w:bCs/>
          <w:lang w:val="pt-BR" w:eastAsia="es-ES_tradnl"/>
        </w:rPr>
        <w:t>Acuacultura</w:t>
      </w:r>
      <w:proofErr w:type="spellEnd"/>
    </w:p>
    <w:p w:rsidR="00E216CB" w:rsidRPr="00290EBC" w:rsidRDefault="00E216CB" w:rsidP="00290EBC">
      <w:pPr>
        <w:pStyle w:val="Prrafodelista"/>
        <w:numPr>
          <w:ilvl w:val="0"/>
          <w:numId w:val="19"/>
        </w:numPr>
        <w:spacing w:before="100" w:beforeAutospacing="1" w:after="100" w:afterAutospacing="1"/>
        <w:jc w:val="both"/>
        <w:rPr>
          <w:rFonts w:ascii="Arial" w:eastAsia="Times New Roman" w:hAnsi="Arial" w:cs="Arial"/>
          <w:b/>
          <w:bCs/>
          <w:lang w:val="es-EC" w:eastAsia="es-ES_tradnl"/>
        </w:rPr>
      </w:pPr>
      <w:r w:rsidRPr="00290EBC">
        <w:rPr>
          <w:rFonts w:ascii="Arial" w:eastAsia="Times New Roman" w:hAnsi="Arial" w:cs="Arial"/>
          <w:bCs/>
          <w:lang w:val="pt-BR" w:eastAsia="es-ES_tradnl"/>
        </w:rPr>
        <w:t xml:space="preserve">Instituto Nacional de Pesca de </w:t>
      </w:r>
      <w:proofErr w:type="spellStart"/>
      <w:r w:rsidRPr="00290EBC">
        <w:rPr>
          <w:rFonts w:ascii="Arial" w:eastAsia="Times New Roman" w:hAnsi="Arial" w:cs="Arial"/>
          <w:bCs/>
          <w:lang w:val="pt-BR" w:eastAsia="es-ES_tradnl"/>
        </w:rPr>
        <w:t>Ecuador</w:t>
      </w:r>
      <w:proofErr w:type="spellEnd"/>
    </w:p>
    <w:p w:rsidR="00E216CB" w:rsidRPr="00290EBC" w:rsidRDefault="00E216CB" w:rsidP="00290EBC">
      <w:pPr>
        <w:pStyle w:val="Prrafodelista"/>
        <w:numPr>
          <w:ilvl w:val="0"/>
          <w:numId w:val="19"/>
        </w:numPr>
        <w:spacing w:before="100" w:beforeAutospacing="1" w:after="100" w:afterAutospacing="1"/>
        <w:jc w:val="both"/>
        <w:rPr>
          <w:rFonts w:ascii="Arial" w:eastAsia="Times New Roman" w:hAnsi="Arial" w:cs="Arial"/>
          <w:bCs/>
          <w:lang w:val="pt-BR" w:eastAsia="es-ES_tradnl"/>
        </w:rPr>
      </w:pPr>
      <w:r w:rsidRPr="00290EBC">
        <w:rPr>
          <w:rFonts w:ascii="Arial" w:eastAsia="Times New Roman" w:hAnsi="Arial" w:cs="Arial"/>
          <w:bCs/>
          <w:lang w:val="pt-BR" w:eastAsia="es-ES_tradnl"/>
        </w:rPr>
        <w:t xml:space="preserve">Instituto </w:t>
      </w:r>
      <w:proofErr w:type="spellStart"/>
      <w:r w:rsidRPr="00290EBC">
        <w:rPr>
          <w:rFonts w:ascii="Arial" w:eastAsia="Times New Roman" w:hAnsi="Arial" w:cs="Arial"/>
          <w:bCs/>
          <w:lang w:val="pt-BR" w:eastAsia="es-ES_tradnl"/>
        </w:rPr>
        <w:t>del</w:t>
      </w:r>
      <w:proofErr w:type="spellEnd"/>
      <w:r w:rsidRPr="00290EBC">
        <w:rPr>
          <w:rFonts w:ascii="Arial" w:eastAsia="Times New Roman" w:hAnsi="Arial" w:cs="Arial"/>
          <w:bCs/>
          <w:lang w:val="pt-BR" w:eastAsia="es-ES_tradnl"/>
        </w:rPr>
        <w:t xml:space="preserve"> Mar </w:t>
      </w:r>
      <w:proofErr w:type="spellStart"/>
      <w:r w:rsidRPr="00290EBC">
        <w:rPr>
          <w:rFonts w:ascii="Arial" w:eastAsia="Times New Roman" w:hAnsi="Arial" w:cs="Arial"/>
          <w:bCs/>
          <w:lang w:val="pt-BR" w:eastAsia="es-ES_tradnl"/>
        </w:rPr>
        <w:t>del</w:t>
      </w:r>
      <w:proofErr w:type="spellEnd"/>
      <w:r w:rsidRPr="00290EBC">
        <w:rPr>
          <w:rFonts w:ascii="Arial" w:eastAsia="Times New Roman" w:hAnsi="Arial" w:cs="Arial"/>
          <w:bCs/>
          <w:lang w:val="pt-BR" w:eastAsia="es-ES_tradnl"/>
        </w:rPr>
        <w:t xml:space="preserve"> </w:t>
      </w:r>
      <w:proofErr w:type="spellStart"/>
      <w:r w:rsidRPr="00290EBC">
        <w:rPr>
          <w:rFonts w:ascii="Arial" w:eastAsia="Times New Roman" w:hAnsi="Arial" w:cs="Arial"/>
          <w:bCs/>
          <w:lang w:val="pt-BR" w:eastAsia="es-ES_tradnl"/>
        </w:rPr>
        <w:t>Perú</w:t>
      </w:r>
      <w:proofErr w:type="spellEnd"/>
    </w:p>
    <w:p w:rsidR="002B52F4" w:rsidRPr="00983D41" w:rsidRDefault="00597524" w:rsidP="00F1001B">
      <w:pPr>
        <w:pStyle w:val="Ttulo1"/>
        <w:rPr>
          <w:rFonts w:eastAsia="Times New Roman"/>
          <w:lang w:val="es-EC" w:eastAsia="es-ES_tradnl"/>
        </w:rPr>
      </w:pPr>
      <w:bookmarkStart w:id="4" w:name="_Toc25921458"/>
      <w:r w:rsidRPr="00983D41">
        <w:rPr>
          <w:rFonts w:eastAsia="Times New Roman"/>
          <w:lang w:val="es-EC" w:eastAsia="es-ES_tradnl"/>
        </w:rPr>
        <w:t>NÚMERO DE MUESTRAS</w:t>
      </w:r>
      <w:bookmarkEnd w:id="4"/>
    </w:p>
    <w:p w:rsidR="00F07025" w:rsidRPr="00983D41" w:rsidRDefault="003E6467"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Pr>
          <w:rFonts w:ascii="Arial" w:eastAsia="Times New Roman" w:hAnsi="Arial" w:cs="Arial"/>
          <w:lang w:val="es-EC" w:eastAsia="es-ES_tradnl"/>
        </w:rPr>
        <w:t xml:space="preserve">30 </w:t>
      </w:r>
      <w:r w:rsidR="00E216CB">
        <w:rPr>
          <w:rFonts w:ascii="Arial" w:eastAsia="Times New Roman" w:hAnsi="Arial" w:cs="Arial"/>
          <w:lang w:val="es-EC" w:eastAsia="es-ES_tradnl"/>
        </w:rPr>
        <w:t>ejemplares de</w:t>
      </w:r>
      <w:r>
        <w:rPr>
          <w:rFonts w:ascii="Arial" w:eastAsia="Times New Roman" w:hAnsi="Arial" w:cs="Arial"/>
          <w:lang w:val="es-EC" w:eastAsia="es-ES_tradnl"/>
        </w:rPr>
        <w:t xml:space="preserve"> dorado adulto (&gt;= 80</w:t>
      </w:r>
      <w:r w:rsidR="00F07025" w:rsidRPr="00983D41">
        <w:rPr>
          <w:rFonts w:ascii="Arial" w:eastAsia="Times New Roman" w:hAnsi="Arial" w:cs="Arial"/>
          <w:lang w:val="es-EC" w:eastAsia="es-ES_tradnl"/>
        </w:rPr>
        <w:t xml:space="preserve"> cm longitud furcal) (primera temporada</w:t>
      </w:r>
      <w:r w:rsidR="00007E85" w:rsidRPr="00983D41">
        <w:rPr>
          <w:rFonts w:ascii="Arial" w:eastAsia="Times New Roman" w:hAnsi="Arial" w:cs="Arial"/>
          <w:lang w:val="es-EC" w:eastAsia="es-ES_tradnl"/>
        </w:rPr>
        <w:t>, diciembre 2019</w:t>
      </w:r>
      <w:r w:rsidR="00F07025" w:rsidRPr="00983D41">
        <w:rPr>
          <w:rFonts w:ascii="Arial" w:eastAsia="Times New Roman" w:hAnsi="Arial" w:cs="Arial"/>
          <w:lang w:val="es-EC" w:eastAsia="es-ES_tradnl"/>
        </w:rPr>
        <w:t>)</w:t>
      </w:r>
      <w:r w:rsidR="00007E85" w:rsidRPr="00983D41">
        <w:rPr>
          <w:rFonts w:ascii="Arial" w:eastAsia="Times New Roman" w:hAnsi="Arial" w:cs="Arial"/>
          <w:lang w:val="es-EC" w:eastAsia="es-ES_tradnl"/>
        </w:rPr>
        <w:t xml:space="preserve"> por localidad</w:t>
      </w:r>
    </w:p>
    <w:p w:rsidR="002B52F4" w:rsidRDefault="00597524"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3</w:t>
      </w:r>
      <w:r w:rsidR="002B52F4" w:rsidRPr="00983D41">
        <w:rPr>
          <w:rFonts w:ascii="Arial" w:eastAsia="Times New Roman" w:hAnsi="Arial" w:cs="Arial"/>
          <w:lang w:val="es-EC" w:eastAsia="es-ES_tradnl"/>
        </w:rPr>
        <w:t>0</w:t>
      </w:r>
      <w:r w:rsidR="00E216CB">
        <w:rPr>
          <w:rFonts w:ascii="Arial" w:eastAsia="Times New Roman" w:hAnsi="Arial" w:cs="Arial"/>
          <w:lang w:val="es-EC" w:eastAsia="es-ES_tradnl"/>
        </w:rPr>
        <w:t xml:space="preserve"> ejemplares</w:t>
      </w:r>
      <w:r w:rsidR="002B52F4" w:rsidRPr="00983D41">
        <w:rPr>
          <w:rFonts w:ascii="Arial" w:eastAsia="Times New Roman" w:hAnsi="Arial" w:cs="Arial"/>
          <w:lang w:val="es-EC" w:eastAsia="es-ES_tradnl"/>
        </w:rPr>
        <w:t xml:space="preserve"> </w:t>
      </w:r>
      <w:r w:rsidR="00007E85" w:rsidRPr="00983D41">
        <w:rPr>
          <w:rFonts w:ascii="Arial" w:eastAsia="Times New Roman" w:hAnsi="Arial" w:cs="Arial"/>
          <w:lang w:val="es-EC" w:eastAsia="es-ES_tradnl"/>
        </w:rPr>
        <w:t xml:space="preserve">de dorado juveniles </w:t>
      </w:r>
      <w:r w:rsidR="002B52F4" w:rsidRPr="00983D41">
        <w:rPr>
          <w:rFonts w:ascii="Arial" w:eastAsia="Times New Roman" w:hAnsi="Arial" w:cs="Arial"/>
          <w:lang w:val="es-EC" w:eastAsia="es-ES_tradnl"/>
        </w:rPr>
        <w:t xml:space="preserve">(&lt;40-50 cm) entre </w:t>
      </w:r>
      <w:r w:rsidR="00E216CB" w:rsidRPr="00983D41">
        <w:rPr>
          <w:rFonts w:ascii="Arial" w:eastAsia="Times New Roman" w:hAnsi="Arial" w:cs="Arial"/>
          <w:lang w:val="es-EC" w:eastAsia="es-ES_tradnl"/>
        </w:rPr>
        <w:t>más</w:t>
      </w:r>
      <w:r w:rsidR="002B52F4" w:rsidRPr="00983D41">
        <w:rPr>
          <w:rFonts w:ascii="Arial" w:eastAsia="Times New Roman" w:hAnsi="Arial" w:cs="Arial"/>
          <w:lang w:val="es-EC" w:eastAsia="es-ES_tradnl"/>
        </w:rPr>
        <w:t xml:space="preserve"> </w:t>
      </w:r>
      <w:r w:rsidR="00E216CB" w:rsidRPr="00983D41">
        <w:rPr>
          <w:rFonts w:ascii="Arial" w:eastAsia="Times New Roman" w:hAnsi="Arial" w:cs="Arial"/>
          <w:lang w:val="es-EC" w:eastAsia="es-ES_tradnl"/>
        </w:rPr>
        <w:t>pequeño</w:t>
      </w:r>
      <w:r w:rsidR="002B52F4" w:rsidRPr="00983D41">
        <w:rPr>
          <w:rFonts w:ascii="Arial" w:eastAsia="Times New Roman" w:hAnsi="Arial" w:cs="Arial"/>
          <w:lang w:val="es-EC" w:eastAsia="es-ES_tradnl"/>
        </w:rPr>
        <w:t xml:space="preserve"> mejor</w:t>
      </w:r>
      <w:r w:rsidR="00F07025" w:rsidRPr="00983D41">
        <w:rPr>
          <w:rFonts w:ascii="Arial" w:eastAsia="Times New Roman" w:hAnsi="Arial" w:cs="Arial"/>
          <w:lang w:val="es-EC" w:eastAsia="es-ES_tradnl"/>
        </w:rPr>
        <w:t xml:space="preserve"> (segunda temporada</w:t>
      </w:r>
      <w:r w:rsidR="00007E85" w:rsidRPr="00983D41">
        <w:rPr>
          <w:rFonts w:ascii="Arial" w:eastAsia="Times New Roman" w:hAnsi="Arial" w:cs="Arial"/>
          <w:lang w:val="es-EC" w:eastAsia="es-ES_tradnl"/>
        </w:rPr>
        <w:t>, marzo mayo 2020</w:t>
      </w:r>
      <w:r w:rsidR="00F07025" w:rsidRPr="00983D41">
        <w:rPr>
          <w:rFonts w:ascii="Arial" w:eastAsia="Times New Roman" w:hAnsi="Arial" w:cs="Arial"/>
          <w:lang w:val="es-EC" w:eastAsia="es-ES_tradnl"/>
        </w:rPr>
        <w:t>)</w:t>
      </w:r>
      <w:r w:rsidR="00007E85" w:rsidRPr="00983D41">
        <w:rPr>
          <w:rFonts w:ascii="Arial" w:eastAsia="Times New Roman" w:hAnsi="Arial" w:cs="Arial"/>
          <w:lang w:val="es-EC" w:eastAsia="es-ES_tradnl"/>
        </w:rPr>
        <w:t xml:space="preserve"> por localidad</w:t>
      </w:r>
    </w:p>
    <w:p w:rsidR="003E6467" w:rsidRPr="003E6467" w:rsidRDefault="003E6467" w:rsidP="003E6467">
      <w:pPr>
        <w:spacing w:before="100" w:beforeAutospacing="1" w:after="100" w:afterAutospacing="1"/>
        <w:jc w:val="both"/>
        <w:rPr>
          <w:rFonts w:ascii="Arial" w:eastAsia="Times New Roman" w:hAnsi="Arial" w:cs="Arial"/>
          <w:lang w:val="es-EC" w:eastAsia="es-ES_tradnl"/>
        </w:rPr>
      </w:pPr>
      <w:r>
        <w:rPr>
          <w:rFonts w:ascii="Arial" w:eastAsia="Times New Roman" w:hAnsi="Arial" w:cs="Arial"/>
          <w:lang w:val="es-EC" w:eastAsia="es-ES_tradnl"/>
        </w:rPr>
        <w:t>Colectar una proporción de 50% de machos y 50% de hembra</w:t>
      </w:r>
      <w:r w:rsidR="00E216CB">
        <w:rPr>
          <w:rFonts w:ascii="Arial" w:eastAsia="Times New Roman" w:hAnsi="Arial" w:cs="Arial"/>
          <w:lang w:val="es-EC" w:eastAsia="es-ES_tradnl"/>
        </w:rPr>
        <w:t>s</w:t>
      </w:r>
      <w:r>
        <w:rPr>
          <w:rFonts w:ascii="Arial" w:eastAsia="Times New Roman" w:hAnsi="Arial" w:cs="Arial"/>
          <w:lang w:val="es-EC" w:eastAsia="es-ES_tradnl"/>
        </w:rPr>
        <w:t xml:space="preserve"> de entre 4 y 7 embarcaciones</w:t>
      </w:r>
      <w:r w:rsidR="00E216CB">
        <w:rPr>
          <w:rFonts w:ascii="Arial" w:eastAsia="Times New Roman" w:hAnsi="Arial" w:cs="Arial"/>
          <w:lang w:val="es-EC" w:eastAsia="es-ES_tradnl"/>
        </w:rPr>
        <w:t xml:space="preserve"> por temporada.</w:t>
      </w:r>
    </w:p>
    <w:p w:rsidR="00F07025" w:rsidRPr="00983D41" w:rsidRDefault="00F07025" w:rsidP="00F1001B">
      <w:pPr>
        <w:pStyle w:val="Ttulo1"/>
        <w:rPr>
          <w:rFonts w:eastAsia="Times New Roman"/>
          <w:lang w:val="es-EC" w:eastAsia="es-ES_tradnl"/>
        </w:rPr>
      </w:pPr>
      <w:bookmarkStart w:id="5" w:name="_Toc25921459"/>
      <w:r w:rsidRPr="00983D41">
        <w:rPr>
          <w:rFonts w:eastAsia="Times New Roman"/>
          <w:lang w:val="es-EC" w:eastAsia="es-ES_tradnl"/>
        </w:rPr>
        <w:t>LUGAR DE MUESTREO</w:t>
      </w:r>
      <w:bookmarkEnd w:id="5"/>
    </w:p>
    <w:p w:rsidR="00F07025" w:rsidRPr="00983D41" w:rsidRDefault="00F07025"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Ecuador: </w:t>
      </w:r>
    </w:p>
    <w:p w:rsidR="00F07025" w:rsidRPr="00983D41" w:rsidRDefault="00F07025"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Santa Rosa</w:t>
      </w:r>
    </w:p>
    <w:p w:rsidR="00F07025" w:rsidRPr="00983D41" w:rsidRDefault="00F07025"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Perú:</w:t>
      </w:r>
    </w:p>
    <w:p w:rsidR="00F07025" w:rsidRPr="00E216CB" w:rsidRDefault="00F07025" w:rsidP="00E216CB">
      <w:pPr>
        <w:pStyle w:val="Prrafodelista"/>
        <w:numPr>
          <w:ilvl w:val="0"/>
          <w:numId w:val="3"/>
        </w:numPr>
        <w:spacing w:before="100" w:beforeAutospacing="1" w:after="100" w:afterAutospacing="1"/>
        <w:jc w:val="both"/>
        <w:rPr>
          <w:rFonts w:ascii="Arial" w:eastAsia="Times New Roman" w:hAnsi="Arial" w:cs="Arial"/>
          <w:lang w:val="es-EC" w:eastAsia="es-ES_tradnl"/>
        </w:rPr>
      </w:pPr>
      <w:r w:rsidRPr="00E216CB">
        <w:rPr>
          <w:rFonts w:ascii="Arial" w:eastAsia="Times New Roman" w:hAnsi="Arial" w:cs="Arial"/>
          <w:lang w:val="es-EC" w:eastAsia="es-ES_tradnl"/>
        </w:rPr>
        <w:lastRenderedPageBreak/>
        <w:t xml:space="preserve">Pucusana </w:t>
      </w:r>
    </w:p>
    <w:p w:rsidR="00F07025" w:rsidRPr="00983D41" w:rsidRDefault="00007E85"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Pai</w:t>
      </w:r>
      <w:r w:rsidR="00F07025" w:rsidRPr="00983D41">
        <w:rPr>
          <w:rFonts w:ascii="Arial" w:eastAsia="Times New Roman" w:hAnsi="Arial" w:cs="Arial"/>
          <w:lang w:val="es-EC" w:eastAsia="es-ES_tradnl"/>
        </w:rPr>
        <w:t xml:space="preserve">ta  </w:t>
      </w:r>
    </w:p>
    <w:p w:rsidR="00F07025" w:rsidRPr="00983D41" w:rsidRDefault="00F07025"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Costa Rica</w:t>
      </w:r>
      <w:r w:rsidR="00E44DB8">
        <w:rPr>
          <w:rFonts w:ascii="Arial" w:eastAsia="Times New Roman" w:hAnsi="Arial" w:cs="Arial"/>
          <w:lang w:val="es-EC" w:eastAsia="es-ES_tradnl"/>
        </w:rPr>
        <w:t>:</w:t>
      </w:r>
    </w:p>
    <w:p w:rsidR="00F07025" w:rsidRDefault="00F07025"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Punta Arena</w:t>
      </w:r>
      <w:r w:rsidR="00007E85" w:rsidRPr="00983D41">
        <w:rPr>
          <w:rFonts w:ascii="Arial" w:eastAsia="Times New Roman" w:hAnsi="Arial" w:cs="Arial"/>
          <w:lang w:val="es-EC" w:eastAsia="es-ES_tradnl"/>
        </w:rPr>
        <w:t>s</w:t>
      </w:r>
      <w:r w:rsidRPr="00983D41">
        <w:rPr>
          <w:rFonts w:ascii="Arial" w:eastAsia="Times New Roman" w:hAnsi="Arial" w:cs="Arial"/>
          <w:lang w:val="es-EC" w:eastAsia="es-ES_tradnl"/>
        </w:rPr>
        <w:t xml:space="preserve"> </w:t>
      </w:r>
    </w:p>
    <w:p w:rsidR="00E216CB" w:rsidRPr="00E216CB" w:rsidRDefault="00E216CB" w:rsidP="00E216CB">
      <w:pPr>
        <w:spacing w:before="100" w:beforeAutospacing="1" w:after="100" w:afterAutospacing="1"/>
        <w:jc w:val="both"/>
        <w:rPr>
          <w:rFonts w:ascii="Arial" w:eastAsia="Times New Roman" w:hAnsi="Arial" w:cs="Arial"/>
          <w:lang w:val="es-EC" w:eastAsia="es-ES_tradnl"/>
        </w:rPr>
      </w:pPr>
      <w:r>
        <w:rPr>
          <w:rFonts w:ascii="Arial" w:eastAsia="Times New Roman" w:hAnsi="Arial" w:cs="Arial"/>
          <w:lang w:val="es-EC" w:eastAsia="es-ES_tradnl"/>
        </w:rPr>
        <w:t>México</w:t>
      </w:r>
      <w:r w:rsidR="00E44DB8">
        <w:rPr>
          <w:rFonts w:ascii="Arial" w:eastAsia="Times New Roman" w:hAnsi="Arial" w:cs="Arial"/>
          <w:lang w:val="es-EC" w:eastAsia="es-ES_tradnl"/>
        </w:rPr>
        <w:t>:</w:t>
      </w:r>
    </w:p>
    <w:p w:rsidR="00E216CB" w:rsidRDefault="00E216CB" w:rsidP="00983D41">
      <w:pPr>
        <w:spacing w:before="100" w:beforeAutospacing="1" w:after="100" w:afterAutospacing="1"/>
        <w:jc w:val="both"/>
        <w:rPr>
          <w:rFonts w:ascii="Arial" w:eastAsia="Times New Roman" w:hAnsi="Arial" w:cs="Arial"/>
          <w:b/>
          <w:bCs/>
          <w:lang w:val="es-EC" w:eastAsia="es-ES_tradnl"/>
        </w:rPr>
      </w:pPr>
    </w:p>
    <w:p w:rsidR="00F07025" w:rsidRPr="00983D41" w:rsidRDefault="00F07025" w:rsidP="00F1001B">
      <w:pPr>
        <w:pStyle w:val="Ttulo1"/>
        <w:rPr>
          <w:rFonts w:eastAsia="Times New Roman"/>
          <w:lang w:val="es-EC" w:eastAsia="es-ES_tradnl"/>
        </w:rPr>
      </w:pPr>
      <w:bookmarkStart w:id="6" w:name="_Toc25921460"/>
      <w:r w:rsidRPr="00983D41">
        <w:rPr>
          <w:rFonts w:eastAsia="Times New Roman"/>
          <w:lang w:val="es-EC" w:eastAsia="es-ES_tradnl"/>
        </w:rPr>
        <w:t>TÉCNICOS PARA COLECTAR LAS MUESTRAS</w:t>
      </w:r>
      <w:bookmarkEnd w:id="6"/>
      <w:r w:rsidRPr="00983D41">
        <w:rPr>
          <w:rFonts w:eastAsia="Times New Roman"/>
          <w:lang w:val="es-EC" w:eastAsia="es-ES_tradnl"/>
        </w:rPr>
        <w:t xml:space="preserve"> </w:t>
      </w:r>
    </w:p>
    <w:p w:rsidR="00F07025" w:rsidRPr="00983D41" w:rsidRDefault="00F07025"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Las muestras serán colectadas por:</w:t>
      </w:r>
    </w:p>
    <w:p w:rsidR="00007E85" w:rsidRPr="00983D41" w:rsidRDefault="00007E85"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IMARPE:</w:t>
      </w:r>
    </w:p>
    <w:p w:rsidR="00F07025" w:rsidRPr="00983D41" w:rsidRDefault="00551A4F"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Pr>
          <w:rFonts w:ascii="Arial" w:eastAsia="Times New Roman" w:hAnsi="Arial" w:cs="Arial"/>
          <w:lang w:val="es-EC" w:eastAsia="es-ES_tradnl"/>
        </w:rPr>
        <w:t xml:space="preserve">Responsables: Dra. Ana Alegre, </w:t>
      </w:r>
      <w:r w:rsidR="00007E85" w:rsidRPr="00983D41">
        <w:rPr>
          <w:rFonts w:ascii="Arial" w:eastAsia="Times New Roman" w:hAnsi="Arial" w:cs="Arial"/>
          <w:lang w:val="es-EC" w:eastAsia="es-ES_tradnl"/>
        </w:rPr>
        <w:t xml:space="preserve">Dra. Giovanna </w:t>
      </w:r>
      <w:proofErr w:type="spellStart"/>
      <w:r w:rsidR="00007E85" w:rsidRPr="00983D41">
        <w:rPr>
          <w:rFonts w:ascii="Arial" w:eastAsia="Times New Roman" w:hAnsi="Arial" w:cs="Arial"/>
          <w:lang w:val="es-EC" w:eastAsia="es-ES_tradnl"/>
        </w:rPr>
        <w:t>Sotil</w:t>
      </w:r>
      <w:proofErr w:type="spellEnd"/>
      <w:r>
        <w:rPr>
          <w:rFonts w:ascii="Arial" w:eastAsia="Times New Roman" w:hAnsi="Arial" w:cs="Arial"/>
          <w:lang w:val="es-EC" w:eastAsia="es-ES_tradnl"/>
        </w:rPr>
        <w:t>, Mg. Carlos Martín Salazar</w:t>
      </w:r>
      <w:bookmarkStart w:id="7" w:name="_GoBack"/>
      <w:bookmarkEnd w:id="7"/>
    </w:p>
    <w:p w:rsidR="00007E85" w:rsidRPr="00983D41" w:rsidRDefault="00007E85" w:rsidP="00983D41">
      <w:pPr>
        <w:pStyle w:val="Prrafodelista"/>
        <w:numPr>
          <w:ilvl w:val="0"/>
          <w:numId w:val="3"/>
        </w:numPr>
        <w:spacing w:before="100" w:beforeAutospacing="1" w:after="100" w:afterAutospacing="1"/>
        <w:jc w:val="both"/>
        <w:rPr>
          <w:rFonts w:ascii="Arial" w:eastAsia="Times New Roman" w:hAnsi="Arial" w:cs="Arial"/>
          <w:lang w:val="pt-BR" w:eastAsia="es-ES_tradnl"/>
        </w:rPr>
      </w:pPr>
      <w:r w:rsidRPr="00983D41">
        <w:rPr>
          <w:rFonts w:ascii="Arial" w:eastAsia="Times New Roman" w:hAnsi="Arial" w:cs="Arial"/>
          <w:lang w:val="pt-BR" w:eastAsia="es-ES_tradnl"/>
        </w:rPr>
        <w:t>Técnico de campo: Rodrigo Paiva (</w:t>
      </w:r>
      <w:proofErr w:type="spellStart"/>
      <w:r w:rsidRPr="00983D41">
        <w:rPr>
          <w:rFonts w:ascii="Arial" w:eastAsia="Times New Roman" w:hAnsi="Arial" w:cs="Arial"/>
          <w:lang w:val="pt-BR" w:eastAsia="es-ES_tradnl"/>
        </w:rPr>
        <w:t>Paita</w:t>
      </w:r>
      <w:proofErr w:type="spellEnd"/>
      <w:r w:rsidRPr="00983D41">
        <w:rPr>
          <w:rFonts w:ascii="Arial" w:eastAsia="Times New Roman" w:hAnsi="Arial" w:cs="Arial"/>
          <w:lang w:val="pt-BR" w:eastAsia="es-ES_tradnl"/>
        </w:rPr>
        <w:t>) y Amado Che (</w:t>
      </w:r>
      <w:proofErr w:type="spellStart"/>
      <w:r w:rsidRPr="00983D41">
        <w:rPr>
          <w:rFonts w:ascii="Arial" w:eastAsia="Times New Roman" w:hAnsi="Arial" w:cs="Arial"/>
          <w:lang w:val="pt-BR" w:eastAsia="es-ES_tradnl"/>
        </w:rPr>
        <w:t>Pucusana</w:t>
      </w:r>
      <w:proofErr w:type="spellEnd"/>
      <w:r w:rsidRPr="00983D41">
        <w:rPr>
          <w:rFonts w:ascii="Arial" w:eastAsia="Times New Roman" w:hAnsi="Arial" w:cs="Arial"/>
          <w:lang w:val="pt-BR" w:eastAsia="es-ES_tradnl"/>
        </w:rPr>
        <w:t>)</w:t>
      </w:r>
    </w:p>
    <w:p w:rsidR="00007E85" w:rsidRPr="00983D41" w:rsidRDefault="00F07025"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INP:</w:t>
      </w:r>
    </w:p>
    <w:p w:rsidR="00F07025" w:rsidRPr="00983D41" w:rsidRDefault="00007E85"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Responsable: Blgo. </w:t>
      </w:r>
      <w:r w:rsidR="00F07025" w:rsidRPr="00983D41">
        <w:rPr>
          <w:rFonts w:ascii="Arial" w:eastAsia="Times New Roman" w:hAnsi="Arial" w:cs="Arial"/>
          <w:lang w:val="es-EC" w:eastAsia="es-ES_tradnl"/>
        </w:rPr>
        <w:t xml:space="preserve">Esteban Elías </w:t>
      </w:r>
    </w:p>
    <w:p w:rsidR="00007E85" w:rsidRPr="00983D41" w:rsidRDefault="00007E85" w:rsidP="00983D41">
      <w:pPr>
        <w:pStyle w:val="Prrafodelista"/>
        <w:numPr>
          <w:ilvl w:val="0"/>
          <w:numId w:val="3"/>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Técnico de campo: Blgo. Esteban Elías</w:t>
      </w:r>
      <w:r w:rsidR="005B6F36" w:rsidRPr="00983D41">
        <w:rPr>
          <w:rFonts w:ascii="Arial" w:eastAsia="Times New Roman" w:hAnsi="Arial" w:cs="Arial"/>
          <w:lang w:val="es-EC" w:eastAsia="es-ES_tradnl"/>
        </w:rPr>
        <w:t xml:space="preserve">, </w:t>
      </w:r>
      <w:r w:rsidR="00E216CB">
        <w:rPr>
          <w:rFonts w:ascii="Arial" w:eastAsia="Times New Roman" w:hAnsi="Arial" w:cs="Arial"/>
          <w:lang w:val="es-EC" w:eastAsia="es-ES_tradnl"/>
        </w:rPr>
        <w:t>delegado universidad</w:t>
      </w:r>
      <w:r w:rsidR="005B6F36" w:rsidRPr="00983D41">
        <w:rPr>
          <w:rFonts w:ascii="Arial" w:eastAsia="Times New Roman" w:hAnsi="Arial" w:cs="Arial"/>
          <w:lang w:val="es-EC" w:eastAsia="es-ES_tradnl"/>
        </w:rPr>
        <w:t>, conductor INP</w:t>
      </w:r>
    </w:p>
    <w:p w:rsidR="008C363E" w:rsidRPr="00983D41" w:rsidRDefault="008C363E"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INCOPESCA: </w:t>
      </w:r>
    </w:p>
    <w:p w:rsidR="00F07025" w:rsidRPr="00983D41" w:rsidRDefault="00F07025" w:rsidP="00983D41">
      <w:pPr>
        <w:spacing w:before="100" w:beforeAutospacing="1" w:after="100" w:afterAutospacing="1"/>
        <w:ind w:left="360"/>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 </w:t>
      </w:r>
    </w:p>
    <w:p w:rsidR="00F07025" w:rsidRPr="00983D41" w:rsidRDefault="00F07025" w:rsidP="00F1001B">
      <w:pPr>
        <w:pStyle w:val="Ttulo1"/>
        <w:rPr>
          <w:rFonts w:eastAsia="Times New Roman"/>
          <w:lang w:val="es-EC" w:eastAsia="es-ES_tradnl"/>
        </w:rPr>
      </w:pPr>
      <w:bookmarkStart w:id="8" w:name="_Toc25921461"/>
      <w:r w:rsidRPr="00983D41">
        <w:rPr>
          <w:rFonts w:eastAsia="Times New Roman"/>
          <w:lang w:val="es-EC" w:eastAsia="es-ES_tradnl"/>
        </w:rPr>
        <w:t>FECHAS DE COLECTA:</w:t>
      </w:r>
      <w:bookmarkEnd w:id="8"/>
    </w:p>
    <w:p w:rsidR="00F07025" w:rsidRPr="00983D41" w:rsidRDefault="008C363E"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Ecuador: </w:t>
      </w:r>
      <w:r w:rsidR="005B6F36" w:rsidRPr="00983D41">
        <w:rPr>
          <w:rFonts w:ascii="Arial" w:eastAsia="Times New Roman" w:hAnsi="Arial" w:cs="Arial"/>
          <w:lang w:val="es-EC" w:eastAsia="es-ES_tradnl"/>
        </w:rPr>
        <w:t xml:space="preserve">9 de diciembre </w:t>
      </w:r>
      <w:r w:rsidR="00E216CB">
        <w:rPr>
          <w:rFonts w:ascii="Arial" w:eastAsia="Times New Roman" w:hAnsi="Arial" w:cs="Arial"/>
          <w:lang w:val="es-EC" w:eastAsia="es-ES_tradnl"/>
        </w:rPr>
        <w:t>al 12 de diciembre, 2019</w:t>
      </w:r>
    </w:p>
    <w:p w:rsidR="00F07025" w:rsidRPr="00983D41" w:rsidRDefault="005B6F36" w:rsidP="00983D41">
      <w:p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Perú</w:t>
      </w:r>
      <w:r w:rsidR="008C363E" w:rsidRPr="00983D41">
        <w:rPr>
          <w:rFonts w:ascii="Arial" w:eastAsia="Times New Roman" w:hAnsi="Arial" w:cs="Arial"/>
          <w:lang w:val="es-EC" w:eastAsia="es-ES_tradnl"/>
        </w:rPr>
        <w:t>:</w:t>
      </w:r>
      <w:r w:rsidRPr="00983D41">
        <w:rPr>
          <w:rFonts w:ascii="Arial" w:eastAsia="Times New Roman" w:hAnsi="Arial" w:cs="Arial"/>
          <w:lang w:val="es-EC" w:eastAsia="es-ES_tradnl"/>
        </w:rPr>
        <w:t xml:space="preserve"> 9 de diciembre al 12 de diciembre</w:t>
      </w:r>
      <w:r w:rsidR="00E216CB">
        <w:rPr>
          <w:rFonts w:ascii="Arial" w:eastAsia="Times New Roman" w:hAnsi="Arial" w:cs="Arial"/>
          <w:lang w:val="es-EC" w:eastAsia="es-ES_tradnl"/>
        </w:rPr>
        <w:t>, 2019</w:t>
      </w:r>
    </w:p>
    <w:p w:rsidR="00F07025" w:rsidRPr="00983D41" w:rsidRDefault="00F07025" w:rsidP="00F1001B">
      <w:pPr>
        <w:pStyle w:val="Ttulo1"/>
        <w:rPr>
          <w:rFonts w:eastAsia="Times New Roman"/>
          <w:lang w:val="es-EC" w:eastAsia="es-ES_tradnl"/>
        </w:rPr>
      </w:pPr>
      <w:bookmarkStart w:id="9" w:name="_Toc25921462"/>
      <w:r w:rsidRPr="00983D41">
        <w:rPr>
          <w:rFonts w:eastAsia="Times New Roman"/>
          <w:lang w:val="es-EC" w:eastAsia="es-ES_tradnl"/>
        </w:rPr>
        <w:t>PROCEDIMIENTO PARA LA TOMA DE MUESTRA</w:t>
      </w:r>
      <w:bookmarkEnd w:id="9"/>
      <w:r w:rsidRPr="00983D41">
        <w:rPr>
          <w:rFonts w:eastAsia="Times New Roman"/>
          <w:lang w:val="es-EC" w:eastAsia="es-ES_tradnl"/>
        </w:rPr>
        <w:t xml:space="preserve"> </w:t>
      </w:r>
    </w:p>
    <w:p w:rsidR="009A081E" w:rsidRPr="00983D41" w:rsidRDefault="009A081E"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Comprar las muestras en campo </w:t>
      </w:r>
      <w:r w:rsidR="00175E84" w:rsidRPr="00983D41">
        <w:rPr>
          <w:rFonts w:ascii="Arial" w:eastAsia="Times New Roman" w:hAnsi="Arial" w:cs="Arial"/>
          <w:lang w:val="es-EC" w:eastAsia="es-ES_tradnl"/>
        </w:rPr>
        <w:t xml:space="preserve">(solicitar factura o recibo) </w:t>
      </w:r>
      <w:r w:rsidRPr="00983D41">
        <w:rPr>
          <w:rFonts w:ascii="Arial" w:eastAsia="Times New Roman" w:hAnsi="Arial" w:cs="Arial"/>
          <w:lang w:val="es-EC" w:eastAsia="es-ES_tradnl"/>
        </w:rPr>
        <w:t xml:space="preserve">y llenar la bitácora de campo </w:t>
      </w:r>
      <w:r w:rsidR="00175E84" w:rsidRPr="00983D41">
        <w:rPr>
          <w:rFonts w:ascii="Arial" w:eastAsia="Times New Roman" w:hAnsi="Arial" w:cs="Arial"/>
          <w:lang w:val="es-EC" w:eastAsia="es-ES_tradnl"/>
        </w:rPr>
        <w:t xml:space="preserve">con la mayor información posible </w:t>
      </w:r>
      <w:r w:rsidRPr="00983D41">
        <w:rPr>
          <w:rFonts w:ascii="Arial" w:eastAsia="Times New Roman" w:hAnsi="Arial" w:cs="Arial"/>
          <w:lang w:val="es-EC" w:eastAsia="es-ES_tradnl"/>
        </w:rPr>
        <w:t>(Anexo1)</w:t>
      </w:r>
      <w:r w:rsidR="00175E84" w:rsidRPr="00983D41">
        <w:rPr>
          <w:rFonts w:ascii="Arial" w:eastAsia="Times New Roman" w:hAnsi="Arial" w:cs="Arial"/>
          <w:lang w:val="es-EC" w:eastAsia="es-ES_tradnl"/>
        </w:rPr>
        <w:t>.</w:t>
      </w:r>
    </w:p>
    <w:p w:rsidR="00031BA8" w:rsidRDefault="009A081E" w:rsidP="00983D41">
      <w:pPr>
        <w:pStyle w:val="Prrafodelista"/>
        <w:numPr>
          <w:ilvl w:val="0"/>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EC" w:eastAsia="es-ES_tradnl"/>
        </w:rPr>
        <w:t>Colocar una etiqueta (señal) con un código</w:t>
      </w:r>
      <w:r w:rsidR="00031BA8" w:rsidRPr="00983D41">
        <w:rPr>
          <w:rFonts w:ascii="Arial" w:eastAsia="Times New Roman" w:hAnsi="Arial" w:cs="Arial"/>
          <w:lang w:val="es-EC" w:eastAsia="es-ES_tradnl"/>
        </w:rPr>
        <w:t xml:space="preserve">. </w:t>
      </w:r>
      <w:r w:rsidR="00031BA8" w:rsidRPr="00983D41">
        <w:rPr>
          <w:rFonts w:ascii="Arial" w:eastAsia="Times New Roman" w:hAnsi="Arial" w:cs="Arial"/>
          <w:lang w:val="es-CO" w:eastAsia="es-ES_tradnl"/>
        </w:rPr>
        <w:t xml:space="preserve">Ejemplo de código de muestra: </w:t>
      </w:r>
      <w:r w:rsidR="00031BA8" w:rsidRPr="00983D41">
        <w:rPr>
          <w:rFonts w:ascii="Arial" w:eastAsia="Times New Roman" w:hAnsi="Arial" w:cs="Arial"/>
          <w:b/>
          <w:lang w:val="es-CO" w:eastAsia="es-ES_tradnl"/>
        </w:rPr>
        <w:t>ChSR 0518-11</w:t>
      </w:r>
      <w:r w:rsidR="00031BA8" w:rsidRPr="00983D41">
        <w:rPr>
          <w:rFonts w:ascii="Arial" w:eastAsia="Times New Roman" w:hAnsi="Arial" w:cs="Arial"/>
          <w:lang w:val="es-CO" w:eastAsia="es-ES_tradnl"/>
        </w:rPr>
        <w:t xml:space="preserve">; donde las letras y números se refieren a: </w:t>
      </w:r>
    </w:p>
    <w:p w:rsidR="00983D41" w:rsidRPr="00983D41" w:rsidRDefault="00983D41" w:rsidP="00983D41">
      <w:pPr>
        <w:pStyle w:val="Prrafodelista"/>
        <w:spacing w:before="100" w:beforeAutospacing="1" w:after="100" w:afterAutospacing="1"/>
        <w:jc w:val="both"/>
        <w:rPr>
          <w:rFonts w:ascii="Arial" w:eastAsia="Times New Roman" w:hAnsi="Arial" w:cs="Arial"/>
          <w:lang w:val="es-CO" w:eastAsia="es-ES_tradnl"/>
        </w:rPr>
      </w:pPr>
    </w:p>
    <w:p w:rsidR="00031BA8" w:rsidRPr="00983D41" w:rsidRDefault="00031BA8" w:rsidP="00983D41">
      <w:pPr>
        <w:pStyle w:val="Prrafodelista"/>
        <w:numPr>
          <w:ilvl w:val="1"/>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CO" w:eastAsia="es-ES_tradnl"/>
        </w:rPr>
        <w:t xml:space="preserve">Dos letras relacionadas a las iniciales del nombre científico de la especie colectada (ejm. Ch = </w:t>
      </w:r>
      <w:r w:rsidRPr="00983D41">
        <w:rPr>
          <w:rFonts w:ascii="Arial" w:eastAsia="Times New Roman" w:hAnsi="Arial" w:cs="Arial"/>
          <w:i/>
          <w:lang w:val="es-CO" w:eastAsia="es-ES_tradnl"/>
        </w:rPr>
        <w:t>C. hippurus</w:t>
      </w:r>
      <w:r w:rsidRPr="00983D41">
        <w:rPr>
          <w:rFonts w:ascii="Arial" w:eastAsia="Times New Roman" w:hAnsi="Arial" w:cs="Arial"/>
          <w:lang w:val="es-CO" w:eastAsia="es-ES_tradnl"/>
        </w:rPr>
        <w:t>).</w:t>
      </w:r>
    </w:p>
    <w:p w:rsidR="00031BA8" w:rsidRPr="00983D41" w:rsidRDefault="00031BA8" w:rsidP="00983D41">
      <w:pPr>
        <w:pStyle w:val="Prrafodelista"/>
        <w:numPr>
          <w:ilvl w:val="1"/>
          <w:numId w:val="5"/>
        </w:numPr>
        <w:spacing w:before="100" w:beforeAutospacing="1" w:after="100" w:afterAutospacing="1"/>
        <w:jc w:val="both"/>
        <w:rPr>
          <w:rFonts w:ascii="Arial" w:eastAsia="Times New Roman" w:hAnsi="Arial" w:cs="Arial"/>
          <w:lang w:val="pt-BR" w:eastAsia="es-ES_tradnl"/>
        </w:rPr>
      </w:pPr>
      <w:r w:rsidRPr="00983D41">
        <w:rPr>
          <w:rFonts w:ascii="Arial" w:eastAsia="Times New Roman" w:hAnsi="Arial" w:cs="Arial"/>
          <w:lang w:val="es-CO" w:eastAsia="es-ES_tradnl"/>
        </w:rPr>
        <w:lastRenderedPageBreak/>
        <w:t>Una letra en mayúscula que indica el lugar de colecta (ejm. SR</w:t>
      </w:r>
      <w:r w:rsidRPr="00983D41">
        <w:rPr>
          <w:rFonts w:ascii="Arial" w:eastAsia="Times New Roman" w:hAnsi="Arial" w:cs="Arial"/>
          <w:lang w:val="pt-BR" w:eastAsia="es-ES_tradnl"/>
        </w:rPr>
        <w:t xml:space="preserve">=Santa Rosa). </w:t>
      </w:r>
    </w:p>
    <w:p w:rsidR="00031BA8" w:rsidRPr="00983D41" w:rsidRDefault="00031BA8" w:rsidP="00983D41">
      <w:pPr>
        <w:pStyle w:val="Prrafodelista"/>
        <w:numPr>
          <w:ilvl w:val="1"/>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CO" w:eastAsia="es-ES_tradnl"/>
        </w:rPr>
        <w:t xml:space="preserve">Fecha del muestreo: compuesta por el mes y año (ejm. 0518 = mayo del 2018). </w:t>
      </w:r>
    </w:p>
    <w:p w:rsidR="00031BA8" w:rsidRPr="00983D41" w:rsidRDefault="00031BA8" w:rsidP="00983D41">
      <w:pPr>
        <w:pStyle w:val="Prrafodelista"/>
        <w:numPr>
          <w:ilvl w:val="1"/>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CO" w:eastAsia="es-ES_tradnl"/>
        </w:rPr>
        <w:t>El número de individuo muestreado (ejm. 11 = individuo décimo primero muestreado en el puerto).</w:t>
      </w:r>
    </w:p>
    <w:p w:rsidR="00031BA8" w:rsidRPr="00983D41" w:rsidRDefault="00031BA8" w:rsidP="00983D41">
      <w:pPr>
        <w:pStyle w:val="Prrafodelista"/>
        <w:spacing w:before="100" w:beforeAutospacing="1" w:after="100" w:afterAutospacing="1"/>
        <w:ind w:left="1440"/>
        <w:jc w:val="both"/>
        <w:rPr>
          <w:rFonts w:ascii="Arial" w:eastAsia="Times New Roman" w:hAnsi="Arial" w:cs="Arial"/>
          <w:lang w:val="es-CO" w:eastAsia="es-ES_tradnl"/>
        </w:rPr>
      </w:pPr>
    </w:p>
    <w:p w:rsidR="009A081E" w:rsidRPr="00983D41" w:rsidRDefault="009A081E"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Colocar las</w:t>
      </w:r>
      <w:r w:rsidR="00175E84" w:rsidRPr="00983D41">
        <w:rPr>
          <w:rFonts w:ascii="Arial" w:eastAsia="Times New Roman" w:hAnsi="Arial" w:cs="Arial"/>
          <w:lang w:val="es-EC" w:eastAsia="es-ES_tradnl"/>
        </w:rPr>
        <w:t xml:space="preserve"> muestras</w:t>
      </w:r>
      <w:r w:rsidRPr="00983D41">
        <w:rPr>
          <w:rFonts w:ascii="Arial" w:eastAsia="Times New Roman" w:hAnsi="Arial" w:cs="Arial"/>
          <w:lang w:val="es-EC" w:eastAsia="es-ES_tradnl"/>
        </w:rPr>
        <w:t xml:space="preserve"> en hieleras y transportar al laboratorio.</w:t>
      </w:r>
    </w:p>
    <w:p w:rsidR="009A081E" w:rsidRPr="00983D41" w:rsidRDefault="009A081E" w:rsidP="00983D41">
      <w:pPr>
        <w:pStyle w:val="Prrafodelista"/>
        <w:numPr>
          <w:ilvl w:val="0"/>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EC" w:eastAsia="es-ES_tradnl"/>
        </w:rPr>
        <w:t xml:space="preserve">En el laboratorio </w:t>
      </w:r>
      <w:r w:rsidRPr="00983D41">
        <w:rPr>
          <w:rFonts w:ascii="Arial" w:eastAsia="Times New Roman" w:hAnsi="Arial" w:cs="Arial"/>
          <w:lang w:val="es-CO" w:eastAsia="es-ES_tradnl"/>
        </w:rPr>
        <w:t>limpie el área y los materiales de trabajo (bandeja, tijeras, bisturí y pinzas) con etanol al</w:t>
      </w:r>
      <w:r w:rsidR="00E216CB">
        <w:rPr>
          <w:rFonts w:ascii="Arial" w:eastAsia="Times New Roman" w:hAnsi="Arial" w:cs="Arial"/>
          <w:lang w:val="es-CO" w:eastAsia="es-ES_tradnl"/>
        </w:rPr>
        <w:t xml:space="preserve"> 96%, y seque con papel toalla. V</w:t>
      </w:r>
      <w:r w:rsidRPr="00983D41">
        <w:rPr>
          <w:rFonts w:ascii="Arial" w:eastAsia="Times New Roman" w:hAnsi="Arial" w:cs="Arial"/>
          <w:lang w:val="es-CO" w:eastAsia="es-ES_tradnl"/>
        </w:rPr>
        <w:t>erifique la ausencia de residuos de papel u otros entre las ranuras del material.</w:t>
      </w:r>
    </w:p>
    <w:p w:rsidR="009A081E" w:rsidRPr="00983D41" w:rsidRDefault="009A081E" w:rsidP="00983D41">
      <w:pPr>
        <w:pStyle w:val="Prrafodelista"/>
        <w:numPr>
          <w:ilvl w:val="0"/>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CO" w:eastAsia="es-ES_tradnl"/>
        </w:rPr>
        <w:t>Colóquese los guantes, lávese las manos con alcohol y séquese con papel toalla.</w:t>
      </w:r>
    </w:p>
    <w:p w:rsidR="009A081E" w:rsidRPr="00983D41" w:rsidRDefault="009A081E" w:rsidP="00983D41">
      <w:pPr>
        <w:pStyle w:val="Prrafodelista"/>
        <w:numPr>
          <w:ilvl w:val="0"/>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CO" w:eastAsia="es-ES_tradnl"/>
        </w:rPr>
        <w:t>Asegúrese de tener a la mano el formulario de colecta de datos (A</w:t>
      </w:r>
      <w:r w:rsidR="00175E84" w:rsidRPr="00983D41">
        <w:rPr>
          <w:rFonts w:ascii="Arial" w:eastAsia="Times New Roman" w:hAnsi="Arial" w:cs="Arial"/>
          <w:lang w:val="es-CO" w:eastAsia="es-ES_tradnl"/>
        </w:rPr>
        <w:t>nexo 2</w:t>
      </w:r>
      <w:r w:rsidRPr="00983D41">
        <w:rPr>
          <w:rFonts w:ascii="Arial" w:eastAsia="Times New Roman" w:hAnsi="Arial" w:cs="Arial"/>
          <w:lang w:val="es-CO" w:eastAsia="es-ES_tradnl"/>
        </w:rPr>
        <w:t>) y</w:t>
      </w:r>
      <w:r w:rsidR="00292F06">
        <w:rPr>
          <w:rFonts w:ascii="Arial" w:eastAsia="Times New Roman" w:hAnsi="Arial" w:cs="Arial"/>
          <w:lang w:val="es-CO" w:eastAsia="es-ES_tradnl"/>
        </w:rPr>
        <w:t xml:space="preserve"> los tubos ependor o</w:t>
      </w:r>
      <w:r w:rsidRPr="00983D41">
        <w:rPr>
          <w:rFonts w:ascii="Arial" w:eastAsia="Times New Roman" w:hAnsi="Arial" w:cs="Arial"/>
          <w:lang w:val="es-CO" w:eastAsia="es-ES_tradnl"/>
        </w:rPr>
        <w:t xml:space="preserve"> la caja de microtubos para la colecta de tejidos.</w:t>
      </w:r>
    </w:p>
    <w:p w:rsidR="00175E84" w:rsidRPr="00983D41" w:rsidRDefault="002B52F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Tomar la muestra </w:t>
      </w:r>
      <w:r w:rsidR="00292F06" w:rsidRPr="00983D41">
        <w:rPr>
          <w:rFonts w:ascii="Arial" w:eastAsia="Times New Roman" w:hAnsi="Arial" w:cs="Arial"/>
          <w:lang w:val="es-EC" w:eastAsia="es-ES_tradnl"/>
        </w:rPr>
        <w:t>desinfectando</w:t>
      </w:r>
      <w:r w:rsidRPr="00983D41">
        <w:rPr>
          <w:rFonts w:ascii="Arial" w:eastAsia="Times New Roman" w:hAnsi="Arial" w:cs="Arial"/>
          <w:lang w:val="es-EC" w:eastAsia="es-ES_tradnl"/>
        </w:rPr>
        <w:t xml:space="preserve"> el </w:t>
      </w:r>
      <w:r w:rsidR="00CC7CF9" w:rsidRPr="00983D41">
        <w:rPr>
          <w:rFonts w:ascii="Arial" w:eastAsia="Times New Roman" w:hAnsi="Arial" w:cs="Arial"/>
          <w:lang w:val="es-EC" w:eastAsia="es-ES_tradnl"/>
        </w:rPr>
        <w:t xml:space="preserve">cuchillo o con hoja de </w:t>
      </w:r>
      <w:r w:rsidR="00292F06" w:rsidRPr="00983D41">
        <w:rPr>
          <w:rFonts w:ascii="Arial" w:eastAsia="Times New Roman" w:hAnsi="Arial" w:cs="Arial"/>
          <w:lang w:val="es-EC" w:eastAsia="es-ES_tradnl"/>
        </w:rPr>
        <w:t>bisturí</w:t>
      </w:r>
      <w:r w:rsidR="00CC7CF9" w:rsidRPr="00983D41">
        <w:rPr>
          <w:rFonts w:ascii="Arial" w:eastAsia="Times New Roman" w:hAnsi="Arial" w:cs="Arial"/>
          <w:lang w:val="es-EC" w:eastAsia="es-ES_tradnl"/>
        </w:rPr>
        <w:t xml:space="preserve"> diferente </w:t>
      </w:r>
      <w:r w:rsidR="00983D41">
        <w:rPr>
          <w:rFonts w:ascii="Arial" w:eastAsia="Times New Roman" w:hAnsi="Arial" w:cs="Arial"/>
          <w:lang w:val="es-EC" w:eastAsia="es-ES_tradnl"/>
        </w:rPr>
        <w:t>cuando se cambie de organismo.</w:t>
      </w:r>
    </w:p>
    <w:p w:rsidR="00175E84" w:rsidRPr="008E2D38" w:rsidRDefault="00175E84" w:rsidP="00F1001B">
      <w:pPr>
        <w:pStyle w:val="Ttulo1"/>
        <w:rPr>
          <w:rFonts w:eastAsia="Times New Roman"/>
          <w:lang w:val="es-EC" w:eastAsia="es-ES_tradnl"/>
        </w:rPr>
      </w:pPr>
      <w:bookmarkStart w:id="10" w:name="_Toc25921463"/>
      <w:r w:rsidRPr="008E2D38">
        <w:rPr>
          <w:rFonts w:eastAsia="Times New Roman"/>
          <w:lang w:val="es-EC" w:eastAsia="es-ES_tradnl"/>
        </w:rPr>
        <w:t>EXTRACCIÓN DE LAS MUESTRAS</w:t>
      </w:r>
      <w:bookmarkEnd w:id="10"/>
      <w:r w:rsidRPr="008E2D38">
        <w:rPr>
          <w:rFonts w:eastAsia="Times New Roman"/>
          <w:lang w:val="es-EC" w:eastAsia="es-ES_tradnl"/>
        </w:rPr>
        <w:t xml:space="preserve"> </w:t>
      </w:r>
      <w:r w:rsidRPr="008E2D38">
        <w:rPr>
          <w:rFonts w:eastAsia="Times New Roman"/>
          <w:lang w:val="es-EC" w:eastAsia="es-ES_tradnl"/>
        </w:rPr>
        <w:fldChar w:fldCharType="begin"/>
      </w:r>
      <w:r w:rsidR="00FA1642" w:rsidRPr="008E2D38">
        <w:rPr>
          <w:rFonts w:eastAsia="Times New Roman"/>
          <w:lang w:val="es-EC" w:eastAsia="es-ES_tradnl"/>
        </w:rPr>
        <w:instrText xml:space="preserve"> INCLUDEPICTURE "C:\\var\\folders\\00\\89ccvggd16bf7html3xg5z6h0000gn\\T\\com.microsoft.Word\\WebArchiveCopyPasteTempFiles\\page1image1764192" \* MERGEFORMAT </w:instrText>
      </w:r>
      <w:r w:rsidRPr="008E2D38">
        <w:rPr>
          <w:rFonts w:eastAsia="Times New Roman"/>
          <w:lang w:val="es-EC" w:eastAsia="es-ES_tradnl"/>
        </w:rPr>
        <w:fldChar w:fldCharType="end"/>
      </w:r>
    </w:p>
    <w:p w:rsidR="00175E84"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Coloque un ejemplar encima de una bandeja limpia.</w:t>
      </w:r>
    </w:p>
    <w:p w:rsidR="00175E84"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Tome la información biométrica y biológica del ejemplar, y llene el formulario correspondiente (Anexo 2).</w:t>
      </w:r>
    </w:p>
    <w:p w:rsidR="00FA46E0"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Coloque un ejemplar en una zona limpia de una bandeja, y utilizando las pinzas y una hoja de bisturí realice un corte de la parte de la cabeza </w:t>
      </w:r>
      <w:r w:rsidR="00FA46E0" w:rsidRPr="00983D41">
        <w:rPr>
          <w:rFonts w:ascii="Arial" w:eastAsia="Times New Roman" w:hAnsi="Arial" w:cs="Arial"/>
          <w:lang w:val="es-EC" w:eastAsia="es-ES_tradnl"/>
        </w:rPr>
        <w:t xml:space="preserve">de </w:t>
      </w:r>
      <w:r w:rsidRPr="00983D41">
        <w:rPr>
          <w:rFonts w:ascii="Arial" w:eastAsia="Times New Roman" w:hAnsi="Arial" w:cs="Arial"/>
          <w:lang w:val="es-EC" w:eastAsia="es-ES_tradnl"/>
        </w:rPr>
        <w:t>aproximadamente 1 cm3</w:t>
      </w:r>
      <w:r w:rsidR="00FA46E0" w:rsidRPr="00983D41">
        <w:rPr>
          <w:rFonts w:ascii="Arial" w:eastAsia="Times New Roman" w:hAnsi="Arial" w:cs="Arial"/>
          <w:lang w:val="es-EC" w:eastAsia="es-ES_tradnl"/>
        </w:rPr>
        <w:t xml:space="preserve"> (tamaño de un caramelo) para Ecuador y Costa Rica, y 0,5 cm3 para Perú. </w:t>
      </w:r>
    </w:p>
    <w:p w:rsidR="00FA46E0"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noProof/>
          <w:lang w:val="en-US"/>
        </w:rPr>
        <w:drawing>
          <wp:inline distT="0" distB="0" distL="0" distR="0" wp14:anchorId="7E285E3A" wp14:editId="6DB3C78A">
            <wp:extent cx="5396230" cy="2051685"/>
            <wp:effectExtent l="0" t="0" r="0" b="5715"/>
            <wp:docPr id="8" name="Imagen 8" descr="page1image176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176419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6230" cy="2051685"/>
                    </a:xfrm>
                    <a:prstGeom prst="rect">
                      <a:avLst/>
                    </a:prstGeom>
                    <a:noFill/>
                    <a:ln>
                      <a:noFill/>
                    </a:ln>
                  </pic:spPr>
                </pic:pic>
              </a:graphicData>
            </a:graphic>
          </wp:inline>
        </w:drawing>
      </w:r>
    </w:p>
    <w:p w:rsidR="00FA46E0" w:rsidRPr="00983D41" w:rsidRDefault="00FA46E0"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Para el caso de Ecuador y Costa Rica, con la ayuda de las pinzas, colocar la muestra en un frasco falco de 50 ml con alcohol </w:t>
      </w:r>
      <w:r w:rsidR="00031BA8" w:rsidRPr="00983D41">
        <w:rPr>
          <w:rFonts w:ascii="Arial" w:eastAsia="Times New Roman" w:hAnsi="Arial" w:cs="Arial"/>
          <w:lang w:val="es-EC" w:eastAsia="es-ES_tradnl"/>
        </w:rPr>
        <w:t>96%</w:t>
      </w:r>
      <w:r w:rsidRPr="00983D41">
        <w:rPr>
          <w:rFonts w:ascii="Arial" w:eastAsia="Times New Roman" w:hAnsi="Arial" w:cs="Arial"/>
          <w:lang w:val="es-EC" w:eastAsia="es-ES_tradnl"/>
        </w:rPr>
        <w:t>.  Posteriormente colocar en el congelador o en cajas con hielo para el transporte.</w:t>
      </w:r>
    </w:p>
    <w:p w:rsidR="00FA46E0" w:rsidRPr="00983D41" w:rsidRDefault="00FA46E0"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Para el análisis en Perú c</w:t>
      </w:r>
      <w:r w:rsidR="00175E84" w:rsidRPr="00983D41">
        <w:rPr>
          <w:rFonts w:ascii="Arial" w:eastAsia="Times New Roman" w:hAnsi="Arial" w:cs="Arial"/>
          <w:lang w:val="es-EC" w:eastAsia="es-ES_tradnl"/>
        </w:rPr>
        <w:t xml:space="preserve">on la ayuda de las pinzas, coloque el tejido en un criovial que contiene 1 ml de </w:t>
      </w:r>
      <w:r w:rsidR="00031BA8" w:rsidRPr="00983D41">
        <w:rPr>
          <w:rFonts w:ascii="Arial" w:eastAsia="Times New Roman" w:hAnsi="Arial" w:cs="Arial"/>
          <w:lang w:val="es-EC" w:eastAsia="es-ES_tradnl"/>
        </w:rPr>
        <w:t xml:space="preserve">alcohol 96% </w:t>
      </w:r>
      <w:r w:rsidR="00175E84" w:rsidRPr="00983D41">
        <w:rPr>
          <w:rFonts w:ascii="Arial" w:eastAsia="Times New Roman" w:hAnsi="Arial" w:cs="Arial"/>
          <w:lang w:val="es-EC" w:eastAsia="es-ES_tradnl"/>
        </w:rPr>
        <w:t>y cierre bien el criovial.</w:t>
      </w:r>
    </w:p>
    <w:p w:rsidR="00031BA8"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Verifique que el tejido se encuentre sume</w:t>
      </w:r>
      <w:r w:rsidR="00031BA8" w:rsidRPr="00983D41">
        <w:rPr>
          <w:rFonts w:ascii="Arial" w:eastAsia="Times New Roman" w:hAnsi="Arial" w:cs="Arial"/>
          <w:lang w:val="es-EC" w:eastAsia="es-ES_tradnl"/>
        </w:rPr>
        <w:t>rgido completamente en el alcohol</w:t>
      </w:r>
      <w:r w:rsidRPr="00983D41">
        <w:rPr>
          <w:rFonts w:ascii="Arial" w:eastAsia="Times New Roman" w:hAnsi="Arial" w:cs="Arial"/>
          <w:lang w:val="es-EC" w:eastAsia="es-ES_tradnl"/>
        </w:rPr>
        <w:t xml:space="preserve">. Mantenga aproximadamente 3 veces más el volumen del </w:t>
      </w:r>
      <w:r w:rsidR="00031BA8" w:rsidRPr="00983D41">
        <w:rPr>
          <w:rFonts w:ascii="Arial" w:eastAsia="Times New Roman" w:hAnsi="Arial" w:cs="Arial"/>
          <w:lang w:val="es-EC" w:eastAsia="es-ES_tradnl"/>
        </w:rPr>
        <w:t>alcohol r</w:t>
      </w:r>
      <w:r w:rsidRPr="00983D41">
        <w:rPr>
          <w:rFonts w:ascii="Arial" w:eastAsia="Times New Roman" w:hAnsi="Arial" w:cs="Arial"/>
          <w:lang w:val="es-EC" w:eastAsia="es-ES_tradnl"/>
        </w:rPr>
        <w:t>especto al del tejido.</w:t>
      </w:r>
    </w:p>
    <w:p w:rsidR="00031BA8"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lastRenderedPageBreak/>
        <w:t xml:space="preserve">Limpie el material de disección utilizado con el papel toalla y </w:t>
      </w:r>
      <w:r w:rsidR="00292F06" w:rsidRPr="00983D41">
        <w:rPr>
          <w:rFonts w:ascii="Arial" w:eastAsia="Times New Roman" w:hAnsi="Arial" w:cs="Arial"/>
          <w:lang w:val="es-EC" w:eastAsia="es-ES_tradnl"/>
        </w:rPr>
        <w:t>alcohol</w:t>
      </w:r>
      <w:r w:rsidRPr="00983D41">
        <w:rPr>
          <w:rFonts w:ascii="Arial" w:eastAsia="Times New Roman" w:hAnsi="Arial" w:cs="Arial"/>
          <w:lang w:val="es-EC" w:eastAsia="es-ES_tradnl"/>
        </w:rPr>
        <w:t xml:space="preserve"> al 96%. </w:t>
      </w:r>
    </w:p>
    <w:p w:rsidR="00175E84"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Verifique el rótulo</w:t>
      </w:r>
      <w:r w:rsidR="00031BA8" w:rsidRPr="00983D41">
        <w:rPr>
          <w:rFonts w:ascii="Arial" w:eastAsia="Times New Roman" w:hAnsi="Arial" w:cs="Arial"/>
          <w:lang w:val="es-EC" w:eastAsia="es-ES_tradnl"/>
        </w:rPr>
        <w:t xml:space="preserve"> o etiqueta</w:t>
      </w:r>
      <w:r w:rsidRPr="00983D41">
        <w:rPr>
          <w:rFonts w:ascii="Arial" w:eastAsia="Times New Roman" w:hAnsi="Arial" w:cs="Arial"/>
          <w:lang w:val="es-EC" w:eastAsia="es-ES_tradnl"/>
        </w:rPr>
        <w:t xml:space="preserve"> </w:t>
      </w:r>
      <w:r w:rsidR="00031BA8" w:rsidRPr="00983D41">
        <w:rPr>
          <w:rFonts w:ascii="Arial" w:eastAsia="Times New Roman" w:hAnsi="Arial" w:cs="Arial"/>
          <w:lang w:val="es-EC" w:eastAsia="es-ES_tradnl"/>
        </w:rPr>
        <w:t xml:space="preserve">(código correspondiente a la muestra) </w:t>
      </w:r>
      <w:r w:rsidRPr="00983D41">
        <w:rPr>
          <w:rFonts w:ascii="Arial" w:eastAsia="Times New Roman" w:hAnsi="Arial" w:cs="Arial"/>
          <w:lang w:val="es-EC" w:eastAsia="es-ES_tradnl"/>
        </w:rPr>
        <w:t xml:space="preserve">del criovial </w:t>
      </w:r>
      <w:r w:rsidR="00031BA8" w:rsidRPr="00983D41">
        <w:rPr>
          <w:rFonts w:ascii="Arial" w:eastAsia="Times New Roman" w:hAnsi="Arial" w:cs="Arial"/>
          <w:lang w:val="es-EC" w:eastAsia="es-ES_tradnl"/>
        </w:rPr>
        <w:t xml:space="preserve">(Perú) o del frasco (Ecuador y Costa Rica) en la parte exterior </w:t>
      </w:r>
      <w:r w:rsidRPr="00983D41">
        <w:rPr>
          <w:rFonts w:ascii="Arial" w:eastAsia="Times New Roman" w:hAnsi="Arial" w:cs="Arial"/>
          <w:lang w:val="es-EC" w:eastAsia="es-ES_tradnl"/>
        </w:rPr>
        <w:t>y colóquelo en la caja correspondiente.</w:t>
      </w:r>
    </w:p>
    <w:p w:rsidR="00031BA8"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Conserve los crioviales </w:t>
      </w:r>
      <w:r w:rsidR="00292F06">
        <w:rPr>
          <w:rFonts w:ascii="Arial" w:eastAsia="Times New Roman" w:hAnsi="Arial" w:cs="Arial"/>
          <w:lang w:val="es-EC" w:eastAsia="es-ES_tradnl"/>
        </w:rPr>
        <w:t>o fr</w:t>
      </w:r>
      <w:r w:rsidR="00031BA8" w:rsidRPr="00983D41">
        <w:rPr>
          <w:rFonts w:ascii="Arial" w:eastAsia="Times New Roman" w:hAnsi="Arial" w:cs="Arial"/>
          <w:lang w:val="es-EC" w:eastAsia="es-ES_tradnl"/>
        </w:rPr>
        <w:t xml:space="preserve">ascos </w:t>
      </w:r>
      <w:r w:rsidRPr="00983D41">
        <w:rPr>
          <w:rFonts w:ascii="Arial" w:eastAsia="Times New Roman" w:hAnsi="Arial" w:cs="Arial"/>
          <w:lang w:val="es-EC" w:eastAsia="es-ES_tradnl"/>
        </w:rPr>
        <w:t>en refrigeración hasta su transporte al Laboratorio</w:t>
      </w:r>
      <w:r w:rsidR="00031BA8" w:rsidRPr="00983D41">
        <w:rPr>
          <w:rFonts w:ascii="Arial" w:eastAsia="Times New Roman" w:hAnsi="Arial" w:cs="Arial"/>
          <w:lang w:val="es-EC" w:eastAsia="es-ES_tradnl"/>
        </w:rPr>
        <w:t xml:space="preserve"> de Genética Molecular – IMARPE o de la UNAM (México)</w:t>
      </w:r>
    </w:p>
    <w:p w:rsidR="00175E84" w:rsidRPr="00983D41" w:rsidRDefault="00175E84"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Limpie el material de colecta utilizado previo a la toma de la siguiente muestra.</w:t>
      </w:r>
    </w:p>
    <w:p w:rsidR="00FA1642" w:rsidRPr="00983D41" w:rsidRDefault="00FA1642" w:rsidP="00F1001B">
      <w:pPr>
        <w:pStyle w:val="Ttulo1"/>
        <w:rPr>
          <w:bCs/>
          <w:lang w:val="es-ES_tradnl"/>
        </w:rPr>
      </w:pPr>
      <w:bookmarkStart w:id="11" w:name="_Toc25921464"/>
      <w:r w:rsidRPr="00983D41">
        <w:rPr>
          <w:lang w:val="es-ES_tradnl"/>
        </w:rPr>
        <w:t>Conservación de la muestra en laboratorio (perú y méxico)</w:t>
      </w:r>
      <w:bookmarkEnd w:id="11"/>
    </w:p>
    <w:p w:rsidR="00FA1642" w:rsidRPr="00983D41" w:rsidRDefault="00FA1642" w:rsidP="00983D41">
      <w:pPr>
        <w:pStyle w:val="Prrafodelista"/>
        <w:numPr>
          <w:ilvl w:val="0"/>
          <w:numId w:val="5"/>
        </w:numPr>
        <w:spacing w:before="100" w:beforeAutospacing="1" w:after="100" w:afterAutospacing="1"/>
        <w:jc w:val="both"/>
        <w:textAlignment w:val="baseline"/>
        <w:rPr>
          <w:rFonts w:ascii="Arial" w:eastAsia="Times New Roman" w:hAnsi="Arial" w:cs="Arial"/>
          <w:lang w:val="es-EC" w:eastAsia="es-ES_tradnl"/>
        </w:rPr>
      </w:pPr>
      <w:r w:rsidRPr="00983D41">
        <w:rPr>
          <w:rFonts w:ascii="Arial" w:eastAsia="Times New Roman" w:hAnsi="Arial" w:cs="Arial"/>
          <w:lang w:val="es-EC" w:eastAsia="es-ES_tradnl"/>
        </w:rPr>
        <w:t xml:space="preserve">En el laboratorio, utilizando papel toalla, limpie el área de trabajo, la bandeja y pinzas con </w:t>
      </w:r>
      <w:r w:rsidR="00983D41" w:rsidRPr="00983D41">
        <w:rPr>
          <w:rFonts w:ascii="Arial" w:eastAsia="Times New Roman" w:hAnsi="Arial" w:cs="Arial"/>
          <w:lang w:val="es-EC" w:eastAsia="es-ES_tradnl"/>
        </w:rPr>
        <w:t>hipoclorito</w:t>
      </w:r>
      <w:r w:rsidRPr="00983D41">
        <w:rPr>
          <w:rFonts w:ascii="Arial" w:eastAsia="Times New Roman" w:hAnsi="Arial" w:cs="Arial"/>
          <w:lang w:val="es-EC" w:eastAsia="es-ES_tradnl"/>
        </w:rPr>
        <w:t xml:space="preserve"> al 10%, seguido de agua y etanol al 96%. Verifique la ausencia de residuos de papel u otros entre las ranuras del material.</w:t>
      </w:r>
    </w:p>
    <w:p w:rsidR="00FA1642" w:rsidRPr="00983D41" w:rsidRDefault="00FA1642"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Con ayuda de las pinzas, coloque cada muestra en un </w:t>
      </w:r>
      <w:r w:rsidR="00292F06">
        <w:rPr>
          <w:rFonts w:ascii="Arial" w:eastAsia="Times New Roman" w:hAnsi="Arial" w:cs="Arial"/>
          <w:lang w:val="es-EC" w:eastAsia="es-ES_tradnl"/>
        </w:rPr>
        <w:t>criovial nuevo y estéril de 2 ml</w:t>
      </w:r>
      <w:r w:rsidRPr="00983D41">
        <w:rPr>
          <w:rFonts w:ascii="Arial" w:eastAsia="Times New Roman" w:hAnsi="Arial" w:cs="Arial"/>
          <w:lang w:val="es-EC" w:eastAsia="es-ES_tradnl"/>
        </w:rPr>
        <w:t>, c</w:t>
      </w:r>
      <w:r w:rsidR="00292F06">
        <w:rPr>
          <w:rFonts w:ascii="Arial" w:eastAsia="Times New Roman" w:hAnsi="Arial" w:cs="Arial"/>
          <w:lang w:val="es-EC" w:eastAsia="es-ES_tradnl"/>
        </w:rPr>
        <w:t>onteniendo 1 ml</w:t>
      </w:r>
      <w:r w:rsidRPr="00983D41">
        <w:rPr>
          <w:rFonts w:ascii="Arial" w:eastAsia="Times New Roman" w:hAnsi="Arial" w:cs="Arial"/>
          <w:lang w:val="es-EC" w:eastAsia="es-ES_tradnl"/>
        </w:rPr>
        <w:t xml:space="preserve"> de</w:t>
      </w:r>
      <w:r w:rsidR="00292F06">
        <w:rPr>
          <w:rFonts w:ascii="Arial" w:eastAsia="Times New Roman" w:hAnsi="Arial" w:cs="Arial"/>
          <w:lang w:val="es-EC" w:eastAsia="es-ES_tradnl"/>
        </w:rPr>
        <w:t xml:space="preserve"> alcohol</w:t>
      </w:r>
      <w:r w:rsidRPr="00983D41">
        <w:rPr>
          <w:rFonts w:ascii="Arial" w:eastAsia="Times New Roman" w:hAnsi="Arial" w:cs="Arial"/>
          <w:lang w:val="es-EC" w:eastAsia="es-ES_tradnl"/>
        </w:rPr>
        <w:t xml:space="preserve"> al 96%, y mantenga la proporción de 3: 1 (volumen del etanol respecto al volumen del tejido).</w:t>
      </w:r>
    </w:p>
    <w:p w:rsidR="00FA1642" w:rsidRPr="00983D41" w:rsidRDefault="00FA1642" w:rsidP="00983D41">
      <w:pPr>
        <w:pStyle w:val="Prrafodelista"/>
        <w:numPr>
          <w:ilvl w:val="0"/>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EC" w:eastAsia="es-ES_tradnl"/>
        </w:rPr>
        <w:t xml:space="preserve">Además, asigne a cada muestra un código de acuerdo a lo establecido en el punto anterior.  </w:t>
      </w:r>
      <w:r w:rsidRPr="00983D41">
        <w:rPr>
          <w:rFonts w:ascii="Arial" w:eastAsia="Times New Roman" w:hAnsi="Arial" w:cs="Arial"/>
          <w:lang w:val="es-CO" w:eastAsia="es-ES_tradnl"/>
        </w:rPr>
        <w:t xml:space="preserve">Ejemplo de código de muestra: </w:t>
      </w:r>
      <w:r w:rsidRPr="00983D41">
        <w:rPr>
          <w:rFonts w:ascii="Arial" w:eastAsia="Times New Roman" w:hAnsi="Arial" w:cs="Arial"/>
          <w:b/>
          <w:lang w:val="es-CO" w:eastAsia="es-ES_tradnl"/>
        </w:rPr>
        <w:t>ChSR 0518-11</w:t>
      </w:r>
      <w:r w:rsidRPr="00983D41">
        <w:rPr>
          <w:rFonts w:ascii="Arial" w:eastAsia="Times New Roman" w:hAnsi="Arial" w:cs="Arial"/>
          <w:lang w:val="es-CO" w:eastAsia="es-ES_tradnl"/>
        </w:rPr>
        <w:t xml:space="preserve">; donde las letras y números se refieren a: </w:t>
      </w:r>
    </w:p>
    <w:p w:rsidR="00FA1642" w:rsidRPr="00983D41" w:rsidRDefault="00FA1642" w:rsidP="00983D41">
      <w:pPr>
        <w:pStyle w:val="Prrafodelista"/>
        <w:numPr>
          <w:ilvl w:val="1"/>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CO" w:eastAsia="es-ES_tradnl"/>
        </w:rPr>
        <w:t xml:space="preserve">Dos letras relacionadas a las iniciales del nombre científico de la especie colectada (ejm. Ch = </w:t>
      </w:r>
      <w:r w:rsidRPr="00983D41">
        <w:rPr>
          <w:rFonts w:ascii="Arial" w:eastAsia="Times New Roman" w:hAnsi="Arial" w:cs="Arial"/>
          <w:i/>
          <w:lang w:val="es-CO" w:eastAsia="es-ES_tradnl"/>
        </w:rPr>
        <w:t>C. hippurus</w:t>
      </w:r>
      <w:r w:rsidRPr="00983D41">
        <w:rPr>
          <w:rFonts w:ascii="Arial" w:eastAsia="Times New Roman" w:hAnsi="Arial" w:cs="Arial"/>
          <w:lang w:val="es-CO" w:eastAsia="es-ES_tradnl"/>
        </w:rPr>
        <w:t>).</w:t>
      </w:r>
    </w:p>
    <w:p w:rsidR="00FA1642" w:rsidRPr="00983D41" w:rsidRDefault="00FA1642" w:rsidP="00983D41">
      <w:pPr>
        <w:pStyle w:val="Prrafodelista"/>
        <w:numPr>
          <w:ilvl w:val="1"/>
          <w:numId w:val="5"/>
        </w:numPr>
        <w:spacing w:before="100" w:beforeAutospacing="1" w:after="100" w:afterAutospacing="1"/>
        <w:jc w:val="both"/>
        <w:rPr>
          <w:rFonts w:ascii="Arial" w:eastAsia="Times New Roman" w:hAnsi="Arial" w:cs="Arial"/>
          <w:lang w:val="pt-BR" w:eastAsia="es-ES_tradnl"/>
        </w:rPr>
      </w:pPr>
      <w:r w:rsidRPr="00983D41">
        <w:rPr>
          <w:rFonts w:ascii="Arial" w:eastAsia="Times New Roman" w:hAnsi="Arial" w:cs="Arial"/>
          <w:lang w:val="es-CO" w:eastAsia="es-ES_tradnl"/>
        </w:rPr>
        <w:t>Una letra en mayúscula que indica el lugar de colecta (ejm. SR</w:t>
      </w:r>
      <w:r w:rsidRPr="00983D41">
        <w:rPr>
          <w:rFonts w:ascii="Arial" w:eastAsia="Times New Roman" w:hAnsi="Arial" w:cs="Arial"/>
          <w:lang w:val="pt-BR" w:eastAsia="es-ES_tradnl"/>
        </w:rPr>
        <w:t xml:space="preserve">=Santa Rosa). </w:t>
      </w:r>
    </w:p>
    <w:p w:rsidR="00FA1642" w:rsidRPr="00983D41" w:rsidRDefault="00FA1642" w:rsidP="00983D41">
      <w:pPr>
        <w:pStyle w:val="Prrafodelista"/>
        <w:numPr>
          <w:ilvl w:val="1"/>
          <w:numId w:val="5"/>
        </w:numPr>
        <w:spacing w:before="100" w:beforeAutospacing="1" w:after="100" w:afterAutospacing="1"/>
        <w:jc w:val="both"/>
        <w:rPr>
          <w:rFonts w:ascii="Arial" w:eastAsia="Times New Roman" w:hAnsi="Arial" w:cs="Arial"/>
          <w:lang w:val="es-CO" w:eastAsia="es-ES_tradnl"/>
        </w:rPr>
      </w:pPr>
      <w:r w:rsidRPr="00983D41">
        <w:rPr>
          <w:rFonts w:ascii="Arial" w:eastAsia="Times New Roman" w:hAnsi="Arial" w:cs="Arial"/>
          <w:lang w:val="es-CO" w:eastAsia="es-ES_tradnl"/>
        </w:rPr>
        <w:t xml:space="preserve">Fecha del muestreo: compuesta por el mes y año (ejm. 0518 = mayo del 2018). </w:t>
      </w:r>
    </w:p>
    <w:p w:rsidR="00FA1642" w:rsidRPr="00983D41" w:rsidRDefault="00FA1642" w:rsidP="00983D41">
      <w:pPr>
        <w:pStyle w:val="Prrafodelista"/>
        <w:numPr>
          <w:ilvl w:val="1"/>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CO" w:eastAsia="es-ES_tradnl"/>
        </w:rPr>
        <w:t>El número de individuo muestreado (ejm. 11 = individuo décimo primero muestreado en el puerto</w:t>
      </w:r>
      <w:r w:rsidRPr="00983D41">
        <w:rPr>
          <w:rFonts w:ascii="Arial" w:eastAsia="Times New Roman" w:hAnsi="Arial" w:cs="Arial"/>
          <w:lang w:val="es-EC" w:eastAsia="es-ES_tradnl"/>
        </w:rPr>
        <w:t>)</w:t>
      </w:r>
    </w:p>
    <w:p w:rsidR="00FA1642" w:rsidRPr="00983D41" w:rsidRDefault="00FA1642"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Coloque las muestras en cajas porta crioviales rotuladas, de la siguiente forma: </w:t>
      </w:r>
    </w:p>
    <w:p w:rsidR="00FA1642" w:rsidRPr="00983D41" w:rsidRDefault="00FA1642" w:rsidP="00983D41">
      <w:pPr>
        <w:pStyle w:val="Prrafodelista"/>
        <w:numPr>
          <w:ilvl w:val="1"/>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Primera línea: “Tejido”</w:t>
      </w:r>
    </w:p>
    <w:p w:rsidR="00FA1642" w:rsidRPr="00983D41" w:rsidRDefault="00FA1642" w:rsidP="00983D41">
      <w:pPr>
        <w:pStyle w:val="Prrafodelista"/>
        <w:numPr>
          <w:ilvl w:val="1"/>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Segunda línea: “POP Ch # ” - número de caja. </w:t>
      </w:r>
    </w:p>
    <w:p w:rsidR="00FA1642" w:rsidRPr="00983D41" w:rsidRDefault="00FA1642" w:rsidP="00983D41">
      <w:pPr>
        <w:pStyle w:val="Prrafodelista"/>
        <w:numPr>
          <w:ilvl w:val="1"/>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Tercera línea: </w:t>
      </w:r>
      <w:r w:rsidR="00292F06">
        <w:rPr>
          <w:rFonts w:ascii="Arial" w:eastAsia="Times New Roman" w:hAnsi="Arial" w:cs="Arial"/>
          <w:lang w:val="es-EC" w:eastAsia="es-ES_tradnl"/>
        </w:rPr>
        <w:t>mes y año (separados por un guió</w:t>
      </w:r>
      <w:r w:rsidRPr="00983D41">
        <w:rPr>
          <w:rFonts w:ascii="Arial" w:eastAsia="Times New Roman" w:hAnsi="Arial" w:cs="Arial"/>
          <w:lang w:val="es-EC" w:eastAsia="es-ES_tradnl"/>
        </w:rPr>
        <w:t>n medio) en el cual se colectaron las muestras. De corresponder a la colecta de dos meses se separarán por un “/”.</w:t>
      </w:r>
    </w:p>
    <w:p w:rsidR="00FA1642" w:rsidRPr="00983D41" w:rsidRDefault="00FA1642" w:rsidP="00983D41">
      <w:pPr>
        <w:pStyle w:val="Prrafodelista"/>
        <w:numPr>
          <w:ilvl w:val="0"/>
          <w:numId w:val="5"/>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Almacene las cajas en el banco de tejidos del laboratorio, a aproximadamente 4 °C, y registre la información en la base de datos digital del laboratorio, considerando:</w:t>
      </w:r>
    </w:p>
    <w:p w:rsidR="00FA1642" w:rsidRPr="00983D41" w:rsidRDefault="00FA1642" w:rsidP="00983D41">
      <w:pPr>
        <w:pStyle w:val="Prrafodelista"/>
        <w:numPr>
          <w:ilvl w:val="0"/>
          <w:numId w:val="16"/>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Nombre de caja</w:t>
      </w:r>
    </w:p>
    <w:p w:rsidR="00FA1642" w:rsidRPr="00983D41" w:rsidRDefault="00292F06" w:rsidP="00983D41">
      <w:pPr>
        <w:pStyle w:val="Prrafodelista"/>
        <w:numPr>
          <w:ilvl w:val="0"/>
          <w:numId w:val="16"/>
        </w:numPr>
        <w:spacing w:before="100" w:beforeAutospacing="1" w:after="100" w:afterAutospacing="1"/>
        <w:jc w:val="both"/>
        <w:rPr>
          <w:rFonts w:ascii="Arial" w:eastAsia="Times New Roman" w:hAnsi="Arial" w:cs="Arial"/>
          <w:lang w:val="es-EC" w:eastAsia="es-ES_tradnl"/>
        </w:rPr>
      </w:pPr>
      <w:r>
        <w:rPr>
          <w:rFonts w:ascii="Arial" w:eastAsia="Times New Roman" w:hAnsi="Arial" w:cs="Arial"/>
          <w:lang w:val="es-EC" w:eastAsia="es-ES_tradnl"/>
        </w:rPr>
        <w:t>Puerto</w:t>
      </w:r>
    </w:p>
    <w:p w:rsidR="00FA1642" w:rsidRPr="00983D41" w:rsidRDefault="00FA1642" w:rsidP="00983D41">
      <w:pPr>
        <w:pStyle w:val="Prrafodelista"/>
        <w:numPr>
          <w:ilvl w:val="0"/>
          <w:numId w:val="16"/>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Fecha de colecta</w:t>
      </w:r>
    </w:p>
    <w:p w:rsidR="00FA1642" w:rsidRPr="00983D41" w:rsidRDefault="00FA1642" w:rsidP="00983D41">
      <w:pPr>
        <w:pStyle w:val="Prrafodelista"/>
        <w:numPr>
          <w:ilvl w:val="0"/>
          <w:numId w:val="16"/>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Zona de colecta</w:t>
      </w:r>
    </w:p>
    <w:p w:rsidR="00FA1642" w:rsidRPr="00983D41" w:rsidRDefault="00FA1642" w:rsidP="00983D41">
      <w:pPr>
        <w:pStyle w:val="Prrafodelista"/>
        <w:numPr>
          <w:ilvl w:val="0"/>
          <w:numId w:val="16"/>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Ubicación de la caja (en la refrigeradora)</w:t>
      </w:r>
    </w:p>
    <w:p w:rsidR="00FA1642" w:rsidRPr="00983D41" w:rsidRDefault="00FA1642" w:rsidP="00983D41">
      <w:pPr>
        <w:pStyle w:val="Prrafodelista"/>
        <w:numPr>
          <w:ilvl w:val="0"/>
          <w:numId w:val="16"/>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lastRenderedPageBreak/>
        <w:t>Intervalo de muestras</w:t>
      </w:r>
    </w:p>
    <w:p w:rsidR="00FA1642" w:rsidRPr="00983D41" w:rsidRDefault="00FA1642" w:rsidP="00983D41">
      <w:pPr>
        <w:pStyle w:val="Prrafodelista"/>
        <w:numPr>
          <w:ilvl w:val="0"/>
          <w:numId w:val="16"/>
        </w:numPr>
        <w:spacing w:before="100" w:beforeAutospacing="1" w:after="100" w:afterAutospacing="1"/>
        <w:ind w:left="567"/>
        <w:jc w:val="both"/>
        <w:rPr>
          <w:rFonts w:ascii="Arial" w:eastAsia="Times New Roman" w:hAnsi="Arial" w:cs="Arial"/>
          <w:lang w:val="es-EC" w:eastAsia="es-ES_tradnl"/>
        </w:rPr>
      </w:pPr>
      <w:r w:rsidRPr="00983D41">
        <w:rPr>
          <w:rFonts w:ascii="Arial" w:eastAsia="Times New Roman" w:hAnsi="Arial" w:cs="Arial"/>
          <w:lang w:val="es-EC" w:eastAsia="es-ES_tradnl"/>
        </w:rPr>
        <w:t>Los datos proporcionados por el colector y la nueva codificación asignada a cada muestra también se incluyen en la base de datos del laboratorio.</w:t>
      </w:r>
    </w:p>
    <w:p w:rsidR="008C363E" w:rsidRPr="00983D41" w:rsidRDefault="00FA1642" w:rsidP="00983D41">
      <w:pPr>
        <w:pStyle w:val="Prrafodelista"/>
        <w:numPr>
          <w:ilvl w:val="0"/>
          <w:numId w:val="16"/>
        </w:numPr>
        <w:spacing w:before="100" w:beforeAutospacing="1" w:after="100" w:afterAutospacing="1"/>
        <w:ind w:left="567"/>
        <w:jc w:val="both"/>
        <w:rPr>
          <w:rFonts w:ascii="Arial" w:eastAsia="Times New Roman" w:hAnsi="Arial" w:cs="Arial"/>
          <w:lang w:val="es-EC" w:eastAsia="es-ES_tradnl"/>
        </w:rPr>
      </w:pPr>
      <w:r w:rsidRPr="00983D41">
        <w:rPr>
          <w:rFonts w:ascii="Arial" w:eastAsia="Times New Roman" w:hAnsi="Arial" w:cs="Arial"/>
          <w:lang w:val="es-EC" w:eastAsia="es-ES_tradnl"/>
        </w:rPr>
        <w:t>Anualmente verifique el estado de conservación de las muestras (ejm. volumen del etanol, tejido, rótulos), y cada tres años realice el recambio de etanol a todas las muestras.</w:t>
      </w:r>
    </w:p>
    <w:p w:rsidR="00292F06" w:rsidRDefault="00292F06" w:rsidP="00983D41">
      <w:pPr>
        <w:spacing w:before="100" w:beforeAutospacing="1" w:after="100" w:afterAutospacing="1"/>
        <w:jc w:val="both"/>
        <w:rPr>
          <w:rFonts w:ascii="Arial" w:eastAsia="Times New Roman" w:hAnsi="Arial" w:cs="Arial"/>
          <w:b/>
          <w:lang w:val="es-EC" w:eastAsia="es-ES_tradnl"/>
        </w:rPr>
      </w:pPr>
    </w:p>
    <w:p w:rsidR="00AB024C" w:rsidRPr="00292F06" w:rsidRDefault="00AB024C" w:rsidP="00F1001B">
      <w:pPr>
        <w:pStyle w:val="Ttulo1"/>
        <w:rPr>
          <w:rFonts w:eastAsia="Times New Roman"/>
          <w:lang w:val="es-EC" w:eastAsia="es-ES_tradnl"/>
        </w:rPr>
      </w:pPr>
      <w:bookmarkStart w:id="12" w:name="_Toc25921465"/>
      <w:r w:rsidRPr="00292F06">
        <w:rPr>
          <w:rFonts w:eastAsia="Times New Roman"/>
          <w:lang w:val="es-EC" w:eastAsia="es-ES_tradnl"/>
        </w:rPr>
        <w:t>MATERIALES</w:t>
      </w:r>
      <w:r w:rsidR="00667543" w:rsidRPr="00292F06">
        <w:rPr>
          <w:rFonts w:eastAsia="Times New Roman"/>
          <w:lang w:val="es-EC" w:eastAsia="es-ES_tradnl"/>
        </w:rPr>
        <w:t>:</w:t>
      </w:r>
      <w:bookmarkEnd w:id="12"/>
    </w:p>
    <w:p w:rsidR="00AB024C" w:rsidRPr="00983D41" w:rsidRDefault="00AB024C"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Frasco tipo falcon  </w:t>
      </w:r>
      <w:r w:rsidR="00CC7CF9" w:rsidRPr="00983D41">
        <w:rPr>
          <w:rFonts w:ascii="Arial" w:eastAsia="Times New Roman" w:hAnsi="Arial" w:cs="Arial"/>
          <w:lang w:val="es-EC" w:eastAsia="es-ES_tradnl"/>
        </w:rPr>
        <w:t>50</w:t>
      </w:r>
      <w:r w:rsidRPr="00983D41">
        <w:rPr>
          <w:rFonts w:ascii="Arial" w:eastAsia="Times New Roman" w:hAnsi="Arial" w:cs="Arial"/>
          <w:lang w:val="es-EC" w:eastAsia="es-ES_tradnl"/>
        </w:rPr>
        <w:t xml:space="preserve"> ml </w:t>
      </w:r>
      <w:r w:rsidR="00CC7CF9" w:rsidRPr="00983D41">
        <w:rPr>
          <w:rFonts w:ascii="Arial" w:eastAsia="Times New Roman" w:hAnsi="Arial" w:cs="Arial"/>
          <w:lang w:val="es-EC" w:eastAsia="es-ES_tradnl"/>
        </w:rPr>
        <w:t>ependor con tapa</w:t>
      </w:r>
      <w:r w:rsidR="00F07025" w:rsidRPr="00983D41">
        <w:rPr>
          <w:rFonts w:ascii="Arial" w:eastAsia="Times New Roman" w:hAnsi="Arial" w:cs="Arial"/>
          <w:lang w:val="es-EC" w:eastAsia="es-ES_tradnl"/>
        </w:rPr>
        <w:t xml:space="preserve"> </w:t>
      </w:r>
    </w:p>
    <w:p w:rsidR="00983D41" w:rsidRPr="00983D41" w:rsidRDefault="00FA1642"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Pinzas punta fina.</w:t>
      </w:r>
    </w:p>
    <w:p w:rsidR="00983D41" w:rsidRPr="00983D41" w:rsidRDefault="00FA1642"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Bisturí de acero inoxidable </w:t>
      </w:r>
    </w:p>
    <w:p w:rsidR="00FA1642" w:rsidRPr="00983D41" w:rsidRDefault="00983D41"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Hojas de bisturí</w:t>
      </w:r>
      <w:r w:rsidR="00FA1642" w:rsidRPr="00983D41">
        <w:rPr>
          <w:rFonts w:ascii="Arial" w:eastAsia="Times New Roman" w:hAnsi="Arial" w:cs="Arial"/>
          <w:lang w:val="es-EC" w:eastAsia="es-ES_tradnl"/>
        </w:rPr>
        <w:t>.</w:t>
      </w:r>
    </w:p>
    <w:p w:rsidR="00FA1642" w:rsidRPr="00983D41" w:rsidRDefault="00FA1642"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Tijeras.</w:t>
      </w:r>
    </w:p>
    <w:p w:rsidR="00FA1642" w:rsidRPr="00E216CB" w:rsidRDefault="00FA1642" w:rsidP="00983D41">
      <w:pPr>
        <w:pStyle w:val="Prrafodelista"/>
        <w:numPr>
          <w:ilvl w:val="0"/>
          <w:numId w:val="18"/>
        </w:numPr>
        <w:spacing w:before="100" w:beforeAutospacing="1" w:after="100" w:afterAutospacing="1"/>
        <w:jc w:val="both"/>
        <w:rPr>
          <w:rFonts w:ascii="Arial" w:eastAsia="Times New Roman" w:hAnsi="Arial" w:cs="Arial"/>
          <w:lang w:val="pt-BR" w:eastAsia="es-ES_tradnl"/>
        </w:rPr>
      </w:pPr>
      <w:r w:rsidRPr="00E216CB">
        <w:rPr>
          <w:rFonts w:ascii="Arial" w:eastAsia="Times New Roman" w:hAnsi="Arial" w:cs="Arial"/>
          <w:lang w:val="pt-BR" w:eastAsia="es-ES_tradnl"/>
        </w:rPr>
        <w:t xml:space="preserve">Guantes de </w:t>
      </w:r>
      <w:proofErr w:type="spellStart"/>
      <w:r w:rsidRPr="00E216CB">
        <w:rPr>
          <w:rFonts w:ascii="Arial" w:eastAsia="Times New Roman" w:hAnsi="Arial" w:cs="Arial"/>
          <w:lang w:val="pt-BR" w:eastAsia="es-ES_tradnl"/>
        </w:rPr>
        <w:t>nitrilo</w:t>
      </w:r>
      <w:proofErr w:type="spellEnd"/>
      <w:r w:rsidRPr="00E216CB">
        <w:rPr>
          <w:rFonts w:ascii="Arial" w:eastAsia="Times New Roman" w:hAnsi="Arial" w:cs="Arial"/>
          <w:lang w:val="pt-BR" w:eastAsia="es-ES_tradnl"/>
        </w:rPr>
        <w:t xml:space="preserve"> o látex.</w:t>
      </w:r>
    </w:p>
    <w:p w:rsidR="00FA1642" w:rsidRPr="00983D41" w:rsidRDefault="00983D41"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Alcohol</w:t>
      </w:r>
      <w:r w:rsidR="00FA1642" w:rsidRPr="00983D41">
        <w:rPr>
          <w:rFonts w:ascii="Arial" w:eastAsia="Times New Roman" w:hAnsi="Arial" w:cs="Arial"/>
          <w:lang w:val="es-EC" w:eastAsia="es-ES_tradnl"/>
        </w:rPr>
        <w:t xml:space="preserve"> al 96%.</w:t>
      </w:r>
    </w:p>
    <w:p w:rsidR="00983D41" w:rsidRPr="00983D41" w:rsidRDefault="00983D41"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Hipoclorito al 10%</w:t>
      </w:r>
    </w:p>
    <w:p w:rsidR="00FA1642" w:rsidRPr="00983D41" w:rsidRDefault="00FA1642"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Papel toalla.</w:t>
      </w:r>
    </w:p>
    <w:p w:rsidR="00292F06" w:rsidRDefault="00FA1642" w:rsidP="00863B57">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292F06">
        <w:rPr>
          <w:rFonts w:ascii="Arial" w:eastAsia="Times New Roman" w:hAnsi="Arial" w:cs="Arial"/>
          <w:lang w:val="es-EC" w:eastAsia="es-ES_tradnl"/>
        </w:rPr>
        <w:t xml:space="preserve">Caja con microtubos o crioviales de 1.5-2.0 ml </w:t>
      </w:r>
    </w:p>
    <w:p w:rsidR="00FA1642" w:rsidRPr="00292F06" w:rsidRDefault="00FA1642" w:rsidP="00863B57">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292F06">
        <w:rPr>
          <w:rFonts w:ascii="Arial" w:eastAsia="Times New Roman" w:hAnsi="Arial" w:cs="Arial"/>
          <w:lang w:val="es-EC" w:eastAsia="es-ES_tradnl"/>
        </w:rPr>
        <w:t>Fuente o bandeja para realizar la disección.</w:t>
      </w:r>
    </w:p>
    <w:p w:rsidR="00FA1642" w:rsidRPr="00983D41" w:rsidRDefault="00FA1642"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Formulario de colecta de datos del muestreo biológico. </w:t>
      </w:r>
    </w:p>
    <w:p w:rsidR="00983D41" w:rsidRPr="00983D41" w:rsidRDefault="00983D41" w:rsidP="00983D41">
      <w:pPr>
        <w:pStyle w:val="Prrafodelista"/>
        <w:numPr>
          <w:ilvl w:val="0"/>
          <w:numId w:val="18"/>
        </w:numPr>
        <w:spacing w:before="100" w:beforeAutospacing="1" w:after="100" w:afterAutospacing="1"/>
        <w:jc w:val="both"/>
        <w:rPr>
          <w:rFonts w:ascii="Arial" w:eastAsia="Times New Roman" w:hAnsi="Arial" w:cs="Arial"/>
          <w:lang w:val="es-EC" w:eastAsia="es-ES_tradnl"/>
        </w:rPr>
      </w:pPr>
      <w:r w:rsidRPr="00983D41">
        <w:rPr>
          <w:rFonts w:ascii="Arial" w:eastAsia="Times New Roman" w:hAnsi="Arial" w:cs="Arial"/>
          <w:lang w:val="es-EC" w:eastAsia="es-ES_tradnl"/>
        </w:rPr>
        <w:t xml:space="preserve">Muestras-individuos </w:t>
      </w:r>
    </w:p>
    <w:p w:rsidR="00983D41" w:rsidRPr="00983D41" w:rsidRDefault="00983D41" w:rsidP="00983D41">
      <w:pPr>
        <w:pStyle w:val="Prrafodelista"/>
        <w:spacing w:before="100" w:beforeAutospacing="1" w:after="100" w:afterAutospacing="1"/>
        <w:jc w:val="both"/>
        <w:rPr>
          <w:rFonts w:ascii="Arial" w:eastAsia="Times New Roman" w:hAnsi="Arial" w:cs="Arial"/>
          <w:lang w:val="es-EC" w:eastAsia="es-ES_tradnl"/>
        </w:rPr>
      </w:pPr>
    </w:p>
    <w:p w:rsidR="00F07025" w:rsidRPr="00983D41" w:rsidRDefault="00F07025" w:rsidP="00983D41">
      <w:pPr>
        <w:spacing w:before="100" w:beforeAutospacing="1" w:after="100" w:afterAutospacing="1"/>
        <w:jc w:val="both"/>
        <w:rPr>
          <w:rFonts w:ascii="Arial" w:eastAsia="Times New Roman" w:hAnsi="Arial" w:cs="Arial"/>
          <w:lang w:eastAsia="es-ES_tradnl"/>
        </w:rPr>
      </w:pPr>
    </w:p>
    <w:p w:rsidR="00AB024C" w:rsidRPr="00983D41" w:rsidRDefault="00AB024C" w:rsidP="00983D41">
      <w:pPr>
        <w:spacing w:before="100" w:beforeAutospacing="1" w:after="100" w:afterAutospacing="1"/>
        <w:jc w:val="both"/>
        <w:rPr>
          <w:rFonts w:ascii="Arial" w:eastAsia="Times New Roman" w:hAnsi="Arial" w:cs="Arial"/>
          <w:lang w:val="es-EC" w:eastAsia="es-ES_tradnl"/>
        </w:rPr>
      </w:pPr>
    </w:p>
    <w:sectPr w:rsidR="00AB024C" w:rsidRPr="00983D41" w:rsidSect="003E0DB1">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C2F02"/>
    <w:multiLevelType w:val="hybridMultilevel"/>
    <w:tmpl w:val="F07E9F0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4F96C1D"/>
    <w:multiLevelType w:val="hybridMultilevel"/>
    <w:tmpl w:val="AB8CA4F2"/>
    <w:lvl w:ilvl="0" w:tplc="280A0005">
      <w:start w:val="1"/>
      <w:numFmt w:val="bullet"/>
      <w:lvlText w:val=""/>
      <w:lvlJc w:val="left"/>
      <w:pPr>
        <w:ind w:left="1560" w:hanging="360"/>
      </w:pPr>
      <w:rPr>
        <w:rFonts w:ascii="Wingdings" w:hAnsi="Wingdings" w:hint="default"/>
      </w:rPr>
    </w:lvl>
    <w:lvl w:ilvl="1" w:tplc="280A0003" w:tentative="1">
      <w:start w:val="1"/>
      <w:numFmt w:val="bullet"/>
      <w:lvlText w:val="o"/>
      <w:lvlJc w:val="left"/>
      <w:pPr>
        <w:ind w:left="2280" w:hanging="360"/>
      </w:pPr>
      <w:rPr>
        <w:rFonts w:ascii="Courier New" w:hAnsi="Courier New" w:cs="Courier New" w:hint="default"/>
      </w:rPr>
    </w:lvl>
    <w:lvl w:ilvl="2" w:tplc="280A0005" w:tentative="1">
      <w:start w:val="1"/>
      <w:numFmt w:val="bullet"/>
      <w:lvlText w:val=""/>
      <w:lvlJc w:val="left"/>
      <w:pPr>
        <w:ind w:left="3000" w:hanging="360"/>
      </w:pPr>
      <w:rPr>
        <w:rFonts w:ascii="Wingdings" w:hAnsi="Wingdings" w:hint="default"/>
      </w:rPr>
    </w:lvl>
    <w:lvl w:ilvl="3" w:tplc="280A0001" w:tentative="1">
      <w:start w:val="1"/>
      <w:numFmt w:val="bullet"/>
      <w:lvlText w:val=""/>
      <w:lvlJc w:val="left"/>
      <w:pPr>
        <w:ind w:left="3720" w:hanging="360"/>
      </w:pPr>
      <w:rPr>
        <w:rFonts w:ascii="Symbol" w:hAnsi="Symbol" w:hint="default"/>
      </w:rPr>
    </w:lvl>
    <w:lvl w:ilvl="4" w:tplc="280A0003" w:tentative="1">
      <w:start w:val="1"/>
      <w:numFmt w:val="bullet"/>
      <w:lvlText w:val="o"/>
      <w:lvlJc w:val="left"/>
      <w:pPr>
        <w:ind w:left="4440" w:hanging="360"/>
      </w:pPr>
      <w:rPr>
        <w:rFonts w:ascii="Courier New" w:hAnsi="Courier New" w:cs="Courier New" w:hint="default"/>
      </w:rPr>
    </w:lvl>
    <w:lvl w:ilvl="5" w:tplc="280A0005" w:tentative="1">
      <w:start w:val="1"/>
      <w:numFmt w:val="bullet"/>
      <w:lvlText w:val=""/>
      <w:lvlJc w:val="left"/>
      <w:pPr>
        <w:ind w:left="5160" w:hanging="360"/>
      </w:pPr>
      <w:rPr>
        <w:rFonts w:ascii="Wingdings" w:hAnsi="Wingdings" w:hint="default"/>
      </w:rPr>
    </w:lvl>
    <w:lvl w:ilvl="6" w:tplc="280A0001" w:tentative="1">
      <w:start w:val="1"/>
      <w:numFmt w:val="bullet"/>
      <w:lvlText w:val=""/>
      <w:lvlJc w:val="left"/>
      <w:pPr>
        <w:ind w:left="5880" w:hanging="360"/>
      </w:pPr>
      <w:rPr>
        <w:rFonts w:ascii="Symbol" w:hAnsi="Symbol" w:hint="default"/>
      </w:rPr>
    </w:lvl>
    <w:lvl w:ilvl="7" w:tplc="280A0003" w:tentative="1">
      <w:start w:val="1"/>
      <w:numFmt w:val="bullet"/>
      <w:lvlText w:val="o"/>
      <w:lvlJc w:val="left"/>
      <w:pPr>
        <w:ind w:left="6600" w:hanging="360"/>
      </w:pPr>
      <w:rPr>
        <w:rFonts w:ascii="Courier New" w:hAnsi="Courier New" w:cs="Courier New" w:hint="default"/>
      </w:rPr>
    </w:lvl>
    <w:lvl w:ilvl="8" w:tplc="280A0005" w:tentative="1">
      <w:start w:val="1"/>
      <w:numFmt w:val="bullet"/>
      <w:lvlText w:val=""/>
      <w:lvlJc w:val="left"/>
      <w:pPr>
        <w:ind w:left="7320" w:hanging="360"/>
      </w:pPr>
      <w:rPr>
        <w:rFonts w:ascii="Wingdings" w:hAnsi="Wingdings" w:hint="default"/>
      </w:rPr>
    </w:lvl>
  </w:abstractNum>
  <w:abstractNum w:abstractNumId="2" w15:restartNumberingAfterBreak="0">
    <w:nsid w:val="06D37CFF"/>
    <w:multiLevelType w:val="hybridMultilevel"/>
    <w:tmpl w:val="5DECC492"/>
    <w:lvl w:ilvl="0" w:tplc="5E3239E0">
      <w:start w:val="70"/>
      <w:numFmt w:val="bullet"/>
      <w:lvlText w:val="-"/>
      <w:lvlJc w:val="left"/>
      <w:pPr>
        <w:ind w:left="720" w:hanging="360"/>
      </w:pPr>
      <w:rPr>
        <w:rFonts w:ascii="Calibri" w:eastAsia="Times New Roman" w:hAnsi="Calibri" w:cs="Calibri" w:hint="default"/>
        <w:sz w:val="32"/>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C572029"/>
    <w:multiLevelType w:val="hybridMultilevel"/>
    <w:tmpl w:val="0FC8F16A"/>
    <w:lvl w:ilvl="0" w:tplc="5E3239E0">
      <w:start w:val="70"/>
      <w:numFmt w:val="bullet"/>
      <w:lvlText w:val="-"/>
      <w:lvlJc w:val="left"/>
      <w:pPr>
        <w:ind w:left="720" w:hanging="360"/>
      </w:pPr>
      <w:rPr>
        <w:rFonts w:ascii="Calibri" w:eastAsia="Times New Roman" w:hAnsi="Calibri" w:cs="Calibri" w:hint="default"/>
        <w:sz w:val="32"/>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10704270"/>
    <w:multiLevelType w:val="hybridMultilevel"/>
    <w:tmpl w:val="F07E9F04"/>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12661508"/>
    <w:multiLevelType w:val="hybridMultilevel"/>
    <w:tmpl w:val="23C6EF2C"/>
    <w:lvl w:ilvl="0" w:tplc="280A0019">
      <w:start w:val="1"/>
      <w:numFmt w:val="lowerLetter"/>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 w15:restartNumberingAfterBreak="0">
    <w:nsid w:val="1820418F"/>
    <w:multiLevelType w:val="multilevel"/>
    <w:tmpl w:val="83C47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3716636"/>
    <w:multiLevelType w:val="multilevel"/>
    <w:tmpl w:val="280A001F"/>
    <w:lvl w:ilvl="0">
      <w:start w:val="1"/>
      <w:numFmt w:val="decimal"/>
      <w:lvlText w:val="%1."/>
      <w:lvlJc w:val="left"/>
      <w:pPr>
        <w:ind w:left="360" w:hanging="360"/>
      </w:pPr>
      <w:rPr>
        <w:b/>
      </w:rPr>
    </w:lvl>
    <w:lvl w:ilvl="1">
      <w:start w:val="1"/>
      <w:numFmt w:val="decimal"/>
      <w:lvlText w:val="%1.%2."/>
      <w:lvlJc w:val="left"/>
      <w:pPr>
        <w:ind w:left="1284"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51C69B9"/>
    <w:multiLevelType w:val="hybridMultilevel"/>
    <w:tmpl w:val="7C321342"/>
    <w:lvl w:ilvl="0" w:tplc="280A0005">
      <w:start w:val="1"/>
      <w:numFmt w:val="bullet"/>
      <w:lvlText w:val=""/>
      <w:lvlJc w:val="left"/>
      <w:pPr>
        <w:ind w:left="1560" w:hanging="360"/>
      </w:pPr>
      <w:rPr>
        <w:rFonts w:ascii="Wingdings" w:hAnsi="Wingdings" w:hint="default"/>
      </w:rPr>
    </w:lvl>
    <w:lvl w:ilvl="1" w:tplc="280A0003" w:tentative="1">
      <w:start w:val="1"/>
      <w:numFmt w:val="bullet"/>
      <w:lvlText w:val="o"/>
      <w:lvlJc w:val="left"/>
      <w:pPr>
        <w:ind w:left="2280" w:hanging="360"/>
      </w:pPr>
      <w:rPr>
        <w:rFonts w:ascii="Courier New" w:hAnsi="Courier New" w:cs="Courier New" w:hint="default"/>
      </w:rPr>
    </w:lvl>
    <w:lvl w:ilvl="2" w:tplc="280A0005" w:tentative="1">
      <w:start w:val="1"/>
      <w:numFmt w:val="bullet"/>
      <w:lvlText w:val=""/>
      <w:lvlJc w:val="left"/>
      <w:pPr>
        <w:ind w:left="3000" w:hanging="360"/>
      </w:pPr>
      <w:rPr>
        <w:rFonts w:ascii="Wingdings" w:hAnsi="Wingdings" w:hint="default"/>
      </w:rPr>
    </w:lvl>
    <w:lvl w:ilvl="3" w:tplc="280A0001" w:tentative="1">
      <w:start w:val="1"/>
      <w:numFmt w:val="bullet"/>
      <w:lvlText w:val=""/>
      <w:lvlJc w:val="left"/>
      <w:pPr>
        <w:ind w:left="3720" w:hanging="360"/>
      </w:pPr>
      <w:rPr>
        <w:rFonts w:ascii="Symbol" w:hAnsi="Symbol" w:hint="default"/>
      </w:rPr>
    </w:lvl>
    <w:lvl w:ilvl="4" w:tplc="280A0003" w:tentative="1">
      <w:start w:val="1"/>
      <w:numFmt w:val="bullet"/>
      <w:lvlText w:val="o"/>
      <w:lvlJc w:val="left"/>
      <w:pPr>
        <w:ind w:left="4440" w:hanging="360"/>
      </w:pPr>
      <w:rPr>
        <w:rFonts w:ascii="Courier New" w:hAnsi="Courier New" w:cs="Courier New" w:hint="default"/>
      </w:rPr>
    </w:lvl>
    <w:lvl w:ilvl="5" w:tplc="280A0005" w:tentative="1">
      <w:start w:val="1"/>
      <w:numFmt w:val="bullet"/>
      <w:lvlText w:val=""/>
      <w:lvlJc w:val="left"/>
      <w:pPr>
        <w:ind w:left="5160" w:hanging="360"/>
      </w:pPr>
      <w:rPr>
        <w:rFonts w:ascii="Wingdings" w:hAnsi="Wingdings" w:hint="default"/>
      </w:rPr>
    </w:lvl>
    <w:lvl w:ilvl="6" w:tplc="280A0001" w:tentative="1">
      <w:start w:val="1"/>
      <w:numFmt w:val="bullet"/>
      <w:lvlText w:val=""/>
      <w:lvlJc w:val="left"/>
      <w:pPr>
        <w:ind w:left="5880" w:hanging="360"/>
      </w:pPr>
      <w:rPr>
        <w:rFonts w:ascii="Symbol" w:hAnsi="Symbol" w:hint="default"/>
      </w:rPr>
    </w:lvl>
    <w:lvl w:ilvl="7" w:tplc="280A0003" w:tentative="1">
      <w:start w:val="1"/>
      <w:numFmt w:val="bullet"/>
      <w:lvlText w:val="o"/>
      <w:lvlJc w:val="left"/>
      <w:pPr>
        <w:ind w:left="6600" w:hanging="360"/>
      </w:pPr>
      <w:rPr>
        <w:rFonts w:ascii="Courier New" w:hAnsi="Courier New" w:cs="Courier New" w:hint="default"/>
      </w:rPr>
    </w:lvl>
    <w:lvl w:ilvl="8" w:tplc="280A0005" w:tentative="1">
      <w:start w:val="1"/>
      <w:numFmt w:val="bullet"/>
      <w:lvlText w:val=""/>
      <w:lvlJc w:val="left"/>
      <w:pPr>
        <w:ind w:left="7320" w:hanging="360"/>
      </w:pPr>
      <w:rPr>
        <w:rFonts w:ascii="Wingdings" w:hAnsi="Wingdings" w:hint="default"/>
      </w:rPr>
    </w:lvl>
  </w:abstractNum>
  <w:abstractNum w:abstractNumId="9" w15:restartNumberingAfterBreak="0">
    <w:nsid w:val="29350B96"/>
    <w:multiLevelType w:val="hybridMultilevel"/>
    <w:tmpl w:val="64987502"/>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78236E9"/>
    <w:multiLevelType w:val="hybridMultilevel"/>
    <w:tmpl w:val="8454172A"/>
    <w:lvl w:ilvl="0" w:tplc="5E3239E0">
      <w:start w:val="70"/>
      <w:numFmt w:val="bullet"/>
      <w:lvlText w:val="-"/>
      <w:lvlJc w:val="left"/>
      <w:pPr>
        <w:ind w:left="720" w:hanging="360"/>
      </w:pPr>
      <w:rPr>
        <w:rFonts w:ascii="Calibri" w:eastAsia="Times New Roman" w:hAnsi="Calibri" w:cs="Calibri" w:hint="default"/>
        <w:sz w:val="32"/>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97E532F"/>
    <w:multiLevelType w:val="hybridMultilevel"/>
    <w:tmpl w:val="121292A8"/>
    <w:lvl w:ilvl="0" w:tplc="5E3239E0">
      <w:start w:val="70"/>
      <w:numFmt w:val="bullet"/>
      <w:lvlText w:val="-"/>
      <w:lvlJc w:val="left"/>
      <w:pPr>
        <w:ind w:left="720" w:hanging="360"/>
      </w:pPr>
      <w:rPr>
        <w:rFonts w:ascii="Calibri" w:eastAsia="Times New Roman" w:hAnsi="Calibri" w:cs="Calibri" w:hint="default"/>
        <w:sz w:val="32"/>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15:restartNumberingAfterBreak="0">
    <w:nsid w:val="4BBE0DFB"/>
    <w:multiLevelType w:val="hybridMultilevel"/>
    <w:tmpl w:val="FB361028"/>
    <w:lvl w:ilvl="0" w:tplc="300A000F">
      <w:start w:val="1"/>
      <w:numFmt w:val="decimal"/>
      <w:lvlText w:val="%1."/>
      <w:lvlJc w:val="left"/>
      <w:pPr>
        <w:ind w:left="1068" w:hanging="360"/>
      </w:p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3" w15:restartNumberingAfterBreak="0">
    <w:nsid w:val="61427E09"/>
    <w:multiLevelType w:val="hybridMultilevel"/>
    <w:tmpl w:val="CEECBD20"/>
    <w:lvl w:ilvl="0" w:tplc="0B5C498C">
      <w:start w:val="1"/>
      <w:numFmt w:val="bullet"/>
      <w:lvlText w:val=""/>
      <w:lvlJc w:val="left"/>
      <w:pPr>
        <w:ind w:left="1996" w:hanging="360"/>
      </w:pPr>
      <w:rPr>
        <w:rFonts w:ascii="Wingdings" w:hAnsi="Wingdings" w:hint="default"/>
        <w:lang w:val="es-PE"/>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4" w15:restartNumberingAfterBreak="0">
    <w:nsid w:val="6A7D79B4"/>
    <w:multiLevelType w:val="hybridMultilevel"/>
    <w:tmpl w:val="99F849E0"/>
    <w:lvl w:ilvl="0" w:tplc="5E3239E0">
      <w:start w:val="70"/>
      <w:numFmt w:val="bullet"/>
      <w:lvlText w:val="-"/>
      <w:lvlJc w:val="left"/>
      <w:pPr>
        <w:ind w:left="1068" w:hanging="360"/>
      </w:pPr>
      <w:rPr>
        <w:rFonts w:ascii="Calibri" w:eastAsia="Times New Roman" w:hAnsi="Calibri" w:cs="Calibri" w:hint="default"/>
        <w:sz w:val="32"/>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5" w15:restartNumberingAfterBreak="0">
    <w:nsid w:val="722D68F0"/>
    <w:multiLevelType w:val="hybridMultilevel"/>
    <w:tmpl w:val="0BDC609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7DCF307B"/>
    <w:multiLevelType w:val="hybridMultilevel"/>
    <w:tmpl w:val="935EF5C6"/>
    <w:lvl w:ilvl="0" w:tplc="5E3239E0">
      <w:start w:val="70"/>
      <w:numFmt w:val="bullet"/>
      <w:lvlText w:val="-"/>
      <w:lvlJc w:val="left"/>
      <w:pPr>
        <w:ind w:left="720" w:hanging="360"/>
      </w:pPr>
      <w:rPr>
        <w:rFonts w:ascii="Calibri" w:eastAsia="Times New Roman" w:hAnsi="Calibri" w:cs="Calibri" w:hint="default"/>
        <w:sz w:val="32"/>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7E781E9E"/>
    <w:multiLevelType w:val="hybridMultilevel"/>
    <w:tmpl w:val="A4280F9C"/>
    <w:lvl w:ilvl="0" w:tplc="280A0005">
      <w:start w:val="1"/>
      <w:numFmt w:val="bullet"/>
      <w:lvlText w:val=""/>
      <w:lvlJc w:val="left"/>
      <w:pPr>
        <w:ind w:left="1560" w:hanging="360"/>
      </w:pPr>
      <w:rPr>
        <w:rFonts w:ascii="Wingdings" w:hAnsi="Wingdings" w:hint="default"/>
      </w:rPr>
    </w:lvl>
    <w:lvl w:ilvl="1" w:tplc="280A0003" w:tentative="1">
      <w:start w:val="1"/>
      <w:numFmt w:val="bullet"/>
      <w:lvlText w:val="o"/>
      <w:lvlJc w:val="left"/>
      <w:pPr>
        <w:ind w:left="2280" w:hanging="360"/>
      </w:pPr>
      <w:rPr>
        <w:rFonts w:ascii="Courier New" w:hAnsi="Courier New" w:cs="Courier New" w:hint="default"/>
      </w:rPr>
    </w:lvl>
    <w:lvl w:ilvl="2" w:tplc="280A0005" w:tentative="1">
      <w:start w:val="1"/>
      <w:numFmt w:val="bullet"/>
      <w:lvlText w:val=""/>
      <w:lvlJc w:val="left"/>
      <w:pPr>
        <w:ind w:left="3000" w:hanging="360"/>
      </w:pPr>
      <w:rPr>
        <w:rFonts w:ascii="Wingdings" w:hAnsi="Wingdings" w:hint="default"/>
      </w:rPr>
    </w:lvl>
    <w:lvl w:ilvl="3" w:tplc="280A0001" w:tentative="1">
      <w:start w:val="1"/>
      <w:numFmt w:val="bullet"/>
      <w:lvlText w:val=""/>
      <w:lvlJc w:val="left"/>
      <w:pPr>
        <w:ind w:left="3720" w:hanging="360"/>
      </w:pPr>
      <w:rPr>
        <w:rFonts w:ascii="Symbol" w:hAnsi="Symbol" w:hint="default"/>
      </w:rPr>
    </w:lvl>
    <w:lvl w:ilvl="4" w:tplc="280A0003" w:tentative="1">
      <w:start w:val="1"/>
      <w:numFmt w:val="bullet"/>
      <w:lvlText w:val="o"/>
      <w:lvlJc w:val="left"/>
      <w:pPr>
        <w:ind w:left="4440" w:hanging="360"/>
      </w:pPr>
      <w:rPr>
        <w:rFonts w:ascii="Courier New" w:hAnsi="Courier New" w:cs="Courier New" w:hint="default"/>
      </w:rPr>
    </w:lvl>
    <w:lvl w:ilvl="5" w:tplc="280A0005" w:tentative="1">
      <w:start w:val="1"/>
      <w:numFmt w:val="bullet"/>
      <w:lvlText w:val=""/>
      <w:lvlJc w:val="left"/>
      <w:pPr>
        <w:ind w:left="5160" w:hanging="360"/>
      </w:pPr>
      <w:rPr>
        <w:rFonts w:ascii="Wingdings" w:hAnsi="Wingdings" w:hint="default"/>
      </w:rPr>
    </w:lvl>
    <w:lvl w:ilvl="6" w:tplc="280A0001" w:tentative="1">
      <w:start w:val="1"/>
      <w:numFmt w:val="bullet"/>
      <w:lvlText w:val=""/>
      <w:lvlJc w:val="left"/>
      <w:pPr>
        <w:ind w:left="5880" w:hanging="360"/>
      </w:pPr>
      <w:rPr>
        <w:rFonts w:ascii="Symbol" w:hAnsi="Symbol" w:hint="default"/>
      </w:rPr>
    </w:lvl>
    <w:lvl w:ilvl="7" w:tplc="280A0003" w:tentative="1">
      <w:start w:val="1"/>
      <w:numFmt w:val="bullet"/>
      <w:lvlText w:val="o"/>
      <w:lvlJc w:val="left"/>
      <w:pPr>
        <w:ind w:left="6600" w:hanging="360"/>
      </w:pPr>
      <w:rPr>
        <w:rFonts w:ascii="Courier New" w:hAnsi="Courier New" w:cs="Courier New" w:hint="default"/>
      </w:rPr>
    </w:lvl>
    <w:lvl w:ilvl="8" w:tplc="280A0005" w:tentative="1">
      <w:start w:val="1"/>
      <w:numFmt w:val="bullet"/>
      <w:lvlText w:val=""/>
      <w:lvlJc w:val="left"/>
      <w:pPr>
        <w:ind w:left="7320" w:hanging="360"/>
      </w:pPr>
      <w:rPr>
        <w:rFonts w:ascii="Wingdings" w:hAnsi="Wingdings" w:hint="default"/>
      </w:rPr>
    </w:lvl>
  </w:abstractNum>
  <w:abstractNum w:abstractNumId="18" w15:restartNumberingAfterBreak="0">
    <w:nsid w:val="7EE61B03"/>
    <w:multiLevelType w:val="hybridMultilevel"/>
    <w:tmpl w:val="EB78F73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6"/>
  </w:num>
  <w:num w:numId="4">
    <w:abstractNumId w:val="9"/>
  </w:num>
  <w:num w:numId="5">
    <w:abstractNumId w:val="2"/>
  </w:num>
  <w:num w:numId="6">
    <w:abstractNumId w:val="4"/>
  </w:num>
  <w:num w:numId="7">
    <w:abstractNumId w:val="0"/>
  </w:num>
  <w:num w:numId="8">
    <w:abstractNumId w:val="8"/>
  </w:num>
  <w:num w:numId="9">
    <w:abstractNumId w:val="7"/>
  </w:num>
  <w:num w:numId="10">
    <w:abstractNumId w:val="1"/>
  </w:num>
  <w:num w:numId="11">
    <w:abstractNumId w:val="17"/>
  </w:num>
  <w:num w:numId="12">
    <w:abstractNumId w:val="5"/>
  </w:num>
  <w:num w:numId="13">
    <w:abstractNumId w:val="10"/>
  </w:num>
  <w:num w:numId="14">
    <w:abstractNumId w:val="3"/>
  </w:num>
  <w:num w:numId="15">
    <w:abstractNumId w:val="12"/>
  </w:num>
  <w:num w:numId="16">
    <w:abstractNumId w:val="14"/>
  </w:num>
  <w:num w:numId="17">
    <w:abstractNumId w:val="13"/>
  </w:num>
  <w:num w:numId="18">
    <w:abstractNumId w:val="11"/>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2F4"/>
    <w:rsid w:val="00007E85"/>
    <w:rsid w:val="00031BA8"/>
    <w:rsid w:val="00175E84"/>
    <w:rsid w:val="00290EBC"/>
    <w:rsid w:val="00292F06"/>
    <w:rsid w:val="002B52F4"/>
    <w:rsid w:val="003E0DB1"/>
    <w:rsid w:val="003E6467"/>
    <w:rsid w:val="0046173A"/>
    <w:rsid w:val="00551A4F"/>
    <w:rsid w:val="00597524"/>
    <w:rsid w:val="005B6F36"/>
    <w:rsid w:val="00667543"/>
    <w:rsid w:val="0083214A"/>
    <w:rsid w:val="00892CDD"/>
    <w:rsid w:val="008B5AB7"/>
    <w:rsid w:val="008C363E"/>
    <w:rsid w:val="008E2D38"/>
    <w:rsid w:val="00983D41"/>
    <w:rsid w:val="009A081E"/>
    <w:rsid w:val="00A87F21"/>
    <w:rsid w:val="00AB024C"/>
    <w:rsid w:val="00BA59BF"/>
    <w:rsid w:val="00C15CB1"/>
    <w:rsid w:val="00CC7CF9"/>
    <w:rsid w:val="00DE31D3"/>
    <w:rsid w:val="00E216CB"/>
    <w:rsid w:val="00E44DB8"/>
    <w:rsid w:val="00F07025"/>
    <w:rsid w:val="00F1001B"/>
    <w:rsid w:val="00FA1642"/>
    <w:rsid w:val="00FA46E0"/>
    <w:rsid w:val="00FC5AB1"/>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281C2"/>
  <w15:chartTrackingRefBased/>
  <w15:docId w15:val="{E9A2BFB7-6135-F440-BCA2-09ED5C41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C"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rPr>
  </w:style>
  <w:style w:type="paragraph" w:styleId="Ttulo1">
    <w:name w:val="heading 1"/>
    <w:basedOn w:val="Normal"/>
    <w:next w:val="Normal"/>
    <w:link w:val="Ttulo1Car"/>
    <w:uiPriority w:val="9"/>
    <w:qFormat/>
    <w:rsid w:val="00F1001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1001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2B52F4"/>
    <w:pPr>
      <w:spacing w:before="100" w:beforeAutospacing="1" w:after="100" w:afterAutospacing="1"/>
    </w:pPr>
    <w:rPr>
      <w:rFonts w:ascii="Times New Roman" w:eastAsia="Times New Roman" w:hAnsi="Times New Roman" w:cs="Times New Roman"/>
      <w:lang w:val="es-EC" w:eastAsia="es-ES_tradnl"/>
    </w:rPr>
  </w:style>
  <w:style w:type="paragraph" w:styleId="Prrafodelista">
    <w:name w:val="List Paragraph"/>
    <w:basedOn w:val="Normal"/>
    <w:uiPriority w:val="34"/>
    <w:qFormat/>
    <w:rsid w:val="008B5AB7"/>
    <w:pPr>
      <w:ind w:left="720"/>
      <w:contextualSpacing/>
    </w:pPr>
  </w:style>
  <w:style w:type="paragraph" w:customStyle="1" w:styleId="titulo1">
    <w:name w:val="titulo 1"/>
    <w:rsid w:val="00FA1642"/>
    <w:pPr>
      <w:tabs>
        <w:tab w:val="left" w:pos="397"/>
      </w:tabs>
      <w:autoSpaceDE w:val="0"/>
      <w:autoSpaceDN w:val="0"/>
      <w:adjustRightInd w:val="0"/>
    </w:pPr>
    <w:rPr>
      <w:rFonts w:ascii="Arial" w:eastAsia="Times New Roman" w:hAnsi="Arial" w:cs="Arial"/>
      <w:b/>
      <w:bCs/>
      <w:color w:val="000000"/>
      <w:sz w:val="22"/>
      <w:szCs w:val="22"/>
      <w:lang w:val="es-ES" w:eastAsia="es-ES"/>
    </w:rPr>
  </w:style>
  <w:style w:type="character" w:customStyle="1" w:styleId="Ttulo1Car">
    <w:name w:val="Título 1 Car"/>
    <w:basedOn w:val="Fuentedeprrafopredeter"/>
    <w:link w:val="Ttulo1"/>
    <w:uiPriority w:val="9"/>
    <w:rsid w:val="00F1001B"/>
    <w:rPr>
      <w:rFonts w:asciiTheme="majorHAnsi" w:eastAsiaTheme="majorEastAsia" w:hAnsiTheme="majorHAnsi" w:cstheme="majorBidi"/>
      <w:color w:val="2F5496" w:themeColor="accent1" w:themeShade="BF"/>
      <w:sz w:val="32"/>
      <w:szCs w:val="32"/>
      <w:lang w:val="es-ES"/>
    </w:rPr>
  </w:style>
  <w:style w:type="character" w:customStyle="1" w:styleId="Ttulo2Car">
    <w:name w:val="Título 2 Car"/>
    <w:basedOn w:val="Fuentedeprrafopredeter"/>
    <w:link w:val="Ttulo2"/>
    <w:uiPriority w:val="9"/>
    <w:rsid w:val="00F1001B"/>
    <w:rPr>
      <w:rFonts w:asciiTheme="majorHAnsi" w:eastAsiaTheme="majorEastAsia" w:hAnsiTheme="majorHAnsi" w:cstheme="majorBidi"/>
      <w:color w:val="2F5496" w:themeColor="accent1" w:themeShade="BF"/>
      <w:sz w:val="26"/>
      <w:szCs w:val="26"/>
      <w:lang w:val="es-ES"/>
    </w:rPr>
  </w:style>
  <w:style w:type="paragraph" w:styleId="TDC1">
    <w:name w:val="toc 1"/>
    <w:basedOn w:val="Normal"/>
    <w:next w:val="Normal"/>
    <w:autoRedefine/>
    <w:uiPriority w:val="39"/>
    <w:unhideWhenUsed/>
    <w:rsid w:val="008E2D38"/>
    <w:pPr>
      <w:spacing w:after="100"/>
    </w:pPr>
  </w:style>
  <w:style w:type="character" w:styleId="Hipervnculo">
    <w:name w:val="Hyperlink"/>
    <w:basedOn w:val="Fuentedeprrafopredeter"/>
    <w:uiPriority w:val="99"/>
    <w:unhideWhenUsed/>
    <w:rsid w:val="008E2D3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912997">
      <w:bodyDiv w:val="1"/>
      <w:marLeft w:val="0"/>
      <w:marRight w:val="0"/>
      <w:marTop w:val="0"/>
      <w:marBottom w:val="0"/>
      <w:divBdr>
        <w:top w:val="none" w:sz="0" w:space="0" w:color="auto"/>
        <w:left w:val="none" w:sz="0" w:space="0" w:color="auto"/>
        <w:bottom w:val="none" w:sz="0" w:space="0" w:color="auto"/>
        <w:right w:val="none" w:sz="0" w:space="0" w:color="auto"/>
      </w:divBdr>
      <w:divsChild>
        <w:div w:id="183204046">
          <w:marLeft w:val="0"/>
          <w:marRight w:val="0"/>
          <w:marTop w:val="0"/>
          <w:marBottom w:val="0"/>
          <w:divBdr>
            <w:top w:val="none" w:sz="0" w:space="0" w:color="auto"/>
            <w:left w:val="none" w:sz="0" w:space="0" w:color="auto"/>
            <w:bottom w:val="none" w:sz="0" w:space="0" w:color="auto"/>
            <w:right w:val="none" w:sz="0" w:space="0" w:color="auto"/>
          </w:divBdr>
          <w:divsChild>
            <w:div w:id="1782802064">
              <w:marLeft w:val="0"/>
              <w:marRight w:val="0"/>
              <w:marTop w:val="0"/>
              <w:marBottom w:val="0"/>
              <w:divBdr>
                <w:top w:val="none" w:sz="0" w:space="0" w:color="auto"/>
                <w:left w:val="none" w:sz="0" w:space="0" w:color="auto"/>
                <w:bottom w:val="none" w:sz="0" w:space="0" w:color="auto"/>
                <w:right w:val="none" w:sz="0" w:space="0" w:color="auto"/>
              </w:divBdr>
              <w:divsChild>
                <w:div w:id="1357000767">
                  <w:marLeft w:val="0"/>
                  <w:marRight w:val="0"/>
                  <w:marTop w:val="0"/>
                  <w:marBottom w:val="0"/>
                  <w:divBdr>
                    <w:top w:val="none" w:sz="0" w:space="0" w:color="auto"/>
                    <w:left w:val="none" w:sz="0" w:space="0" w:color="auto"/>
                    <w:bottom w:val="none" w:sz="0" w:space="0" w:color="auto"/>
                    <w:right w:val="none" w:sz="0" w:space="0" w:color="auto"/>
                  </w:divBdr>
                </w:div>
              </w:divsChild>
            </w:div>
            <w:div w:id="471144146">
              <w:marLeft w:val="0"/>
              <w:marRight w:val="0"/>
              <w:marTop w:val="0"/>
              <w:marBottom w:val="0"/>
              <w:divBdr>
                <w:top w:val="none" w:sz="0" w:space="0" w:color="auto"/>
                <w:left w:val="none" w:sz="0" w:space="0" w:color="auto"/>
                <w:bottom w:val="none" w:sz="0" w:space="0" w:color="auto"/>
                <w:right w:val="none" w:sz="0" w:space="0" w:color="auto"/>
              </w:divBdr>
              <w:divsChild>
                <w:div w:id="136701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796987">
          <w:marLeft w:val="0"/>
          <w:marRight w:val="0"/>
          <w:marTop w:val="0"/>
          <w:marBottom w:val="0"/>
          <w:divBdr>
            <w:top w:val="none" w:sz="0" w:space="0" w:color="auto"/>
            <w:left w:val="none" w:sz="0" w:space="0" w:color="auto"/>
            <w:bottom w:val="none" w:sz="0" w:space="0" w:color="auto"/>
            <w:right w:val="none" w:sz="0" w:space="0" w:color="auto"/>
          </w:divBdr>
          <w:divsChild>
            <w:div w:id="1010639765">
              <w:marLeft w:val="0"/>
              <w:marRight w:val="0"/>
              <w:marTop w:val="0"/>
              <w:marBottom w:val="0"/>
              <w:divBdr>
                <w:top w:val="none" w:sz="0" w:space="0" w:color="auto"/>
                <w:left w:val="none" w:sz="0" w:space="0" w:color="auto"/>
                <w:bottom w:val="none" w:sz="0" w:space="0" w:color="auto"/>
                <w:right w:val="none" w:sz="0" w:space="0" w:color="auto"/>
              </w:divBdr>
              <w:divsChild>
                <w:div w:id="83225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9277">
          <w:marLeft w:val="0"/>
          <w:marRight w:val="0"/>
          <w:marTop w:val="0"/>
          <w:marBottom w:val="0"/>
          <w:divBdr>
            <w:top w:val="none" w:sz="0" w:space="0" w:color="auto"/>
            <w:left w:val="none" w:sz="0" w:space="0" w:color="auto"/>
            <w:bottom w:val="none" w:sz="0" w:space="0" w:color="auto"/>
            <w:right w:val="none" w:sz="0" w:space="0" w:color="auto"/>
          </w:divBdr>
          <w:divsChild>
            <w:div w:id="1249272565">
              <w:marLeft w:val="0"/>
              <w:marRight w:val="0"/>
              <w:marTop w:val="0"/>
              <w:marBottom w:val="0"/>
              <w:divBdr>
                <w:top w:val="none" w:sz="0" w:space="0" w:color="auto"/>
                <w:left w:val="none" w:sz="0" w:space="0" w:color="auto"/>
                <w:bottom w:val="none" w:sz="0" w:space="0" w:color="auto"/>
                <w:right w:val="none" w:sz="0" w:space="0" w:color="auto"/>
              </w:divBdr>
              <w:divsChild>
                <w:div w:id="64247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10159">
          <w:marLeft w:val="0"/>
          <w:marRight w:val="0"/>
          <w:marTop w:val="0"/>
          <w:marBottom w:val="0"/>
          <w:divBdr>
            <w:top w:val="none" w:sz="0" w:space="0" w:color="auto"/>
            <w:left w:val="none" w:sz="0" w:space="0" w:color="auto"/>
            <w:bottom w:val="none" w:sz="0" w:space="0" w:color="auto"/>
            <w:right w:val="none" w:sz="0" w:space="0" w:color="auto"/>
          </w:divBdr>
          <w:divsChild>
            <w:div w:id="1539010851">
              <w:marLeft w:val="0"/>
              <w:marRight w:val="0"/>
              <w:marTop w:val="0"/>
              <w:marBottom w:val="0"/>
              <w:divBdr>
                <w:top w:val="none" w:sz="0" w:space="0" w:color="auto"/>
                <w:left w:val="none" w:sz="0" w:space="0" w:color="auto"/>
                <w:bottom w:val="none" w:sz="0" w:space="0" w:color="auto"/>
                <w:right w:val="none" w:sz="0" w:space="0" w:color="auto"/>
              </w:divBdr>
              <w:divsChild>
                <w:div w:id="129559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04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AAAED-9E8F-4D47-9AD0-A2BCE58A28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1560</Words>
  <Characters>8894</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Teddy Alberto Escarabay</dc:creator>
  <cp:keywords/>
  <dc:description/>
  <cp:lastModifiedBy>Ana Renza Paola Alegre Norza Sior</cp:lastModifiedBy>
  <cp:revision>2</cp:revision>
  <dcterms:created xsi:type="dcterms:W3CDTF">2019-12-04T13:49:00Z</dcterms:created>
  <dcterms:modified xsi:type="dcterms:W3CDTF">2019-12-04T13:49:00Z</dcterms:modified>
</cp:coreProperties>
</file>