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96" w:rsidRDefault="00BD2C96"/>
    <w:p w:rsidR="00AB33D5" w:rsidRDefault="00AB33D5"/>
    <w:p w:rsidR="00AB33D5" w:rsidRPr="00AB33D5" w:rsidRDefault="00AB33D5" w:rsidP="00AB33D5">
      <w:pPr>
        <w:pStyle w:val="Sinespaciado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B33D5">
        <w:rPr>
          <w:rFonts w:ascii="Arial" w:hAnsi="Arial" w:cs="Arial"/>
          <w:b/>
          <w:sz w:val="40"/>
          <w:szCs w:val="40"/>
        </w:rPr>
        <w:t>Reunión de Inspección y vigilancia pesquera</w:t>
      </w:r>
    </w:p>
    <w:p w:rsidR="00AB33D5" w:rsidRDefault="00AB33D5" w:rsidP="00AB33D5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33D5" w:rsidRPr="00591F17" w:rsidRDefault="00AB33D5" w:rsidP="00AB33D5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591F17">
        <w:rPr>
          <w:rFonts w:ascii="Arial" w:hAnsi="Arial" w:cs="Arial"/>
          <w:b/>
          <w:sz w:val="24"/>
          <w:szCs w:val="24"/>
        </w:rPr>
        <w:t>Fecha:</w:t>
      </w:r>
      <w:r w:rsidRPr="00591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16 junio </w:t>
      </w:r>
      <w:r w:rsidRPr="00591F1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:rsidR="00AB33D5" w:rsidRPr="00591F17" w:rsidRDefault="00AB33D5" w:rsidP="00AB33D5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Acciones</w:t>
      </w:r>
      <w:r w:rsidRPr="00591F17">
        <w:rPr>
          <w:rFonts w:ascii="Arial" w:hAnsi="Arial" w:cs="Arial"/>
          <w:b/>
          <w:sz w:val="24"/>
          <w:szCs w:val="24"/>
        </w:rPr>
        <w:t>:</w:t>
      </w:r>
      <w:r w:rsidRPr="00591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 en Inspección y vigilancia en el Estado de Nayarit.</w:t>
      </w:r>
    </w:p>
    <w:p w:rsidR="00AB33D5" w:rsidRPr="00591F17" w:rsidRDefault="00AB33D5" w:rsidP="00AB33D5">
      <w:pPr>
        <w:pStyle w:val="Sinespaciado"/>
        <w:ind w:left="851" w:hanging="851"/>
        <w:rPr>
          <w:rFonts w:ascii="Arial" w:hAnsi="Arial" w:cs="Arial"/>
          <w:sz w:val="24"/>
          <w:szCs w:val="24"/>
        </w:rPr>
      </w:pPr>
      <w:r w:rsidRPr="00591F17">
        <w:rPr>
          <w:rFonts w:ascii="Arial" w:hAnsi="Arial" w:cs="Arial"/>
          <w:b/>
          <w:sz w:val="24"/>
          <w:szCs w:val="24"/>
        </w:rPr>
        <w:t>Lugar:</w:t>
      </w:r>
      <w:r w:rsidRPr="00591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 Blas</w:t>
      </w:r>
      <w:r w:rsidRPr="00591F17">
        <w:rPr>
          <w:rFonts w:ascii="Arial" w:hAnsi="Arial" w:cs="Arial"/>
          <w:sz w:val="24"/>
          <w:szCs w:val="24"/>
        </w:rPr>
        <w:t xml:space="preserve"> Nayarit, México.</w:t>
      </w:r>
    </w:p>
    <w:p w:rsidR="00AB33D5" w:rsidRDefault="00AB33D5"/>
    <w:p w:rsidR="00AB33D5" w:rsidRDefault="00AB33D5"/>
    <w:p w:rsidR="00AB33D5" w:rsidRPr="00AB33D5" w:rsidRDefault="00AB33D5">
      <w:pPr>
        <w:rPr>
          <w:rFonts w:ascii="Arial" w:hAnsi="Arial" w:cs="Arial"/>
          <w:b/>
          <w:sz w:val="24"/>
          <w:szCs w:val="24"/>
        </w:rPr>
      </w:pPr>
      <w:r w:rsidRPr="00AB33D5">
        <w:rPr>
          <w:rFonts w:ascii="Arial" w:hAnsi="Arial" w:cs="Arial"/>
          <w:b/>
          <w:sz w:val="24"/>
          <w:szCs w:val="24"/>
        </w:rPr>
        <w:t>Antecedentes:</w:t>
      </w:r>
    </w:p>
    <w:p w:rsidR="00AB33D5" w:rsidRDefault="00AB33D5" w:rsidP="00AB33D5">
      <w:pPr>
        <w:jc w:val="both"/>
        <w:rPr>
          <w:rFonts w:ascii="Arial" w:hAnsi="Arial" w:cs="Arial"/>
          <w:sz w:val="24"/>
          <w:szCs w:val="24"/>
        </w:rPr>
      </w:pPr>
      <w:r w:rsidRPr="00AB33D5">
        <w:rPr>
          <w:rFonts w:ascii="Arial" w:hAnsi="Arial" w:cs="Arial"/>
          <w:sz w:val="24"/>
          <w:szCs w:val="24"/>
        </w:rPr>
        <w:t xml:space="preserve">Como parte de las acciones de las acciones de inspección y vigilancia en materia de pesca en el estado de Nayarit, se dio seguimiento a la reunión convocada para el día 16 junio del 2020 en las instalaciones de la Sexta zona Naval ubicada en San Blas. </w:t>
      </w:r>
      <w:r w:rsidR="002F7CAF">
        <w:rPr>
          <w:rFonts w:ascii="Arial" w:hAnsi="Arial" w:cs="Arial"/>
          <w:sz w:val="24"/>
          <w:szCs w:val="24"/>
        </w:rPr>
        <w:t>Esto es parte de las acciones en la tarea 17.</w:t>
      </w:r>
      <w:r w:rsidR="001E2975">
        <w:rPr>
          <w:rFonts w:ascii="Arial" w:hAnsi="Arial" w:cs="Arial"/>
          <w:sz w:val="24"/>
          <w:szCs w:val="24"/>
        </w:rPr>
        <w:t>1</w:t>
      </w:r>
      <w:r w:rsidR="002F7CAF">
        <w:rPr>
          <w:rFonts w:ascii="Arial" w:hAnsi="Arial" w:cs="Arial"/>
          <w:sz w:val="24"/>
          <w:szCs w:val="24"/>
        </w:rPr>
        <w:t xml:space="preserve"> Fortalecimiento de la Ley, como parte de las actividades del Proyecto de Mejora Pesquera de Robalo en la zona de Marismas Nacionales Nayarit. </w:t>
      </w:r>
    </w:p>
    <w:p w:rsidR="002F7CAF" w:rsidRDefault="002F7CAF" w:rsidP="00AB3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mencionar que aun con las medidas necesarias en el tiempo de</w:t>
      </w:r>
      <w:r w:rsidR="001E2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pandemia ocasionadas por el COVID-19, se tomaron las precauciones para que se llevara a cabo esta reunión. Estuvo presente personal de la Secretaria de Marina, Gobierno del Estado, </w:t>
      </w:r>
      <w:r w:rsidR="001E2975">
        <w:rPr>
          <w:rFonts w:ascii="Arial" w:hAnsi="Arial" w:cs="Arial"/>
          <w:sz w:val="24"/>
          <w:szCs w:val="24"/>
        </w:rPr>
        <w:t>el coordinador estatal de la Guardia Nacional y Diputada local de la comisión de pesca.</w:t>
      </w:r>
    </w:p>
    <w:p w:rsidR="001E2975" w:rsidRDefault="001E2975" w:rsidP="00AB33D5">
      <w:pPr>
        <w:jc w:val="both"/>
        <w:rPr>
          <w:rFonts w:ascii="Arial" w:hAnsi="Arial" w:cs="Arial"/>
          <w:sz w:val="24"/>
          <w:szCs w:val="24"/>
        </w:rPr>
      </w:pPr>
    </w:p>
    <w:p w:rsidR="001E2975" w:rsidRDefault="001E2975" w:rsidP="00AB33D5">
      <w:pPr>
        <w:jc w:val="both"/>
        <w:rPr>
          <w:rFonts w:ascii="Arial" w:hAnsi="Arial" w:cs="Arial"/>
          <w:sz w:val="24"/>
          <w:szCs w:val="24"/>
        </w:rPr>
      </w:pPr>
    </w:p>
    <w:p w:rsidR="001E2975" w:rsidRDefault="001E2975" w:rsidP="00AB33D5">
      <w:pPr>
        <w:jc w:val="both"/>
        <w:rPr>
          <w:rFonts w:ascii="Arial" w:hAnsi="Arial" w:cs="Arial"/>
          <w:sz w:val="24"/>
          <w:szCs w:val="24"/>
        </w:rPr>
      </w:pPr>
    </w:p>
    <w:p w:rsidR="001E2975" w:rsidRDefault="001E2975" w:rsidP="00AB33D5">
      <w:pPr>
        <w:jc w:val="both"/>
        <w:rPr>
          <w:rFonts w:ascii="Arial" w:hAnsi="Arial" w:cs="Arial"/>
          <w:sz w:val="24"/>
          <w:szCs w:val="24"/>
        </w:rPr>
      </w:pPr>
    </w:p>
    <w:p w:rsidR="001E2975" w:rsidRDefault="001E2975" w:rsidP="00AB33D5">
      <w:pPr>
        <w:jc w:val="both"/>
        <w:rPr>
          <w:rFonts w:ascii="Arial" w:hAnsi="Arial" w:cs="Arial"/>
          <w:sz w:val="24"/>
          <w:szCs w:val="24"/>
        </w:rPr>
      </w:pPr>
    </w:p>
    <w:p w:rsidR="001E2975" w:rsidRDefault="001E2975" w:rsidP="00AB33D5">
      <w:pPr>
        <w:jc w:val="both"/>
        <w:rPr>
          <w:rFonts w:ascii="Arial" w:hAnsi="Arial" w:cs="Arial"/>
          <w:sz w:val="24"/>
          <w:szCs w:val="24"/>
        </w:rPr>
      </w:pPr>
    </w:p>
    <w:p w:rsidR="001E2975" w:rsidRDefault="001E2975" w:rsidP="00AB33D5">
      <w:pPr>
        <w:jc w:val="both"/>
        <w:rPr>
          <w:rFonts w:ascii="Arial" w:hAnsi="Arial" w:cs="Arial"/>
          <w:sz w:val="24"/>
          <w:szCs w:val="24"/>
        </w:rPr>
      </w:pPr>
    </w:p>
    <w:p w:rsidR="001E2975" w:rsidRDefault="001E2975" w:rsidP="00AB33D5">
      <w:pPr>
        <w:jc w:val="both"/>
        <w:rPr>
          <w:rFonts w:ascii="Arial" w:hAnsi="Arial" w:cs="Arial"/>
          <w:sz w:val="24"/>
          <w:szCs w:val="24"/>
        </w:rPr>
      </w:pPr>
    </w:p>
    <w:p w:rsidR="0071692F" w:rsidRDefault="0071692F" w:rsidP="00AB33D5">
      <w:pPr>
        <w:jc w:val="both"/>
        <w:rPr>
          <w:rFonts w:ascii="Arial" w:hAnsi="Arial" w:cs="Arial"/>
          <w:b/>
          <w:sz w:val="24"/>
          <w:szCs w:val="24"/>
        </w:rPr>
      </w:pPr>
    </w:p>
    <w:p w:rsidR="001E2975" w:rsidRPr="0071692F" w:rsidRDefault="001E2975" w:rsidP="00AB33D5">
      <w:pPr>
        <w:jc w:val="both"/>
        <w:rPr>
          <w:rFonts w:ascii="Arial" w:hAnsi="Arial" w:cs="Arial"/>
          <w:b/>
          <w:sz w:val="24"/>
          <w:szCs w:val="24"/>
        </w:rPr>
      </w:pPr>
      <w:r w:rsidRPr="0071692F">
        <w:rPr>
          <w:rFonts w:ascii="Arial" w:hAnsi="Arial" w:cs="Arial"/>
          <w:b/>
          <w:sz w:val="24"/>
          <w:szCs w:val="24"/>
        </w:rPr>
        <w:t>Oficio de invitación para la reunión de inspección y vigilancia.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E2975" w:rsidTr="0071692F">
        <w:tc>
          <w:tcPr>
            <w:tcW w:w="8978" w:type="dxa"/>
          </w:tcPr>
          <w:p w:rsidR="001E2975" w:rsidRDefault="001E2975" w:rsidP="00AB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49B36651" wp14:editId="0268FADC">
                  <wp:extent cx="5629275" cy="6677025"/>
                  <wp:effectExtent l="0" t="0" r="9525" b="9525"/>
                  <wp:docPr id="1" name="Imagen 1" descr="C:\Users\BM Carlos\Documents\Carlos Torrescano 2020\Pronatura 2020\PROYECTO FIP ROBALO 2020\Evidencias 2020\Reunion Inspeccion Lulu Junio\Oficio invitacion de Inspeccion junio 20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 Carlos\Documents\Carlos Torrescano 2020\Pronatura 2020\PROYECTO FIP ROBALO 2020\Evidencias 2020\Reunion Inspeccion Lulu Junio\Oficio invitacion de Inspeccion junio 20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583" cy="669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975" w:rsidRPr="00AB33D5" w:rsidRDefault="001E2975" w:rsidP="00AB33D5">
      <w:pPr>
        <w:jc w:val="both"/>
        <w:rPr>
          <w:rFonts w:ascii="Arial" w:hAnsi="Arial" w:cs="Arial"/>
          <w:sz w:val="24"/>
          <w:szCs w:val="24"/>
        </w:rPr>
      </w:pPr>
    </w:p>
    <w:p w:rsidR="00AB33D5" w:rsidRDefault="00AB33D5"/>
    <w:p w:rsidR="001E2975" w:rsidRDefault="001E2975"/>
    <w:p w:rsidR="001E2975" w:rsidRPr="00AA4665" w:rsidRDefault="001E2975">
      <w:pPr>
        <w:rPr>
          <w:rFonts w:ascii="Arial" w:hAnsi="Arial" w:cs="Arial"/>
          <w:b/>
          <w:sz w:val="24"/>
          <w:szCs w:val="24"/>
          <w:u w:val="single"/>
        </w:rPr>
      </w:pPr>
      <w:r w:rsidRPr="00AA4665">
        <w:rPr>
          <w:rFonts w:ascii="Arial" w:hAnsi="Arial" w:cs="Arial"/>
          <w:b/>
          <w:sz w:val="24"/>
          <w:szCs w:val="24"/>
          <w:u w:val="single"/>
        </w:rPr>
        <w:t>Evidencia fotográfica: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A4665" w:rsidTr="004E4FB8">
        <w:tc>
          <w:tcPr>
            <w:tcW w:w="4489" w:type="dxa"/>
          </w:tcPr>
          <w:p w:rsidR="00AA4665" w:rsidRDefault="00AA4665" w:rsidP="00AA466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F290962" wp14:editId="2459BB30">
                  <wp:extent cx="2257425" cy="3009900"/>
                  <wp:effectExtent l="0" t="0" r="9525" b="0"/>
                  <wp:docPr id="2" name="Imagen 2" descr="C:\Users\BM Carlos\Documents\Carlos Torrescano 2020\Pronatura 2020\PROYECTO FIP ROBALO 2020\Evidencias 2020\Reunion Inspeccion Lulu Junio\foto de la reunion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M Carlos\Documents\Carlos Torrescano 2020\Pronatura 2020\PROYECTO FIP ROBALO 2020\Evidencias 2020\Reunion Inspeccion Lulu Junio\foto de la reunion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946" cy="301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AA4665" w:rsidRDefault="00AA4665" w:rsidP="00AA466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16ED7F6" wp14:editId="345FC2B2">
                  <wp:extent cx="2333625" cy="3111500"/>
                  <wp:effectExtent l="0" t="0" r="9525" b="0"/>
                  <wp:docPr id="3" name="Imagen 3" descr="C:\Users\BM Carlos\Documents\Carlos Torrescano 2020\Pronatura 2020\PROYECTO FIP ROBALO 2020\Evidencias 2020\Reunion Inspeccion Lulu Junio\Foto de la reuni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 Carlos\Documents\Carlos Torrescano 2020\Pronatura 2020\PROYECTO FIP ROBALO 2020\Evidencias 2020\Reunion Inspeccion Lulu Junio\Foto de la reuni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41" cy="312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5" w:rsidRPr="004E4FB8" w:rsidTr="004E4FB8">
        <w:tc>
          <w:tcPr>
            <w:tcW w:w="4489" w:type="dxa"/>
          </w:tcPr>
          <w:p w:rsidR="00AA4665" w:rsidRPr="004E4FB8" w:rsidRDefault="004E4FB8" w:rsidP="004E4FB8">
            <w:pPr>
              <w:jc w:val="center"/>
              <w:rPr>
                <w:b/>
              </w:rPr>
            </w:pPr>
            <w:r w:rsidRPr="004E4FB8">
              <w:rPr>
                <w:b/>
              </w:rPr>
              <w:t>Reunión convocada por el Gobierno del Estado para dar seguimiento a la inspección y vigilancia pesquera.</w:t>
            </w:r>
          </w:p>
        </w:tc>
        <w:tc>
          <w:tcPr>
            <w:tcW w:w="4489" w:type="dxa"/>
          </w:tcPr>
          <w:p w:rsidR="00AA4665" w:rsidRPr="004E4FB8" w:rsidRDefault="004E4FB8" w:rsidP="004E4FB8">
            <w:pPr>
              <w:jc w:val="center"/>
              <w:rPr>
                <w:b/>
              </w:rPr>
            </w:pPr>
            <w:r w:rsidRPr="004E4FB8">
              <w:rPr>
                <w:b/>
              </w:rPr>
              <w:t>Reunión celebrada en la Sexta zona Naval de San Blas, Nayarit.</w:t>
            </w:r>
          </w:p>
        </w:tc>
      </w:tr>
    </w:tbl>
    <w:p w:rsidR="001E2975" w:rsidRDefault="001E2975"/>
    <w:p w:rsidR="001E2975" w:rsidRPr="00AA4665" w:rsidRDefault="00AA4665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AA4665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Participantes en la reunión de inspección y vigilancia pesquera: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4665" w:rsidRPr="00AA4665" w:rsidTr="004E4FB8">
        <w:tc>
          <w:tcPr>
            <w:tcW w:w="4489" w:type="dxa"/>
            <w:shd w:val="clear" w:color="auto" w:fill="C2D69B" w:themeFill="accent3" w:themeFillTint="99"/>
          </w:tcPr>
          <w:p w:rsidR="00AA4665" w:rsidRDefault="00AA4665" w:rsidP="00AA4665">
            <w:pPr>
              <w:jc w:val="center"/>
              <w:rPr>
                <w:b/>
              </w:rPr>
            </w:pPr>
            <w:r w:rsidRPr="00AA4665">
              <w:rPr>
                <w:b/>
              </w:rPr>
              <w:t>Nombre</w:t>
            </w:r>
          </w:p>
          <w:p w:rsidR="00AA4665" w:rsidRPr="00AA4665" w:rsidRDefault="00AA4665" w:rsidP="00AA4665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C2D69B" w:themeFill="accent3" w:themeFillTint="99"/>
          </w:tcPr>
          <w:p w:rsidR="00AA4665" w:rsidRPr="00AA4665" w:rsidRDefault="00AA4665" w:rsidP="00AA4665">
            <w:pPr>
              <w:jc w:val="center"/>
              <w:rPr>
                <w:b/>
              </w:rPr>
            </w:pPr>
            <w:r w:rsidRPr="00AA4665">
              <w:rPr>
                <w:b/>
              </w:rPr>
              <w:t>Institución</w:t>
            </w:r>
          </w:p>
        </w:tc>
      </w:tr>
      <w:tr w:rsidR="00AA4665" w:rsidTr="00AA4665">
        <w:tc>
          <w:tcPr>
            <w:tcW w:w="4489" w:type="dxa"/>
          </w:tcPr>
          <w:p w:rsidR="00AA4665" w:rsidRDefault="00AA4665">
            <w:r>
              <w:t>Vicealmirante Jorge Manuel Sainz Zamora</w:t>
            </w:r>
          </w:p>
        </w:tc>
        <w:tc>
          <w:tcPr>
            <w:tcW w:w="4489" w:type="dxa"/>
          </w:tcPr>
          <w:p w:rsidR="00AA4665" w:rsidRDefault="00AA4665">
            <w:r>
              <w:t>Comandante de la Sexta zona Naval en San Blas</w:t>
            </w:r>
          </w:p>
        </w:tc>
      </w:tr>
      <w:tr w:rsidR="00AA4665" w:rsidTr="00AA4665">
        <w:tc>
          <w:tcPr>
            <w:tcW w:w="4489" w:type="dxa"/>
          </w:tcPr>
          <w:p w:rsidR="00AA4665" w:rsidRDefault="004E4FB8">
            <w:proofErr w:type="spellStart"/>
            <w:r>
              <w:t>Dip</w:t>
            </w:r>
            <w:proofErr w:type="spellEnd"/>
            <w:r>
              <w:t xml:space="preserve">. </w:t>
            </w:r>
            <w:r w:rsidR="00AA4665">
              <w:t>Rosa Mirna Mora Romano</w:t>
            </w:r>
          </w:p>
        </w:tc>
        <w:tc>
          <w:tcPr>
            <w:tcW w:w="4489" w:type="dxa"/>
          </w:tcPr>
          <w:p w:rsidR="00AA4665" w:rsidRDefault="00AA4665">
            <w:r>
              <w:t>Diputada de la comisión de pesca y Acuacultura del Congreso del Estado</w:t>
            </w:r>
          </w:p>
        </w:tc>
      </w:tr>
      <w:tr w:rsidR="00AA4665" w:rsidTr="00AA4665">
        <w:tc>
          <w:tcPr>
            <w:tcW w:w="4489" w:type="dxa"/>
          </w:tcPr>
          <w:p w:rsidR="00AA4665" w:rsidRDefault="00AA4665">
            <w:r>
              <w:t>Ing. María de Lourdes Bernal Acosta</w:t>
            </w:r>
          </w:p>
        </w:tc>
        <w:tc>
          <w:tcPr>
            <w:tcW w:w="4489" w:type="dxa"/>
          </w:tcPr>
          <w:p w:rsidR="00AA4665" w:rsidRDefault="00AA4665">
            <w:r>
              <w:t>Directora de Pesca del Gobierno del Estado</w:t>
            </w:r>
          </w:p>
        </w:tc>
      </w:tr>
      <w:tr w:rsidR="00AA4665" w:rsidTr="00AA4665">
        <w:tc>
          <w:tcPr>
            <w:tcW w:w="4489" w:type="dxa"/>
          </w:tcPr>
          <w:p w:rsidR="00AA4665" w:rsidRDefault="004E4FB8">
            <w:r>
              <w:t xml:space="preserve">Lic. </w:t>
            </w:r>
            <w:r w:rsidR="00AA4665">
              <w:t xml:space="preserve">Fidel Ulloa </w:t>
            </w:r>
            <w:r>
              <w:t>García</w:t>
            </w:r>
          </w:p>
        </w:tc>
        <w:tc>
          <w:tcPr>
            <w:tcW w:w="4489" w:type="dxa"/>
          </w:tcPr>
          <w:p w:rsidR="00AA4665" w:rsidRDefault="00AA4665">
            <w:r>
              <w:t>Coordinador Estatal de la Guardia Nacional</w:t>
            </w:r>
          </w:p>
        </w:tc>
      </w:tr>
    </w:tbl>
    <w:p w:rsidR="00AA4665" w:rsidRDefault="00AA4665"/>
    <w:p w:rsidR="004E4FB8" w:rsidRPr="004E4FB8" w:rsidRDefault="004E4FB8">
      <w:pPr>
        <w:rPr>
          <w:b/>
          <w:u w:val="single"/>
        </w:rPr>
      </w:pPr>
      <w:r w:rsidRPr="004E4FB8">
        <w:rPr>
          <w:b/>
          <w:u w:val="single"/>
        </w:rPr>
        <w:t>Temas en la agenda:</w:t>
      </w:r>
    </w:p>
    <w:p w:rsidR="004E4FB8" w:rsidRDefault="004E4FB8" w:rsidP="004E4FB8">
      <w:pPr>
        <w:pStyle w:val="Prrafodelista"/>
        <w:numPr>
          <w:ilvl w:val="0"/>
          <w:numId w:val="1"/>
        </w:numPr>
      </w:pPr>
      <w:r>
        <w:t>Inspección y vigilancia pesquera</w:t>
      </w:r>
    </w:p>
    <w:p w:rsidR="004E4FB8" w:rsidRDefault="004E4FB8" w:rsidP="004E4FB8">
      <w:pPr>
        <w:pStyle w:val="Prrafodelista"/>
        <w:numPr>
          <w:ilvl w:val="0"/>
          <w:numId w:val="1"/>
        </w:numPr>
      </w:pPr>
      <w:r>
        <w:t>Rehabilitación de zona de marismas (dragados)</w:t>
      </w:r>
    </w:p>
    <w:p w:rsidR="004E4FB8" w:rsidRDefault="004E4FB8" w:rsidP="004E4FB8">
      <w:pPr>
        <w:pStyle w:val="Prrafodelista"/>
        <w:numPr>
          <w:ilvl w:val="0"/>
          <w:numId w:val="1"/>
        </w:numPr>
      </w:pPr>
      <w:r>
        <w:t>Denuncias de mala práctica pesquera y no respeto a la veda camarón.</w:t>
      </w:r>
    </w:p>
    <w:p w:rsidR="004E4FB8" w:rsidRDefault="004E4FB8" w:rsidP="004E4FB8">
      <w:pPr>
        <w:pStyle w:val="Prrafodelista"/>
        <w:numPr>
          <w:ilvl w:val="0"/>
          <w:numId w:val="1"/>
        </w:numPr>
      </w:pPr>
      <w:r>
        <w:t>Ex</w:t>
      </w:r>
      <w:bookmarkStart w:id="0" w:name="_GoBack"/>
      <w:bookmarkEnd w:id="0"/>
      <w:r>
        <w:t>hortos</w:t>
      </w:r>
    </w:p>
    <w:sectPr w:rsidR="004E4FB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DB" w:rsidRDefault="00BF75DB" w:rsidP="00AB33D5">
      <w:pPr>
        <w:spacing w:after="0" w:line="240" w:lineRule="auto"/>
      </w:pPr>
      <w:r>
        <w:separator/>
      </w:r>
    </w:p>
  </w:endnote>
  <w:endnote w:type="continuationSeparator" w:id="0">
    <w:p w:rsidR="00BF75DB" w:rsidRDefault="00BF75DB" w:rsidP="00AB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DB" w:rsidRDefault="00BF75DB" w:rsidP="00AB33D5">
      <w:pPr>
        <w:spacing w:after="0" w:line="240" w:lineRule="auto"/>
      </w:pPr>
      <w:r>
        <w:separator/>
      </w:r>
    </w:p>
  </w:footnote>
  <w:footnote w:type="continuationSeparator" w:id="0">
    <w:p w:rsidR="00BF75DB" w:rsidRDefault="00BF75DB" w:rsidP="00AB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D5" w:rsidRDefault="00AB33D5">
    <w:pPr>
      <w:pStyle w:val="Encabezado"/>
    </w:pPr>
    <w:r>
      <w:rPr>
        <w:noProof/>
        <w:lang w:eastAsia="es-MX"/>
      </w:rPr>
      <w:drawing>
        <wp:inline distT="0" distB="0" distL="0" distR="0" wp14:anchorId="5145F79B" wp14:editId="0438E541">
          <wp:extent cx="1466850" cy="552450"/>
          <wp:effectExtent l="0" t="0" r="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799"/>
    <w:multiLevelType w:val="hybridMultilevel"/>
    <w:tmpl w:val="11FEA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D5"/>
    <w:rsid w:val="001E2975"/>
    <w:rsid w:val="002F7CAF"/>
    <w:rsid w:val="003302C6"/>
    <w:rsid w:val="004E4FB8"/>
    <w:rsid w:val="0071692F"/>
    <w:rsid w:val="0083270F"/>
    <w:rsid w:val="008522FD"/>
    <w:rsid w:val="00AA4665"/>
    <w:rsid w:val="00AB33D5"/>
    <w:rsid w:val="00BD2C96"/>
    <w:rsid w:val="00B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3D5"/>
  </w:style>
  <w:style w:type="paragraph" w:styleId="Piedepgina">
    <w:name w:val="footer"/>
    <w:basedOn w:val="Normal"/>
    <w:link w:val="PiedepginaCar"/>
    <w:uiPriority w:val="99"/>
    <w:unhideWhenUsed/>
    <w:rsid w:val="00AB3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3D5"/>
  </w:style>
  <w:style w:type="paragraph" w:styleId="Textodeglobo">
    <w:name w:val="Balloon Text"/>
    <w:basedOn w:val="Normal"/>
    <w:link w:val="TextodegloboCar"/>
    <w:uiPriority w:val="99"/>
    <w:semiHidden/>
    <w:unhideWhenUsed/>
    <w:rsid w:val="00A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3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B33D5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1E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3D5"/>
  </w:style>
  <w:style w:type="paragraph" w:styleId="Piedepgina">
    <w:name w:val="footer"/>
    <w:basedOn w:val="Normal"/>
    <w:link w:val="PiedepginaCar"/>
    <w:uiPriority w:val="99"/>
    <w:unhideWhenUsed/>
    <w:rsid w:val="00AB3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3D5"/>
  </w:style>
  <w:style w:type="paragraph" w:styleId="Textodeglobo">
    <w:name w:val="Balloon Text"/>
    <w:basedOn w:val="Normal"/>
    <w:link w:val="TextodegloboCar"/>
    <w:uiPriority w:val="99"/>
    <w:semiHidden/>
    <w:unhideWhenUsed/>
    <w:rsid w:val="00A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3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B33D5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1E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 Carlos</dc:creator>
  <cp:lastModifiedBy>BM Carlos</cp:lastModifiedBy>
  <cp:revision>4</cp:revision>
  <dcterms:created xsi:type="dcterms:W3CDTF">2020-06-23T19:02:00Z</dcterms:created>
  <dcterms:modified xsi:type="dcterms:W3CDTF">2020-06-23T20:18:00Z</dcterms:modified>
</cp:coreProperties>
</file>