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174E" w14:textId="77777777" w:rsidR="006B30A6" w:rsidRDefault="006B30A6">
      <w:pPr>
        <w:rPr>
          <w:b/>
          <w:sz w:val="28"/>
          <w:szCs w:val="28"/>
        </w:rPr>
      </w:pPr>
    </w:p>
    <w:p w14:paraId="3EF36CFE" w14:textId="77777777" w:rsidR="006B30A6" w:rsidRDefault="006B30A6">
      <w:pPr>
        <w:spacing w:after="120" w:line="288" w:lineRule="auto"/>
        <w:jc w:val="center"/>
      </w:pPr>
    </w:p>
    <w:p w14:paraId="1BA91362" w14:textId="15E6295A" w:rsidR="006B30A6" w:rsidRDefault="00496929">
      <w:pPr>
        <w:spacing w:after="12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WPEA </w:t>
      </w:r>
      <w:r w:rsidR="008C7863">
        <w:rPr>
          <w:b/>
          <w:sz w:val="28"/>
          <w:szCs w:val="28"/>
        </w:rPr>
        <w:t>Harvest strategy workshop, 2</w:t>
      </w:r>
      <w:r>
        <w:rPr>
          <w:b/>
          <w:sz w:val="28"/>
          <w:szCs w:val="28"/>
        </w:rPr>
        <w:t>7</w:t>
      </w:r>
      <w:r w:rsidR="008C7863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8</w:t>
      </w:r>
      <w:r w:rsidR="008C7863">
        <w:rPr>
          <w:b/>
          <w:sz w:val="28"/>
          <w:szCs w:val="28"/>
        </w:rPr>
        <w:t xml:space="preserve"> June 2022</w:t>
      </w:r>
    </w:p>
    <w:p w14:paraId="7373618F" w14:textId="77777777" w:rsidR="008914C6" w:rsidRDefault="008914C6" w:rsidP="008914C6">
      <w:pPr>
        <w:spacing w:after="12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Chancellor Hotel, Brisbane</w:t>
      </w:r>
    </w:p>
    <w:p w14:paraId="3EA679FA" w14:textId="2968371C" w:rsidR="006B30A6" w:rsidRDefault="008C7863">
      <w:pPr>
        <w:spacing w:after="120" w:line="288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Provisional Agenda</w:t>
      </w:r>
    </w:p>
    <w:p w14:paraId="13A24F7A" w14:textId="77777777" w:rsidR="006B30A6" w:rsidRDefault="008C7863">
      <w:pPr>
        <w:spacing w:after="120" w:line="28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Workshop Objectives: </w:t>
      </w:r>
    </w:p>
    <w:p w14:paraId="43221A9C" w14:textId="5D7E77AC" w:rsidR="00FD2BFE" w:rsidRPr="00496929" w:rsidRDefault="008C7863" w:rsidP="00496929">
      <w:pPr>
        <w:pStyle w:val="ListParagraph"/>
        <w:numPr>
          <w:ilvl w:val="0"/>
          <w:numId w:val="13"/>
        </w:numPr>
        <w:spacing w:after="120" w:line="288" w:lineRule="auto"/>
        <w:rPr>
          <w:i/>
          <w:sz w:val="28"/>
          <w:szCs w:val="28"/>
        </w:rPr>
      </w:pPr>
      <w:r w:rsidRPr="00496929">
        <w:rPr>
          <w:i/>
          <w:sz w:val="28"/>
          <w:szCs w:val="28"/>
        </w:rPr>
        <w:t xml:space="preserve">To achieve consistent understanding of the harvest strategy approach </w:t>
      </w:r>
      <w:r w:rsidR="00DB6BD9">
        <w:rPr>
          <w:i/>
          <w:sz w:val="28"/>
          <w:szCs w:val="28"/>
        </w:rPr>
        <w:t>by scientists and managers</w:t>
      </w:r>
    </w:p>
    <w:p w14:paraId="54C676AB" w14:textId="71BA30F4" w:rsidR="00A96F7C" w:rsidRDefault="00C519A7" w:rsidP="00FD2BFE">
      <w:pPr>
        <w:pStyle w:val="ListParagraph"/>
        <w:numPr>
          <w:ilvl w:val="0"/>
          <w:numId w:val="13"/>
        </w:numPr>
        <w:spacing w:after="120" w:line="288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Provide an u</w:t>
      </w:r>
      <w:r w:rsidR="008C7863" w:rsidRPr="00496929">
        <w:rPr>
          <w:i/>
          <w:sz w:val="28"/>
          <w:szCs w:val="28"/>
        </w:rPr>
        <w:t xml:space="preserve">pdate on progress for each of the harvest strategies </w:t>
      </w:r>
      <w:r>
        <w:rPr>
          <w:i/>
          <w:sz w:val="28"/>
          <w:szCs w:val="28"/>
        </w:rPr>
        <w:t>and the WCPFC workplan</w:t>
      </w:r>
    </w:p>
    <w:p w14:paraId="4BC6C4A7" w14:textId="66A78043" w:rsidR="00EC1718" w:rsidRDefault="00EC1718" w:rsidP="00FD2BFE">
      <w:pPr>
        <w:pStyle w:val="ListParagraph"/>
        <w:numPr>
          <w:ilvl w:val="0"/>
          <w:numId w:val="13"/>
        </w:numPr>
        <w:spacing w:after="120" w:line="288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Prepare </w:t>
      </w:r>
      <w:r w:rsidRPr="00EF69F6">
        <w:rPr>
          <w:i/>
          <w:sz w:val="28"/>
          <w:szCs w:val="28"/>
        </w:rPr>
        <w:t xml:space="preserve">for </w:t>
      </w:r>
      <w:r>
        <w:rPr>
          <w:i/>
          <w:sz w:val="28"/>
          <w:szCs w:val="28"/>
        </w:rPr>
        <w:t xml:space="preserve">the </w:t>
      </w:r>
      <w:r w:rsidRPr="00EF69F6">
        <w:rPr>
          <w:i/>
          <w:sz w:val="28"/>
          <w:szCs w:val="28"/>
        </w:rPr>
        <w:t>Science Management Dialogue</w:t>
      </w:r>
      <w:r>
        <w:rPr>
          <w:i/>
          <w:sz w:val="28"/>
          <w:szCs w:val="28"/>
        </w:rPr>
        <w:t xml:space="preserve"> </w:t>
      </w:r>
      <w:r w:rsidR="00420C21">
        <w:rPr>
          <w:i/>
          <w:sz w:val="28"/>
          <w:szCs w:val="28"/>
        </w:rPr>
        <w:t>meeting</w:t>
      </w:r>
    </w:p>
    <w:p w14:paraId="42F0727E" w14:textId="129F0AA7" w:rsidR="00420C21" w:rsidRDefault="00420C21" w:rsidP="00FD2BFE">
      <w:pPr>
        <w:pStyle w:val="ListParagraph"/>
        <w:numPr>
          <w:ilvl w:val="0"/>
          <w:numId w:val="13"/>
        </w:numPr>
        <w:spacing w:after="120" w:line="288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To share experiences in the development of harvest strategies</w:t>
      </w:r>
    </w:p>
    <w:p w14:paraId="1E4D401C" w14:textId="77777777" w:rsidR="00EC1718" w:rsidRPr="00496929" w:rsidRDefault="00EC1718" w:rsidP="00496929">
      <w:pPr>
        <w:pStyle w:val="ListParagraph"/>
        <w:spacing w:after="120" w:line="288" w:lineRule="auto"/>
        <w:rPr>
          <w:i/>
          <w:sz w:val="28"/>
          <w:szCs w:val="28"/>
        </w:rPr>
      </w:pPr>
    </w:p>
    <w:tbl>
      <w:tblPr>
        <w:tblStyle w:val="a8"/>
        <w:tblW w:w="14237" w:type="dxa"/>
        <w:tblInd w:w="75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A0" w:firstRow="1" w:lastRow="0" w:firstColumn="1" w:lastColumn="0" w:noHBand="0" w:noVBand="1"/>
      </w:tblPr>
      <w:tblGrid>
        <w:gridCol w:w="3315"/>
        <w:gridCol w:w="8654"/>
        <w:gridCol w:w="2268"/>
      </w:tblGrid>
      <w:tr w:rsidR="006B30A6" w:rsidRPr="00230E00" w14:paraId="47B079FC" w14:textId="77777777" w:rsidTr="00E93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051CAA78" w14:textId="77777777" w:rsidR="006B30A6" w:rsidRPr="00230E00" w:rsidRDefault="008C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0E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654" w:type="dxa"/>
          </w:tcPr>
          <w:p w14:paraId="37C46202" w14:textId="77777777" w:rsidR="006B30A6" w:rsidRPr="00230E00" w:rsidRDefault="008C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0E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Agenda Item</w:t>
            </w:r>
          </w:p>
        </w:tc>
        <w:tc>
          <w:tcPr>
            <w:tcW w:w="2268" w:type="dxa"/>
          </w:tcPr>
          <w:p w14:paraId="03F0CB36" w14:textId="77777777" w:rsidR="006B30A6" w:rsidRPr="00230E00" w:rsidRDefault="008C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0E0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Paper or Presentation/Lead</w:t>
            </w:r>
          </w:p>
        </w:tc>
      </w:tr>
      <w:tr w:rsidR="006B30A6" w:rsidRPr="00230E00" w14:paraId="2CEFD3F6" w14:textId="77777777" w:rsidTr="00E93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26B6FBD5" w14:textId="62DE15EC" w:rsidR="00335703" w:rsidRPr="00230E00" w:rsidRDefault="00335703" w:rsidP="005D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rPr>
                <w:rFonts w:asciiTheme="minorHAnsi" w:eastAsia="Arial" w:hAnsiTheme="minorHAnsi" w:cstheme="minorHAnsi"/>
                <w:b w:val="0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 w:val="0"/>
                <w:sz w:val="24"/>
                <w:szCs w:val="24"/>
              </w:rPr>
              <w:t>Day 1</w:t>
            </w:r>
            <w:r w:rsidR="00230E00">
              <w:rPr>
                <w:rFonts w:asciiTheme="minorHAnsi" w:eastAsia="Arial" w:hAnsiTheme="minorHAnsi" w:cstheme="minorHAnsi"/>
                <w:b w:val="0"/>
                <w:sz w:val="24"/>
                <w:szCs w:val="24"/>
              </w:rPr>
              <w:t xml:space="preserve">:  </w:t>
            </w:r>
            <w:r w:rsidRPr="00230E00">
              <w:rPr>
                <w:rFonts w:asciiTheme="minorHAnsi" w:eastAsia="Arial" w:hAnsiTheme="minorHAnsi" w:cstheme="minorHAnsi"/>
                <w:b w:val="0"/>
                <w:sz w:val="24"/>
                <w:szCs w:val="24"/>
              </w:rPr>
              <w:t>27 June 2022</w:t>
            </w:r>
          </w:p>
          <w:p w14:paraId="58448832" w14:textId="3247FCBD" w:rsidR="006B30A6" w:rsidRPr="00230E00" w:rsidRDefault="00321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10</w:t>
            </w:r>
            <w:r w:rsidR="008C7863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00-1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  <w:r w:rsidR="008C7863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8654" w:type="dxa"/>
          </w:tcPr>
          <w:p w14:paraId="5829C339" w14:textId="5940ACD8" w:rsidR="006B30A6" w:rsidRPr="00230E00" w:rsidRDefault="008C7863">
            <w:pPr>
              <w:widowControl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Agenda 1: Introduction and achieve consistent understanding</w:t>
            </w:r>
          </w:p>
        </w:tc>
        <w:tc>
          <w:tcPr>
            <w:tcW w:w="2268" w:type="dxa"/>
          </w:tcPr>
          <w:p w14:paraId="55335279" w14:textId="274D4361" w:rsidR="006B30A6" w:rsidRPr="00230E00" w:rsidRDefault="008C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hAnsiTheme="minorHAnsi" w:cstheme="minorHAnsi"/>
                <w:sz w:val="24"/>
                <w:szCs w:val="24"/>
              </w:rPr>
              <w:t>Facilitator - Chair</w:t>
            </w:r>
          </w:p>
        </w:tc>
      </w:tr>
      <w:tr w:rsidR="006B30A6" w:rsidRPr="00230E00" w14:paraId="0164911B" w14:textId="77777777" w:rsidTr="00E93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33A3B740" w14:textId="44BC783A" w:rsidR="006B30A6" w:rsidRPr="00230E00" w:rsidRDefault="006B3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8654" w:type="dxa"/>
          </w:tcPr>
          <w:p w14:paraId="2AB9DB4F" w14:textId="77777777" w:rsidR="006B30A6" w:rsidRPr="00230E00" w:rsidRDefault="006B30A6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371F1CFF" w14:textId="2D49C80A" w:rsidR="006B30A6" w:rsidRPr="00230E00" w:rsidRDefault="008C7863">
            <w:pPr>
              <w:widowControl w:val="0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Introduction</w:t>
            </w:r>
          </w:p>
          <w:p w14:paraId="3FA83E6D" w14:textId="77777777" w:rsidR="006B30A6" w:rsidRPr="00230E00" w:rsidRDefault="006B30A6">
            <w:pPr>
              <w:widowControl w:val="0"/>
              <w:ind w:left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346FA2A1" w14:textId="77777777" w:rsidR="006B30A6" w:rsidRPr="00230E00" w:rsidRDefault="008C7863">
            <w:pPr>
              <w:widowControl w:val="0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Plan for the 2 Days</w:t>
            </w:r>
          </w:p>
          <w:p w14:paraId="39BEDBD2" w14:textId="77777777" w:rsidR="006B30A6" w:rsidRPr="00230E00" w:rsidRDefault="008C7863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Objectives of the workshop</w:t>
            </w:r>
          </w:p>
          <w:p w14:paraId="6A03DF41" w14:textId="77777777" w:rsidR="006B30A6" w:rsidRPr="00230E00" w:rsidRDefault="006B3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A1233AD" w14:textId="45C51DFD" w:rsidR="00805048" w:rsidRPr="00230E00" w:rsidRDefault="00805048">
            <w:pPr>
              <w:widowControl w:val="0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30E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Current status of WCPO tuna stocks</w:t>
            </w:r>
          </w:p>
          <w:p w14:paraId="7E35CFE6" w14:textId="77777777" w:rsidR="00805048" w:rsidRPr="00230E00" w:rsidRDefault="00805048" w:rsidP="00805048">
            <w:pPr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98A3E5" w14:textId="14ACF3D0" w:rsidR="006B30A6" w:rsidRPr="00230E00" w:rsidRDefault="008C7863">
            <w:pPr>
              <w:widowControl w:val="0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General overview of a harvest strategy </w:t>
            </w:r>
          </w:p>
          <w:p w14:paraId="47D45584" w14:textId="77777777" w:rsidR="006B30A6" w:rsidRPr="00230E00" w:rsidRDefault="008C7863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Key components of harvest strategies.</w:t>
            </w:r>
          </w:p>
          <w:p w14:paraId="37E1942D" w14:textId="77777777" w:rsidR="006B30A6" w:rsidRPr="00230E00" w:rsidRDefault="008C7863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How does it work?</w:t>
            </w:r>
          </w:p>
          <w:p w14:paraId="63FE596A" w14:textId="77777777" w:rsidR="006B30A6" w:rsidRPr="00230E00" w:rsidRDefault="006B30A6">
            <w:pPr>
              <w:widowControl w:val="0"/>
              <w:ind w:left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FB913E5" w14:textId="77777777" w:rsidR="006B30A6" w:rsidRPr="00230E00" w:rsidRDefault="008C7863">
            <w:pPr>
              <w:widowControl w:val="0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Harvest strategy work plan</w:t>
            </w:r>
          </w:p>
          <w:p w14:paraId="6A3D109B" w14:textId="77777777" w:rsidR="006B30A6" w:rsidRPr="00230E00" w:rsidRDefault="008C7863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Recap on the work so far on the development of WCPFC harvest strategies </w:t>
            </w:r>
          </w:p>
          <w:p w14:paraId="42D5C13C" w14:textId="77777777" w:rsidR="006B30A6" w:rsidRPr="00230E00" w:rsidRDefault="006B3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D62E1E8" w14:textId="77777777" w:rsidR="006B30A6" w:rsidRPr="00230E00" w:rsidRDefault="008C786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Progress in developing harvest strategies for WCPFC stocks and fisheries </w:t>
            </w:r>
          </w:p>
          <w:p w14:paraId="75814337" w14:textId="77777777" w:rsidR="006B30A6" w:rsidRPr="00230E00" w:rsidRDefault="008C7863">
            <w:pPr>
              <w:widowControl w:val="0"/>
              <w:numPr>
                <w:ilvl w:val="0"/>
                <w:numId w:val="2"/>
              </w:numPr>
              <w:tabs>
                <w:tab w:val="left" w:pos="1125"/>
              </w:tabs>
              <w:ind w:left="113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General overview on the progress of developing harvest strategies for WCPFC stocks, including</w:t>
            </w:r>
          </w:p>
          <w:p w14:paraId="7AFC8F2F" w14:textId="77777777" w:rsidR="006B30A6" w:rsidRPr="00230E00" w:rsidRDefault="008C7863">
            <w:pPr>
              <w:widowControl w:val="0"/>
              <w:numPr>
                <w:ilvl w:val="2"/>
                <w:numId w:val="2"/>
              </w:numPr>
              <w:tabs>
                <w:tab w:val="left" w:pos="990"/>
              </w:tabs>
              <w:ind w:left="1700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WCPFC’s noted management objectives</w:t>
            </w:r>
          </w:p>
          <w:p w14:paraId="460E082B" w14:textId="77777777" w:rsidR="006B30A6" w:rsidRPr="00230E00" w:rsidRDefault="008C7863">
            <w:pPr>
              <w:widowControl w:val="0"/>
              <w:numPr>
                <w:ilvl w:val="2"/>
                <w:numId w:val="2"/>
              </w:numPr>
              <w:tabs>
                <w:tab w:val="left" w:pos="990"/>
              </w:tabs>
              <w:ind w:left="1700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Overview of existing performance indicators (PIs) and their implications</w:t>
            </w:r>
          </w:p>
          <w:p w14:paraId="235C2A79" w14:textId="32A1CEE3" w:rsidR="006B30A6" w:rsidRPr="00230E00" w:rsidRDefault="008C7863">
            <w:pPr>
              <w:widowControl w:val="0"/>
              <w:numPr>
                <w:ilvl w:val="2"/>
                <w:numId w:val="2"/>
              </w:numPr>
              <w:tabs>
                <w:tab w:val="left" w:pos="990"/>
              </w:tabs>
              <w:ind w:left="1700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Explanation of MPs focusing on the HCRs</w:t>
            </w:r>
          </w:p>
          <w:p w14:paraId="2D3F6FA5" w14:textId="77777777" w:rsidR="006B30A6" w:rsidRPr="00230E00" w:rsidRDefault="006B30A6">
            <w:pPr>
              <w:widowControl w:val="0"/>
              <w:tabs>
                <w:tab w:val="left" w:pos="990"/>
              </w:tabs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75AAD492" w14:textId="524EBF66" w:rsidR="006B30A6" w:rsidRPr="00230E00" w:rsidRDefault="008C78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Expected Outcome</w:t>
            </w:r>
            <w:r w:rsidR="00496929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s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:</w:t>
            </w:r>
          </w:p>
          <w:p w14:paraId="35A9D7C1" w14:textId="77777777" w:rsidR="006B30A6" w:rsidRPr="00230E00" w:rsidRDefault="008C786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Understanding of the workshop objectives and plan for the 2 days.</w:t>
            </w:r>
          </w:p>
          <w:p w14:paraId="4FC6E48C" w14:textId="77777777" w:rsidR="006B30A6" w:rsidRPr="00230E00" w:rsidRDefault="008C786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Understanding of the harvest strategy work plan and how a harvest strategy works.</w:t>
            </w:r>
          </w:p>
          <w:p w14:paraId="1C3ABC1B" w14:textId="3043C322" w:rsidR="006B30A6" w:rsidRPr="00230E00" w:rsidRDefault="0049692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Attendees</w:t>
            </w:r>
            <w:r w:rsidR="008C7863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are updated on how the development of harvest strategies for WCPFC stocks and fisheries are progressing.</w:t>
            </w:r>
          </w:p>
          <w:p w14:paraId="2D85FBB3" w14:textId="785175C6" w:rsidR="00033D5F" w:rsidRPr="00230E00" w:rsidRDefault="00033D5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Understand the key components of a harvest strategy</w:t>
            </w:r>
            <w:r w:rsidR="00C25DEC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  <w:p w14:paraId="144F2B35" w14:textId="77777777" w:rsidR="006B30A6" w:rsidRPr="00230E00" w:rsidRDefault="006B30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394A19" w14:textId="77777777" w:rsidR="006B30A6" w:rsidRPr="00230E00" w:rsidRDefault="006B3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</w:p>
          <w:p w14:paraId="7CDC839C" w14:textId="004C9710" w:rsidR="00FF351B" w:rsidRPr="00230E00" w:rsidRDefault="00FF351B" w:rsidP="00FF3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General presentation</w:t>
            </w:r>
            <w:r w:rsidR="00DB6BD9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s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and </w:t>
            </w:r>
            <w:r w:rsidR="00DB6BD9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discussion</w:t>
            </w:r>
          </w:p>
          <w:p w14:paraId="760A3A1E" w14:textId="65FFDA1D" w:rsidR="006B30A6" w:rsidRPr="00230E00" w:rsidRDefault="006B30A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6B30A6" w:rsidRPr="00230E00" w14:paraId="5F15C763" w14:textId="77777777" w:rsidTr="00E93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0A1F6432" w14:textId="7C54C363" w:rsidR="006B30A6" w:rsidRPr="00230E00" w:rsidRDefault="008C7863">
            <w:pPr>
              <w:widowControl w:val="0"/>
              <w:spacing w:before="120" w:after="120"/>
              <w:ind w:left="36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="0032159E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30-1</w:t>
            </w:r>
            <w:r w:rsidR="0032159E">
              <w:rPr>
                <w:rFonts w:asciiTheme="minorHAnsi" w:eastAsia="Arial" w:hAnsiTheme="minorHAnsi" w:cstheme="minorHAnsi"/>
                <w:sz w:val="24"/>
                <w:szCs w:val="24"/>
              </w:rPr>
              <w:t>7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8654" w:type="dxa"/>
          </w:tcPr>
          <w:p w14:paraId="71538C28" w14:textId="77777777" w:rsidR="006B30A6" w:rsidRPr="00230E00" w:rsidRDefault="008C7863">
            <w:pPr>
              <w:widowControl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Agenda 2: Skipjack tuna </w:t>
            </w:r>
          </w:p>
        </w:tc>
        <w:tc>
          <w:tcPr>
            <w:tcW w:w="2268" w:type="dxa"/>
          </w:tcPr>
          <w:p w14:paraId="2D34D680" w14:textId="77777777" w:rsidR="006B30A6" w:rsidRPr="00230E00" w:rsidRDefault="008C7863" w:rsidP="00805048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hAnsiTheme="minorHAnsi" w:cstheme="minorHAnsi"/>
                <w:sz w:val="24"/>
                <w:szCs w:val="24"/>
              </w:rPr>
              <w:t>Facilitator - Chair</w:t>
            </w:r>
          </w:p>
        </w:tc>
      </w:tr>
      <w:tr w:rsidR="006B30A6" w:rsidRPr="00230E00" w14:paraId="05912FC4" w14:textId="77777777" w:rsidTr="00E93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618F0777" w14:textId="743417DD" w:rsidR="006B30A6" w:rsidRPr="00230E00" w:rsidRDefault="006B3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 w:val="0"/>
                <w:sz w:val="24"/>
                <w:szCs w:val="24"/>
              </w:rPr>
            </w:pPr>
          </w:p>
          <w:p w14:paraId="0D848195" w14:textId="154BF318" w:rsidR="00DB6BD9" w:rsidRPr="00230E00" w:rsidRDefault="00DB6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 w:val="0"/>
                <w:bCs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 w:val="0"/>
                <w:bCs/>
                <w:sz w:val="24"/>
                <w:szCs w:val="24"/>
              </w:rPr>
              <w:t>[Incl lunch break]</w:t>
            </w:r>
          </w:p>
          <w:p w14:paraId="705448E2" w14:textId="77777777" w:rsidR="006B30A6" w:rsidRPr="00230E00" w:rsidRDefault="006B3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C7CF0B9" w14:textId="77777777" w:rsidR="006B30A6" w:rsidRPr="00230E00" w:rsidRDefault="006B3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02BD555" w14:textId="77777777" w:rsidR="006B30A6" w:rsidRPr="00230E00" w:rsidRDefault="006B3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7CA3D58C" w14:textId="77777777" w:rsidR="006B30A6" w:rsidRPr="00230E00" w:rsidRDefault="006B3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34445A7D" w14:textId="77777777" w:rsidR="006B30A6" w:rsidRPr="00230E00" w:rsidRDefault="006B3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3D50465A" w14:textId="77777777" w:rsidR="006B30A6" w:rsidRPr="00230E00" w:rsidRDefault="006B3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A7B579" w14:textId="77777777" w:rsidR="006B30A6" w:rsidRPr="00230E00" w:rsidRDefault="006B3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E9C76F" w14:textId="77777777" w:rsidR="006B30A6" w:rsidRPr="00230E00" w:rsidRDefault="006B3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94DD6B" w14:textId="77777777" w:rsidR="006B30A6" w:rsidRPr="00230E00" w:rsidRDefault="006B3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54" w:type="dxa"/>
          </w:tcPr>
          <w:p w14:paraId="33FF2185" w14:textId="77777777" w:rsidR="006B30A6" w:rsidRPr="00230E00" w:rsidRDefault="006B30A6">
            <w:pPr>
              <w:pStyle w:val="Heading4"/>
              <w:keepNext w:val="0"/>
              <w:keepLines w:val="0"/>
              <w:widowControl w:val="0"/>
              <w:spacing w:before="0" w:after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bookmarkStart w:id="0" w:name="_heading=h.b5lbepxoojre" w:colFirst="0" w:colLast="0"/>
            <w:bookmarkEnd w:id="0"/>
          </w:p>
          <w:p w14:paraId="5DB5C860" w14:textId="77777777" w:rsidR="006B30A6" w:rsidRPr="00230E00" w:rsidRDefault="008C7863" w:rsidP="00D538B2">
            <w:pPr>
              <w:pStyle w:val="Heading4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after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bookmarkStart w:id="1" w:name="_heading=h.bxooljvj25b4" w:colFirst="0" w:colLast="0"/>
            <w:bookmarkEnd w:id="1"/>
            <w:r w:rsidRPr="00230E00">
              <w:rPr>
                <w:rFonts w:asciiTheme="minorHAnsi" w:eastAsia="Arial" w:hAnsiTheme="minorHAnsi" w:cstheme="minorHAnsi"/>
              </w:rPr>
              <w:t>Management procedures for skipjack</w:t>
            </w:r>
          </w:p>
          <w:p w14:paraId="5D5928C5" w14:textId="71C35DB6" w:rsidR="00D538B2" w:rsidRPr="00230E00" w:rsidRDefault="00D538B2" w:rsidP="00D538B2">
            <w:pPr>
              <w:widowControl w:val="0"/>
              <w:numPr>
                <w:ilvl w:val="1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Background on skipjack MSE development</w:t>
            </w:r>
          </w:p>
          <w:p w14:paraId="21D4FBA5" w14:textId="77777777" w:rsidR="006B30A6" w:rsidRPr="00230E00" w:rsidRDefault="008C7863" w:rsidP="00D538B2">
            <w:pPr>
              <w:widowControl w:val="0"/>
              <w:numPr>
                <w:ilvl w:val="1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Interrogation of PIs (e.g. using PIMPLE) and identification of preferred outcomes.</w:t>
            </w:r>
          </w:p>
          <w:p w14:paraId="02C6AA95" w14:textId="77777777" w:rsidR="006B30A6" w:rsidRPr="00230E00" w:rsidRDefault="008C7863" w:rsidP="00D538B2">
            <w:pPr>
              <w:widowControl w:val="0"/>
              <w:numPr>
                <w:ilvl w:val="1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Settings and assumptions of the MPs</w:t>
            </w:r>
          </w:p>
          <w:p w14:paraId="60F9E893" w14:textId="789CBF36" w:rsidR="00033D5F" w:rsidRPr="00230E00" w:rsidRDefault="00033D5F" w:rsidP="00D538B2">
            <w:pPr>
              <w:widowControl w:val="0"/>
              <w:numPr>
                <w:ilvl w:val="1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Considerations and expected outcomes from SC18 Management Issues Theme</w:t>
            </w:r>
          </w:p>
          <w:p w14:paraId="306067CA" w14:textId="6B4FA577" w:rsidR="00D538B2" w:rsidRPr="00230E00" w:rsidRDefault="00D538B2" w:rsidP="00D538B2">
            <w:pPr>
              <w:widowControl w:val="0"/>
              <w:numPr>
                <w:ilvl w:val="1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  <w:t>Development of an Indonesian national Management Procedure</w:t>
            </w:r>
            <w:r w:rsidR="00E93DFD" w:rsidRPr="00230E00"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  <w:t xml:space="preserve"> for skipjack</w:t>
            </w:r>
          </w:p>
          <w:p w14:paraId="02BB6D5D" w14:textId="77777777" w:rsidR="006B30A6" w:rsidRPr="00230E00" w:rsidRDefault="006B30A6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B5F4C12" w14:textId="77777777" w:rsidR="006B30A6" w:rsidRPr="00230E00" w:rsidRDefault="008C786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Expected Outcomes:</w:t>
            </w:r>
          </w:p>
          <w:p w14:paraId="41F62CBA" w14:textId="3D0026B4" w:rsidR="006B30A6" w:rsidRPr="00230E00" w:rsidRDefault="00D538B2" w:rsidP="007C674E">
            <w:pPr>
              <w:widowControl w:val="0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Attendees</w:t>
            </w:r>
            <w:r w:rsidR="008C7863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FF351B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understand</w:t>
            </w:r>
            <w:r w:rsidR="008C7863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2D24A1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alternative skipjack MPs and how to apply PIMPLE to identify preferred options. </w:t>
            </w:r>
          </w:p>
          <w:p w14:paraId="1C1EB26A" w14:textId="61111BB2" w:rsidR="006B30A6" w:rsidRPr="00230E00" w:rsidRDefault="00D538B2" w:rsidP="007C674E">
            <w:pPr>
              <w:widowControl w:val="0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Attendees </w:t>
            </w:r>
            <w:r w:rsidR="002D24A1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understand the setting</w:t>
            </w:r>
            <w:r w:rsidR="00885BE4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s</w:t>
            </w:r>
            <w:r w:rsidR="002D24A1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and assumptions </w:t>
            </w:r>
            <w:r w:rsidR="00885BE4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underlying</w:t>
            </w:r>
            <w:r w:rsidR="002D24A1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the </w:t>
            </w:r>
            <w:r w:rsidR="00885BE4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design </w:t>
            </w:r>
            <w:r w:rsidR="002D24A1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of the</w:t>
            </w:r>
            <w:r w:rsidR="008C7863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MPs.</w:t>
            </w:r>
          </w:p>
          <w:p w14:paraId="6CC7C982" w14:textId="53891E5A" w:rsidR="00885BE4" w:rsidRPr="00230E00" w:rsidRDefault="00D538B2" w:rsidP="007C674E">
            <w:pPr>
              <w:widowControl w:val="0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Attendees </w:t>
            </w:r>
            <w:r w:rsidR="00885BE4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have had the opportunity to discuss methods for identifying and selecting preferred MPs.</w:t>
            </w:r>
          </w:p>
          <w:p w14:paraId="60AF53FD" w14:textId="64E2F33F" w:rsidR="006B30A6" w:rsidRPr="00230E00" w:rsidRDefault="00D538B2" w:rsidP="005D21F5">
            <w:pPr>
              <w:widowControl w:val="0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Attendees </w:t>
            </w:r>
            <w:r w:rsidR="00885BE4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provide feedback to</w:t>
            </w:r>
            <w:r w:rsidR="00DD7EF2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885BE4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SPC on the tools and informa</w:t>
            </w:r>
            <w:r w:rsidR="00DD7EF2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tion provide</w:t>
            </w:r>
            <w:r w:rsidR="007C674E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d</w:t>
            </w:r>
            <w:r w:rsidR="00DD7EF2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to support decisions of preferred MPs.</w:t>
            </w:r>
          </w:p>
          <w:p w14:paraId="4135F5B0" w14:textId="77777777" w:rsidR="006B30A6" w:rsidRPr="00230E00" w:rsidRDefault="006B30A6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1F468A" w14:textId="77777777" w:rsidR="006B30A6" w:rsidRPr="00230E00" w:rsidRDefault="006B3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E201AA" w14:textId="148ED9E9" w:rsidR="006B30A6" w:rsidRPr="00230E00" w:rsidRDefault="008C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  <w:t>Presentation</w:t>
            </w:r>
            <w:r w:rsidR="007F4D74" w:rsidRPr="00230E00"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  <w:t xml:space="preserve"> and groups activities 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  <w:t>- Evaluations of candidate management procedures for skipjack tuna in the WCPO (SPC</w:t>
            </w:r>
            <w:r w:rsidR="00DB6BD9" w:rsidRPr="00230E00"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  <w:t xml:space="preserve">, </w:t>
            </w:r>
            <w:r w:rsidR="00DB6BD9" w:rsidRPr="00230E00">
              <w:rPr>
                <w:rFonts w:asciiTheme="minorHAnsi" w:eastAsia="Arial" w:hAnsiTheme="minorHAnsi" w:cstheme="minorHAnsi"/>
                <w:color w:val="FF0000"/>
                <w:sz w:val="24"/>
                <w:szCs w:val="24"/>
                <w:highlight w:val="white"/>
              </w:rPr>
              <w:t>Indonesia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  <w:t>).</w:t>
            </w:r>
          </w:p>
          <w:p w14:paraId="19668EF5" w14:textId="77777777" w:rsidR="006B30A6" w:rsidRPr="00230E00" w:rsidRDefault="006B3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870953" w14:textId="77777777" w:rsidR="006B30A6" w:rsidRPr="00230E00" w:rsidRDefault="006B3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7D7118" w14:textId="77777777" w:rsidR="006B30A6" w:rsidRPr="00230E00" w:rsidRDefault="006B3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688B8D" w14:textId="77777777" w:rsidR="006B30A6" w:rsidRPr="00230E00" w:rsidRDefault="006B3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BE4E01" w14:textId="77777777" w:rsidR="006B30A6" w:rsidRPr="00230E00" w:rsidRDefault="006B3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C35588" w14:textId="77777777" w:rsidR="006B30A6" w:rsidRPr="00230E00" w:rsidRDefault="006B3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B50A1D" w14:textId="77777777" w:rsidR="006B30A6" w:rsidRPr="00230E00" w:rsidRDefault="006B3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51CDDB" w14:textId="77777777" w:rsidR="006B30A6" w:rsidRPr="00230E00" w:rsidRDefault="006B3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5323CC" w14:textId="77777777" w:rsidR="006B30A6" w:rsidRPr="00230E00" w:rsidRDefault="006B3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30A6" w:rsidRPr="00230E00" w14:paraId="24CA1897" w14:textId="77777777" w:rsidTr="00E93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7C47A735" w14:textId="54476886" w:rsidR="00335703" w:rsidRPr="00230E00" w:rsidRDefault="00335703">
            <w:pPr>
              <w:widowControl w:val="0"/>
              <w:spacing w:before="120" w:after="120"/>
              <w:ind w:left="360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lastRenderedPageBreak/>
              <w:t>Day 2: 28 June 2022</w:t>
            </w:r>
          </w:p>
          <w:p w14:paraId="2DE21FFC" w14:textId="7A6F9CFC" w:rsidR="006B30A6" w:rsidRPr="00230E00" w:rsidRDefault="0032159E">
            <w:pPr>
              <w:widowControl w:val="0"/>
              <w:spacing w:before="120" w:after="120"/>
              <w:ind w:left="36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10</w:t>
            </w:r>
            <w:r w:rsidR="008C7863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DB6BD9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- </w:t>
            </w:r>
            <w:r w:rsidR="00E93DFD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="00E93DFD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8654" w:type="dxa"/>
          </w:tcPr>
          <w:p w14:paraId="56F1DFB6" w14:textId="55EE3A94" w:rsidR="006B30A6" w:rsidRPr="00230E00" w:rsidRDefault="008C7863">
            <w:pPr>
              <w:widowControl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Agenda 3: South Pacific albacore</w:t>
            </w:r>
          </w:p>
        </w:tc>
        <w:tc>
          <w:tcPr>
            <w:tcW w:w="2268" w:type="dxa"/>
          </w:tcPr>
          <w:p w14:paraId="182028CE" w14:textId="7F94751F" w:rsidR="006B30A6" w:rsidRPr="00230E00" w:rsidRDefault="008C7863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hAnsiTheme="minorHAnsi" w:cstheme="minorHAnsi"/>
                <w:sz w:val="24"/>
                <w:szCs w:val="24"/>
              </w:rPr>
              <w:t>Facilitator - Chair</w:t>
            </w:r>
          </w:p>
        </w:tc>
      </w:tr>
      <w:tr w:rsidR="006B30A6" w:rsidRPr="00230E00" w14:paraId="687C2C56" w14:textId="77777777" w:rsidTr="00E93DFD">
        <w:trPr>
          <w:trHeight w:val="2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781E23B5" w14:textId="77777777" w:rsidR="006B30A6" w:rsidRPr="00230E00" w:rsidRDefault="006B3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374CC234" w14:textId="67F89C04" w:rsidR="00DB6BD9" w:rsidRPr="00230E00" w:rsidRDefault="00DB6BD9" w:rsidP="00DB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 w:val="0"/>
                <w:sz w:val="24"/>
                <w:szCs w:val="24"/>
              </w:rPr>
            </w:pPr>
          </w:p>
          <w:p w14:paraId="4B1D38E4" w14:textId="6E8263E1" w:rsidR="006B30A6" w:rsidRPr="00230E00" w:rsidRDefault="006B3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8654" w:type="dxa"/>
          </w:tcPr>
          <w:p w14:paraId="3B1C545A" w14:textId="77777777" w:rsidR="006B30A6" w:rsidRPr="00230E00" w:rsidRDefault="006B30A6">
            <w:pPr>
              <w:pStyle w:val="Heading4"/>
              <w:keepNext w:val="0"/>
              <w:keepLines w:val="0"/>
              <w:widowControl w:val="0"/>
              <w:spacing w:before="0" w:after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bookmarkStart w:id="2" w:name="_heading=h.f7l3jb7wau0c" w:colFirst="0" w:colLast="0"/>
            <w:bookmarkEnd w:id="2"/>
          </w:p>
          <w:p w14:paraId="48DCCC26" w14:textId="54BDDCBF" w:rsidR="006B30A6" w:rsidRPr="00230E00" w:rsidRDefault="008C7863" w:rsidP="00DB6BD9">
            <w:pPr>
              <w:pStyle w:val="Heading4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 w:after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bookmarkStart w:id="3" w:name="_heading=h.dvrt54r5bjhz" w:colFirst="0" w:colLast="0"/>
            <w:bookmarkEnd w:id="3"/>
            <w:r w:rsidRPr="00230E00">
              <w:rPr>
                <w:rFonts w:asciiTheme="minorHAnsi" w:eastAsia="Arial" w:hAnsiTheme="minorHAnsi" w:cstheme="minorHAnsi"/>
              </w:rPr>
              <w:t>Management procedures for South Pacific albacore</w:t>
            </w:r>
          </w:p>
          <w:p w14:paraId="1900B12E" w14:textId="6F4DE8EA" w:rsidR="00D538B2" w:rsidRPr="00230E00" w:rsidRDefault="00D538B2" w:rsidP="00DB6BD9">
            <w:pPr>
              <w:widowControl w:val="0"/>
              <w:numPr>
                <w:ilvl w:val="1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Background on SP albacore MSE development</w:t>
            </w:r>
          </w:p>
          <w:p w14:paraId="3CF9FA1F" w14:textId="77777777" w:rsidR="00DB6BD9" w:rsidRPr="00230E00" w:rsidRDefault="00DB6BD9" w:rsidP="00DB6BD9">
            <w:pPr>
              <w:widowControl w:val="0"/>
              <w:numPr>
                <w:ilvl w:val="1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Settings and assumptions of the MPs</w:t>
            </w:r>
          </w:p>
          <w:p w14:paraId="54BF3971" w14:textId="2721B42B" w:rsidR="00885BE4" w:rsidRPr="00230E00" w:rsidRDefault="00885BE4" w:rsidP="00DB6BD9">
            <w:pPr>
              <w:widowControl w:val="0"/>
              <w:numPr>
                <w:ilvl w:val="1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Considerations and expected outcomes from SC18 Management Issues Theme</w:t>
            </w:r>
          </w:p>
          <w:p w14:paraId="11D78D0D" w14:textId="77777777" w:rsidR="006B30A6" w:rsidRPr="00230E00" w:rsidRDefault="006B30A6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54AF23C" w14:textId="77777777" w:rsidR="006B30A6" w:rsidRPr="00230E00" w:rsidRDefault="008C7863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Expected Outcomes:</w:t>
            </w:r>
          </w:p>
          <w:p w14:paraId="5FC4032C" w14:textId="0760F31C" w:rsidR="006B30A6" w:rsidRPr="00230E00" w:rsidRDefault="00D538B2" w:rsidP="005D21F5">
            <w:pPr>
              <w:widowControl w:val="0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Attendees</w:t>
            </w:r>
            <w:r w:rsidR="008C7863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FF351B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understand</w:t>
            </w:r>
            <w:r w:rsidR="008C7863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where the South Pacific albacore MP is at and what needs to be </w:t>
            </w:r>
            <w:r w:rsidR="006D48CA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done</w:t>
            </w:r>
            <w:r w:rsidR="008C7863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before it can be adopted by the Commission. </w:t>
            </w:r>
          </w:p>
        </w:tc>
        <w:tc>
          <w:tcPr>
            <w:tcW w:w="2268" w:type="dxa"/>
          </w:tcPr>
          <w:p w14:paraId="7DBA9BED" w14:textId="77777777" w:rsidR="006B30A6" w:rsidRPr="00230E00" w:rsidRDefault="006B30A6">
            <w:pPr>
              <w:widowControl w:val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01FA14F" w14:textId="14DA23DF" w:rsidR="006B30A6" w:rsidRPr="00230E00" w:rsidRDefault="008C786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  <w:t>Presentation</w:t>
            </w:r>
            <w:r w:rsidR="00FF351B" w:rsidRPr="00230E00"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  <w:t xml:space="preserve"> 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  <w:t>- Evaluations of candidate management procedures for South Pacific albacore in the WCPO (SPC)</w:t>
            </w:r>
            <w:r w:rsidRPr="00230E0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B30A6" w:rsidRPr="00230E00" w14:paraId="603D6C54" w14:textId="77777777" w:rsidTr="00E93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7EBDDADF" w14:textId="381A52F6" w:rsidR="006B30A6" w:rsidRPr="00230E00" w:rsidRDefault="00E93DFD">
            <w:pPr>
              <w:widowControl w:val="0"/>
              <w:spacing w:before="120" w:after="120"/>
              <w:ind w:left="36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="0032159E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8C7863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-1</w:t>
            </w:r>
            <w:r w:rsidR="0032159E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8654" w:type="dxa"/>
          </w:tcPr>
          <w:p w14:paraId="548291F9" w14:textId="3B8D1042" w:rsidR="006B30A6" w:rsidRPr="00230E00" w:rsidRDefault="008C7863">
            <w:pPr>
              <w:widowControl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Agenda 4: </w:t>
            </w:r>
            <w:r w:rsidR="007F4D74" w:rsidRPr="00230E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Mixed Fishery approach</w:t>
            </w:r>
          </w:p>
        </w:tc>
        <w:tc>
          <w:tcPr>
            <w:tcW w:w="2268" w:type="dxa"/>
          </w:tcPr>
          <w:p w14:paraId="3026EC21" w14:textId="77777777" w:rsidR="006B30A6" w:rsidRPr="00230E00" w:rsidRDefault="008C7863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hAnsiTheme="minorHAnsi" w:cstheme="minorHAnsi"/>
                <w:sz w:val="24"/>
                <w:szCs w:val="24"/>
              </w:rPr>
              <w:t>Facilitator - Chair</w:t>
            </w:r>
          </w:p>
        </w:tc>
      </w:tr>
      <w:tr w:rsidR="006B30A6" w:rsidRPr="00230E00" w14:paraId="378AA0E7" w14:textId="77777777" w:rsidTr="00E93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2F71B127" w14:textId="77777777" w:rsidR="006B30A6" w:rsidRPr="00230E00" w:rsidRDefault="006B30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54" w:type="dxa"/>
          </w:tcPr>
          <w:p w14:paraId="37A5E874" w14:textId="77777777" w:rsidR="006B30A6" w:rsidRPr="00230E00" w:rsidRDefault="006B30A6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72D38853" w14:textId="77777777" w:rsidR="006B30A6" w:rsidRPr="00230E00" w:rsidRDefault="008C7863">
            <w:pPr>
              <w:widowControl w:val="0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Mixed fisheries management procedure</w:t>
            </w:r>
          </w:p>
          <w:p w14:paraId="7275504F" w14:textId="0EAE5DBC" w:rsidR="00B76D20" w:rsidRPr="00230E00" w:rsidRDefault="00B76D20">
            <w:pPr>
              <w:widowControl w:val="0"/>
              <w:numPr>
                <w:ilvl w:val="1"/>
                <w:numId w:val="10"/>
              </w:numPr>
              <w:ind w:left="113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Overview of mixed fishery approach</w:t>
            </w:r>
          </w:p>
          <w:p w14:paraId="32086E66" w14:textId="32EC3606" w:rsidR="006B30A6" w:rsidRPr="00230E00" w:rsidRDefault="00B76D20" w:rsidP="00B76D20">
            <w:pPr>
              <w:widowControl w:val="0"/>
              <w:numPr>
                <w:ilvl w:val="1"/>
                <w:numId w:val="10"/>
              </w:numPr>
              <w:ind w:left="113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Progress of technical work</w:t>
            </w:r>
          </w:p>
          <w:p w14:paraId="206190A9" w14:textId="77777777" w:rsidR="00B76D20" w:rsidRPr="00230E00" w:rsidRDefault="00FD0882" w:rsidP="00B76D20">
            <w:pPr>
              <w:widowControl w:val="0"/>
              <w:numPr>
                <w:ilvl w:val="1"/>
                <w:numId w:val="10"/>
              </w:numPr>
              <w:ind w:left="113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Recap of mixed fishery performance indicators</w:t>
            </w:r>
          </w:p>
          <w:p w14:paraId="059223B9" w14:textId="77777777" w:rsidR="007F4D74" w:rsidRPr="00230E00" w:rsidRDefault="007F4D74" w:rsidP="007F4D74">
            <w:pPr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</w:p>
          <w:p w14:paraId="66ED4290" w14:textId="77777777" w:rsidR="007F4D74" w:rsidRPr="00230E00" w:rsidRDefault="007F4D74" w:rsidP="007F4D74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Expected Outcomes:</w:t>
            </w:r>
          </w:p>
          <w:p w14:paraId="0190799C" w14:textId="3DDA1CCB" w:rsidR="007F4D74" w:rsidRPr="00230E00" w:rsidRDefault="007F4D74" w:rsidP="0049692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I.</w:t>
            </w:r>
            <w:r w:rsidRPr="00230E0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ab/>
            </w:r>
            <w:r w:rsidR="00D538B2" w:rsidRPr="00230E0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Attendees</w:t>
            </w:r>
            <w:r w:rsidRPr="00230E0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 </w:t>
            </w:r>
            <w:r w:rsidR="00FF351B" w:rsidRPr="00230E0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understand</w:t>
            </w:r>
            <w:r w:rsidRPr="00230E0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 the mixed fishery approach.</w:t>
            </w:r>
          </w:p>
        </w:tc>
        <w:tc>
          <w:tcPr>
            <w:tcW w:w="2268" w:type="dxa"/>
          </w:tcPr>
          <w:p w14:paraId="1E961344" w14:textId="77777777" w:rsidR="006B30A6" w:rsidRPr="00230E00" w:rsidRDefault="006B30A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</w:pPr>
          </w:p>
          <w:p w14:paraId="7E6DD704" w14:textId="77777777" w:rsidR="006B30A6" w:rsidRPr="00230E00" w:rsidRDefault="008C786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  <w:t>Presentation- Outline of mixed-fishery evaluations and mixed-fishery performance indicators (SPC)</w:t>
            </w:r>
            <w:r w:rsidRPr="00230E0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6DEAC73" w14:textId="77777777" w:rsidR="006B30A6" w:rsidRPr="00230E00" w:rsidRDefault="006B30A6">
            <w:pPr>
              <w:spacing w:line="259" w:lineRule="auto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3416" w:rsidRPr="00230E00" w14:paraId="1E06CD33" w14:textId="77777777" w:rsidTr="00E93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54D97E55" w14:textId="27A48EE4" w:rsidR="00D93416" w:rsidRPr="00230E00" w:rsidRDefault="00483978" w:rsidP="00483978">
            <w:pPr>
              <w:widowControl w:val="0"/>
              <w:spacing w:before="120"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="0032159E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15 - 1</w:t>
            </w:r>
            <w:r w:rsidR="0032159E">
              <w:rPr>
                <w:rFonts w:asciiTheme="minorHAnsi" w:eastAsia="Arial" w:hAnsiTheme="minorHAnsi" w:cstheme="minorHAnsi"/>
                <w:sz w:val="24"/>
                <w:szCs w:val="24"/>
              </w:rPr>
              <w:t>3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8654" w:type="dxa"/>
            <w:vAlign w:val="center"/>
          </w:tcPr>
          <w:p w14:paraId="36D072BF" w14:textId="0290414C" w:rsidR="00D93416" w:rsidRPr="00230E00" w:rsidRDefault="00D93416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Agenda 5: </w:t>
            </w:r>
            <w:r w:rsidR="00805048" w:rsidRPr="00230E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Next steps</w:t>
            </w:r>
            <w:r w:rsidR="005D21F5" w:rsidRPr="00230E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for bigeye and yellowfin</w:t>
            </w:r>
          </w:p>
        </w:tc>
        <w:tc>
          <w:tcPr>
            <w:tcW w:w="2268" w:type="dxa"/>
          </w:tcPr>
          <w:p w14:paraId="75CEEA7E" w14:textId="77777777" w:rsidR="00D93416" w:rsidRPr="00230E00" w:rsidRDefault="00D9341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D93416" w:rsidRPr="00230E00" w14:paraId="50554E51" w14:textId="77777777" w:rsidTr="00E93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4F33ED18" w14:textId="77777777" w:rsidR="00D93416" w:rsidRPr="00230E00" w:rsidRDefault="00D9341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3924C5DD" w14:textId="77777777" w:rsidR="00DE26DB" w:rsidRPr="00230E00" w:rsidRDefault="00DE26D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BEA220A" w14:textId="77777777" w:rsidR="00DE26DB" w:rsidRPr="00230E00" w:rsidRDefault="00DE26D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632C89A1" w14:textId="77777777" w:rsidR="00DE26DB" w:rsidRPr="00230E00" w:rsidRDefault="00DE26D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6D5BAD2E" w14:textId="77777777" w:rsidR="00DE26DB" w:rsidRPr="00230E00" w:rsidRDefault="00DE26D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0457475D" w14:textId="77777777" w:rsidR="00DE26DB" w:rsidRPr="00230E00" w:rsidRDefault="00DE26D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3624B1D4" w14:textId="77777777" w:rsidR="00DE26DB" w:rsidRPr="00230E00" w:rsidRDefault="00DE26D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3EF4A907" w14:textId="77777777" w:rsidR="00DE26DB" w:rsidRPr="00230E00" w:rsidRDefault="00DE26D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2665F20D" w14:textId="77777777" w:rsidR="00DE26DB" w:rsidRPr="00230E00" w:rsidRDefault="00DE26D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300396CB" w14:textId="716B95CE" w:rsidR="00DE26DB" w:rsidRPr="00230E00" w:rsidRDefault="00DE26DB" w:rsidP="00DE2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 w:val="0"/>
                <w:bCs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 w:val="0"/>
                <w:bCs/>
                <w:sz w:val="24"/>
                <w:szCs w:val="24"/>
              </w:rPr>
              <w:lastRenderedPageBreak/>
              <w:t>[Lunch break]</w:t>
            </w:r>
          </w:p>
          <w:p w14:paraId="7A3A93D3" w14:textId="4B0553A0" w:rsidR="00DE26DB" w:rsidRPr="00230E00" w:rsidRDefault="00DE26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54" w:type="dxa"/>
          </w:tcPr>
          <w:p w14:paraId="48440C00" w14:textId="77777777" w:rsidR="005D21F5" w:rsidRPr="00230E00" w:rsidRDefault="005D21F5" w:rsidP="005D21F5">
            <w:pPr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72A45FF" w14:textId="50B8E570" w:rsidR="005D21F5" w:rsidRPr="00230E00" w:rsidRDefault="00483978" w:rsidP="005D21F5">
            <w:pPr>
              <w:widowControl w:val="0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Current plans for bigeye (and yellowfin) management procedures</w:t>
            </w:r>
          </w:p>
          <w:p w14:paraId="4BCC18C9" w14:textId="41F24CA1" w:rsidR="005D21F5" w:rsidRPr="00230E00" w:rsidRDefault="005D21F5" w:rsidP="005D21F5">
            <w:pPr>
              <w:widowControl w:val="0"/>
              <w:numPr>
                <w:ilvl w:val="1"/>
                <w:numId w:val="22"/>
              </w:numPr>
              <w:ind w:left="113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Overview of </w:t>
            </w:r>
            <w:r w:rsidR="00483978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current position</w:t>
            </w:r>
          </w:p>
          <w:p w14:paraId="6FDFA5FE" w14:textId="6C160026" w:rsidR="005D21F5" w:rsidRPr="00230E00" w:rsidRDefault="00483978" w:rsidP="005D21F5">
            <w:pPr>
              <w:widowControl w:val="0"/>
              <w:numPr>
                <w:ilvl w:val="1"/>
                <w:numId w:val="22"/>
              </w:numPr>
              <w:ind w:left="113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Necessary </w:t>
            </w:r>
            <w:r w:rsidR="005D21F5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technical work</w:t>
            </w:r>
          </w:p>
          <w:p w14:paraId="71EFEC58" w14:textId="5B6EDF51" w:rsidR="005D21F5" w:rsidRPr="00230E00" w:rsidRDefault="00483978" w:rsidP="005D21F5">
            <w:pPr>
              <w:widowControl w:val="0"/>
              <w:numPr>
                <w:ilvl w:val="1"/>
                <w:numId w:val="22"/>
              </w:numPr>
              <w:ind w:left="113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Decisions required to progress these MPs</w:t>
            </w:r>
          </w:p>
          <w:p w14:paraId="1C4ADB8A" w14:textId="77777777" w:rsidR="005D21F5" w:rsidRPr="00230E00" w:rsidRDefault="005D21F5" w:rsidP="005D21F5">
            <w:pPr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7ED50270" w14:textId="77777777" w:rsidR="005D21F5" w:rsidRPr="00230E00" w:rsidRDefault="005D21F5" w:rsidP="005D21F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Expected Outcomes:</w:t>
            </w:r>
          </w:p>
          <w:p w14:paraId="546AB676" w14:textId="49EDCC69" w:rsidR="00D93416" w:rsidRPr="00230E00" w:rsidRDefault="005D21F5" w:rsidP="00483978">
            <w:pPr>
              <w:widowControl w:val="0"/>
              <w:ind w:left="749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I.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ab/>
              <w:t xml:space="preserve">Attendees understand the </w:t>
            </w:r>
            <w:r w:rsidR="00483978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current status and next steps for bigeye (and yellowfin) management procedures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  <w:p w14:paraId="57EF5B6A" w14:textId="77777777" w:rsidR="005D21F5" w:rsidRPr="00230E00" w:rsidRDefault="005D21F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3445FF43" w14:textId="1CE6A908" w:rsidR="005D21F5" w:rsidRPr="00230E00" w:rsidRDefault="005D21F5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7203AE" w14:textId="77777777" w:rsidR="00C65752" w:rsidRPr="00230E00" w:rsidRDefault="00C65752" w:rsidP="00C65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</w:pPr>
          </w:p>
          <w:p w14:paraId="5C6DF723" w14:textId="675FB125" w:rsidR="00C65752" w:rsidRPr="00230E00" w:rsidRDefault="00C65752" w:rsidP="00C6575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  <w:t xml:space="preserve">Presentation- Current situation and next steps for development </w:t>
            </w:r>
            <w:r w:rsidR="00420C21" w:rsidRPr="00230E00"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  <w:t xml:space="preserve">of MPs 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  <w:t>for other WCPO tropical tuna species (SPC)</w:t>
            </w:r>
            <w:r w:rsidRPr="00230E0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C5E7FAF" w14:textId="77777777" w:rsidR="00D93416" w:rsidRPr="00230E00" w:rsidRDefault="00D9341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</w:pPr>
          </w:p>
        </w:tc>
      </w:tr>
      <w:tr w:rsidR="00230E00" w:rsidRPr="00230E00" w14:paraId="2E712F32" w14:textId="77777777" w:rsidTr="00E93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0474F012" w14:textId="798F34B3" w:rsidR="00230E00" w:rsidRPr="00230E00" w:rsidRDefault="00230E00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="0032159E">
              <w:rPr>
                <w:rFonts w:asciiTheme="minorHAnsi" w:eastAsia="Arial" w:hAnsiTheme="minorHAnsi" w:cstheme="minorHAnsi"/>
                <w:sz w:val="24"/>
                <w:szCs w:val="24"/>
              </w:rPr>
              <w:t>3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00 - 1</w:t>
            </w:r>
            <w:r w:rsidR="0032159E">
              <w:rPr>
                <w:rFonts w:asciiTheme="minorHAnsi" w:eastAsia="Arial" w:hAnsiTheme="minorHAnsi" w:cstheme="minorHAnsi"/>
                <w:sz w:val="24"/>
                <w:szCs w:val="24"/>
              </w:rPr>
              <w:t>4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8654" w:type="dxa"/>
          </w:tcPr>
          <w:p w14:paraId="152AA707" w14:textId="46C664CD" w:rsidR="00230E00" w:rsidRPr="00230E00" w:rsidRDefault="00230E00" w:rsidP="00230E00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268" w:type="dxa"/>
          </w:tcPr>
          <w:p w14:paraId="20566BC5" w14:textId="60FE46F9" w:rsidR="00230E00" w:rsidRPr="00230E00" w:rsidRDefault="00230E00" w:rsidP="00C6575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Provided</w:t>
            </w:r>
          </w:p>
        </w:tc>
      </w:tr>
      <w:tr w:rsidR="00483978" w:rsidRPr="00230E00" w14:paraId="35A8135F" w14:textId="77777777" w:rsidTr="00E93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7BB80CC6" w14:textId="32C44E22" w:rsidR="00483978" w:rsidRPr="00230E00" w:rsidRDefault="00C6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="0032159E">
              <w:rPr>
                <w:rFonts w:asciiTheme="minorHAnsi" w:eastAsia="Arial" w:hAnsiTheme="minorHAnsi" w:cstheme="minorHAnsi"/>
                <w:sz w:val="24"/>
                <w:szCs w:val="24"/>
              </w:rPr>
              <w:t>4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00 - 1</w:t>
            </w:r>
            <w:r w:rsidR="0032159E">
              <w:rPr>
                <w:rFonts w:asciiTheme="minorHAnsi" w:eastAsia="Arial" w:hAnsiTheme="minorHAnsi" w:cstheme="minorHAnsi"/>
                <w:sz w:val="24"/>
                <w:szCs w:val="24"/>
              </w:rPr>
              <w:t>6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8654" w:type="dxa"/>
          </w:tcPr>
          <w:p w14:paraId="5ECEFBD8" w14:textId="07816901" w:rsidR="00483978" w:rsidRPr="00230E00" w:rsidRDefault="00C6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Agenda 6: WPEA member national developments</w:t>
            </w:r>
          </w:p>
        </w:tc>
        <w:tc>
          <w:tcPr>
            <w:tcW w:w="2268" w:type="dxa"/>
          </w:tcPr>
          <w:p w14:paraId="45A0674F" w14:textId="77777777" w:rsidR="00483978" w:rsidRPr="00230E00" w:rsidRDefault="0048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3978" w:rsidRPr="00230E00" w14:paraId="029FB3DF" w14:textId="77777777" w:rsidTr="00E93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3F07B0DD" w14:textId="77777777" w:rsidR="00483978" w:rsidRPr="00230E00" w:rsidRDefault="0048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8654" w:type="dxa"/>
          </w:tcPr>
          <w:p w14:paraId="77BF19BF" w14:textId="77777777" w:rsidR="00C65752" w:rsidRPr="00230E00" w:rsidRDefault="00C65752" w:rsidP="00C65752">
            <w:pPr>
              <w:widowControl w:val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</w:p>
          <w:p w14:paraId="195228FC" w14:textId="2673D5DC" w:rsidR="00C65752" w:rsidRPr="00230E00" w:rsidRDefault="00C65752" w:rsidP="00C65752">
            <w:pPr>
              <w:widowControl w:val="0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National presentations on Pacific tuna HS developments</w:t>
            </w:r>
          </w:p>
          <w:p w14:paraId="5D9377CF" w14:textId="45800BA2" w:rsidR="00C65752" w:rsidRPr="00230E00" w:rsidRDefault="00C65752" w:rsidP="00C65752">
            <w:pPr>
              <w:widowControl w:val="0"/>
              <w:numPr>
                <w:ilvl w:val="1"/>
                <w:numId w:val="23"/>
              </w:numPr>
              <w:ind w:left="1133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Indonesia</w:t>
            </w:r>
          </w:p>
          <w:p w14:paraId="5C4B2F0D" w14:textId="39B88E04" w:rsidR="00C65752" w:rsidRPr="00230E00" w:rsidRDefault="00C65752" w:rsidP="00C65752">
            <w:pPr>
              <w:widowControl w:val="0"/>
              <w:numPr>
                <w:ilvl w:val="1"/>
                <w:numId w:val="23"/>
              </w:numPr>
              <w:ind w:left="1133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Philippines</w:t>
            </w:r>
          </w:p>
          <w:p w14:paraId="782D1188" w14:textId="67EA0E3F" w:rsidR="00C65752" w:rsidRPr="00230E00" w:rsidRDefault="00C65752" w:rsidP="00C65752">
            <w:pPr>
              <w:widowControl w:val="0"/>
              <w:numPr>
                <w:ilvl w:val="1"/>
                <w:numId w:val="23"/>
              </w:numPr>
              <w:ind w:left="1133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Vietnam</w:t>
            </w:r>
          </w:p>
          <w:p w14:paraId="0ABE63E4" w14:textId="429ACB16" w:rsidR="00420C21" w:rsidRPr="00230E00" w:rsidRDefault="00420C21" w:rsidP="00420C21">
            <w:pPr>
              <w:widowControl w:val="0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Discussion on implementation of WCPFC harvest strategies at the national level</w:t>
            </w:r>
          </w:p>
          <w:p w14:paraId="5E384C53" w14:textId="77777777" w:rsidR="00230E00" w:rsidRPr="00230E00" w:rsidRDefault="00230E00" w:rsidP="00C6575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8A266F7" w14:textId="5570AA0B" w:rsidR="00C65752" w:rsidRPr="00230E00" w:rsidRDefault="00C65752" w:rsidP="00C65752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Expected Outcomes:</w:t>
            </w:r>
          </w:p>
          <w:p w14:paraId="7951FF7C" w14:textId="59C331E1" w:rsidR="00C65752" w:rsidRPr="00230E00" w:rsidRDefault="00C65752" w:rsidP="00C65752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Attendees understand the current status of national tuna harvest strategies</w:t>
            </w:r>
          </w:p>
          <w:p w14:paraId="5DB713A3" w14:textId="77777777" w:rsidR="00C65752" w:rsidRPr="00230E00" w:rsidRDefault="00C65752" w:rsidP="00C65752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Attendees share their experiences in HS development</w:t>
            </w:r>
          </w:p>
          <w:p w14:paraId="2518D924" w14:textId="37AF786E" w:rsidR="00420C21" w:rsidRPr="00230E00" w:rsidRDefault="00420C21" w:rsidP="00C65752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Attendees consider how regional harvest strategies may impact national fisheries.</w:t>
            </w:r>
          </w:p>
        </w:tc>
        <w:tc>
          <w:tcPr>
            <w:tcW w:w="2268" w:type="dxa"/>
          </w:tcPr>
          <w:p w14:paraId="55A62C9C" w14:textId="77777777" w:rsidR="00483978" w:rsidRPr="00230E00" w:rsidRDefault="00C65752" w:rsidP="00C6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National presentations</w:t>
            </w:r>
          </w:p>
          <w:p w14:paraId="1DAE452A" w14:textId="77777777" w:rsidR="00F1474F" w:rsidRPr="00230E00" w:rsidRDefault="00F1474F" w:rsidP="00C6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</w:pPr>
          </w:p>
          <w:p w14:paraId="454EFF29" w14:textId="29A5B165" w:rsidR="00F1474F" w:rsidRPr="00230E00" w:rsidRDefault="00F1474F" w:rsidP="00230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Discussion</w:t>
            </w:r>
            <w:r w:rsidR="00230E0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and revisiting concepts</w:t>
            </w:r>
          </w:p>
        </w:tc>
      </w:tr>
      <w:tr w:rsidR="006B30A6" w:rsidRPr="00230E00" w14:paraId="53F761F7" w14:textId="77777777" w:rsidTr="00E93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5C4B91B0" w14:textId="3F6848E8" w:rsidR="006B30A6" w:rsidRPr="00230E00" w:rsidRDefault="008C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="0032159E">
              <w:rPr>
                <w:rFonts w:asciiTheme="minorHAnsi" w:eastAsia="Arial" w:hAnsiTheme="minorHAnsi" w:cstheme="minorHAnsi"/>
                <w:sz w:val="24"/>
                <w:szCs w:val="24"/>
              </w:rPr>
              <w:t>6</w:t>
            </w:r>
            <w:r w:rsidR="00483978"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-1</w:t>
            </w:r>
            <w:r w:rsidR="0032159E">
              <w:rPr>
                <w:rFonts w:asciiTheme="minorHAnsi" w:eastAsia="Arial" w:hAnsiTheme="minorHAnsi" w:cstheme="minorHAnsi"/>
                <w:sz w:val="24"/>
                <w:szCs w:val="24"/>
              </w:rPr>
              <w:t>7</w:t>
            </w:r>
            <w:r w:rsidRPr="00230E00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8654" w:type="dxa"/>
          </w:tcPr>
          <w:p w14:paraId="5A20E99F" w14:textId="5F86FF4F" w:rsidR="006B30A6" w:rsidRPr="00230E00" w:rsidRDefault="008C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Agenda </w:t>
            </w:r>
            <w:r w:rsidR="00C65752" w:rsidRPr="00230E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7</w:t>
            </w:r>
            <w:r w:rsidRPr="00230E0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: Wrap of and close of workshop </w:t>
            </w:r>
          </w:p>
        </w:tc>
        <w:tc>
          <w:tcPr>
            <w:tcW w:w="2268" w:type="dxa"/>
          </w:tcPr>
          <w:p w14:paraId="3BAF6D0D" w14:textId="77777777" w:rsidR="006B30A6" w:rsidRPr="00230E00" w:rsidRDefault="008C7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230E00">
              <w:rPr>
                <w:rFonts w:asciiTheme="minorHAnsi" w:hAnsiTheme="minorHAnsi" w:cstheme="minorHAnsi"/>
                <w:sz w:val="24"/>
                <w:szCs w:val="24"/>
              </w:rPr>
              <w:t>Facilitator - Chair</w:t>
            </w:r>
          </w:p>
        </w:tc>
      </w:tr>
      <w:tr w:rsidR="006B30A6" w:rsidRPr="00230E00" w14:paraId="516CEC0B" w14:textId="77777777" w:rsidTr="00E93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14:paraId="54761D31" w14:textId="77777777" w:rsidR="006B30A6" w:rsidRPr="00230E00" w:rsidRDefault="006B30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54" w:type="dxa"/>
          </w:tcPr>
          <w:p w14:paraId="02B69A47" w14:textId="77777777" w:rsidR="00230E00" w:rsidRPr="00230E00" w:rsidRDefault="008C7863" w:rsidP="00230E00">
            <w:pPr>
              <w:widowControl w:val="0"/>
              <w:numPr>
                <w:ilvl w:val="1"/>
                <w:numId w:val="16"/>
              </w:numPr>
              <w:ind w:left="12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Recap of workshop outcomes</w:t>
            </w:r>
          </w:p>
          <w:p w14:paraId="7302C78C" w14:textId="71667580" w:rsidR="006B30A6" w:rsidRPr="00230E00" w:rsidRDefault="008C7863" w:rsidP="00230E00">
            <w:pPr>
              <w:widowControl w:val="0"/>
              <w:numPr>
                <w:ilvl w:val="1"/>
                <w:numId w:val="16"/>
              </w:numPr>
              <w:ind w:left="12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230E00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Close of Meeting</w:t>
            </w:r>
          </w:p>
        </w:tc>
        <w:tc>
          <w:tcPr>
            <w:tcW w:w="2268" w:type="dxa"/>
          </w:tcPr>
          <w:p w14:paraId="4CAE2FCF" w14:textId="77777777" w:rsidR="006B30A6" w:rsidRPr="00230E00" w:rsidRDefault="006B30A6">
            <w:pPr>
              <w:spacing w:line="259" w:lineRule="auto"/>
              <w:ind w:left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542B58" w14:textId="3A70ACD0" w:rsidR="00580F40" w:rsidRDefault="00580F40" w:rsidP="00343B91"/>
    <w:sectPr w:rsidR="00580F40">
      <w:pgSz w:w="15840" w:h="12240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F62"/>
    <w:multiLevelType w:val="multilevel"/>
    <w:tmpl w:val="AF5251A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9522A8"/>
    <w:multiLevelType w:val="multilevel"/>
    <w:tmpl w:val="905EE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7A7749"/>
    <w:multiLevelType w:val="multilevel"/>
    <w:tmpl w:val="F522A8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017A05"/>
    <w:multiLevelType w:val="hybridMultilevel"/>
    <w:tmpl w:val="D40AFFDC"/>
    <w:lvl w:ilvl="0" w:tplc="3998100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B3275"/>
    <w:multiLevelType w:val="multilevel"/>
    <w:tmpl w:val="E7E83A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E06B76"/>
    <w:multiLevelType w:val="hybridMultilevel"/>
    <w:tmpl w:val="5D8AFA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A656D"/>
    <w:multiLevelType w:val="multilevel"/>
    <w:tmpl w:val="9F88CA4A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i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C3476FB"/>
    <w:multiLevelType w:val="multilevel"/>
    <w:tmpl w:val="7864260A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787007E"/>
    <w:multiLevelType w:val="multilevel"/>
    <w:tmpl w:val="7AE4DC1A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i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BDA4B85"/>
    <w:multiLevelType w:val="multilevel"/>
    <w:tmpl w:val="D5E69940"/>
    <w:lvl w:ilvl="0">
      <w:start w:val="3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i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0B3611B"/>
    <w:multiLevelType w:val="multilevel"/>
    <w:tmpl w:val="7AE4DC1A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i/>
        <w:u w:val="none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3CA52B9"/>
    <w:multiLevelType w:val="multilevel"/>
    <w:tmpl w:val="A5C4CCC0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i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E4578ED"/>
    <w:multiLevelType w:val="multilevel"/>
    <w:tmpl w:val="CAA46CD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24574B5"/>
    <w:multiLevelType w:val="multilevel"/>
    <w:tmpl w:val="4524EB12"/>
    <w:lvl w:ilvl="0">
      <w:start w:val="3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i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535121"/>
    <w:multiLevelType w:val="multilevel"/>
    <w:tmpl w:val="689C97A0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5AF6B81"/>
    <w:multiLevelType w:val="hybridMultilevel"/>
    <w:tmpl w:val="43407FEA"/>
    <w:lvl w:ilvl="0" w:tplc="3998100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A216D"/>
    <w:multiLevelType w:val="multilevel"/>
    <w:tmpl w:val="AF5251A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4B23BBA"/>
    <w:multiLevelType w:val="hybridMultilevel"/>
    <w:tmpl w:val="3BF8E43C"/>
    <w:lvl w:ilvl="0" w:tplc="DC1E1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F574F"/>
    <w:multiLevelType w:val="multilevel"/>
    <w:tmpl w:val="4566B12A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i/>
        <w:u w:val="none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FFA0934"/>
    <w:multiLevelType w:val="multilevel"/>
    <w:tmpl w:val="687AB17C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i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2614FC8"/>
    <w:multiLevelType w:val="multilevel"/>
    <w:tmpl w:val="905EE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68F23B3"/>
    <w:multiLevelType w:val="multilevel"/>
    <w:tmpl w:val="C0AC3CE4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i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7775B8C"/>
    <w:multiLevelType w:val="multilevel"/>
    <w:tmpl w:val="905EE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D6D0815"/>
    <w:multiLevelType w:val="multilevel"/>
    <w:tmpl w:val="61080DE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223874628">
    <w:abstractNumId w:val="4"/>
  </w:num>
  <w:num w:numId="2" w16cid:durableId="1077093909">
    <w:abstractNumId w:val="2"/>
  </w:num>
  <w:num w:numId="3" w16cid:durableId="2042588752">
    <w:abstractNumId w:val="0"/>
  </w:num>
  <w:num w:numId="4" w16cid:durableId="1863548406">
    <w:abstractNumId w:val="9"/>
  </w:num>
  <w:num w:numId="5" w16cid:durableId="902257602">
    <w:abstractNumId w:val="12"/>
  </w:num>
  <w:num w:numId="6" w16cid:durableId="1258446654">
    <w:abstractNumId w:val="18"/>
  </w:num>
  <w:num w:numId="7" w16cid:durableId="1020202710">
    <w:abstractNumId w:val="7"/>
  </w:num>
  <w:num w:numId="8" w16cid:durableId="16009976">
    <w:abstractNumId w:val="14"/>
  </w:num>
  <w:num w:numId="9" w16cid:durableId="1113863851">
    <w:abstractNumId w:val="23"/>
  </w:num>
  <w:num w:numId="10" w16cid:durableId="1197624263">
    <w:abstractNumId w:val="11"/>
  </w:num>
  <w:num w:numId="11" w16cid:durableId="195197412">
    <w:abstractNumId w:val="22"/>
  </w:num>
  <w:num w:numId="12" w16cid:durableId="1632587734">
    <w:abstractNumId w:val="13"/>
  </w:num>
  <w:num w:numId="13" w16cid:durableId="1005013622">
    <w:abstractNumId w:val="5"/>
  </w:num>
  <w:num w:numId="14" w16cid:durableId="1345326342">
    <w:abstractNumId w:val="16"/>
  </w:num>
  <w:num w:numId="15" w16cid:durableId="104081726">
    <w:abstractNumId w:val="8"/>
  </w:num>
  <w:num w:numId="16" w16cid:durableId="1547335023">
    <w:abstractNumId w:val="6"/>
  </w:num>
  <w:num w:numId="17" w16cid:durableId="948853798">
    <w:abstractNumId w:val="1"/>
  </w:num>
  <w:num w:numId="18" w16cid:durableId="146366175">
    <w:abstractNumId w:val="10"/>
  </w:num>
  <w:num w:numId="19" w16cid:durableId="1601640492">
    <w:abstractNumId w:val="20"/>
  </w:num>
  <w:num w:numId="20" w16cid:durableId="1447651485">
    <w:abstractNumId w:val="15"/>
  </w:num>
  <w:num w:numId="21" w16cid:durableId="94134101">
    <w:abstractNumId w:val="3"/>
  </w:num>
  <w:num w:numId="22" w16cid:durableId="1128934136">
    <w:abstractNumId w:val="21"/>
  </w:num>
  <w:num w:numId="23" w16cid:durableId="1249344506">
    <w:abstractNumId w:val="19"/>
  </w:num>
  <w:num w:numId="24" w16cid:durableId="9351370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A6"/>
    <w:rsid w:val="00033D5F"/>
    <w:rsid w:val="000672DA"/>
    <w:rsid w:val="00090F63"/>
    <w:rsid w:val="00135FFD"/>
    <w:rsid w:val="00175987"/>
    <w:rsid w:val="001B1761"/>
    <w:rsid w:val="001D17FF"/>
    <w:rsid w:val="00230E00"/>
    <w:rsid w:val="00256009"/>
    <w:rsid w:val="002D24A1"/>
    <w:rsid w:val="0032159E"/>
    <w:rsid w:val="00335703"/>
    <w:rsid w:val="00343B91"/>
    <w:rsid w:val="003914E2"/>
    <w:rsid w:val="003C798C"/>
    <w:rsid w:val="00420393"/>
    <w:rsid w:val="00420C21"/>
    <w:rsid w:val="00483978"/>
    <w:rsid w:val="00496929"/>
    <w:rsid w:val="00550C4F"/>
    <w:rsid w:val="00580F40"/>
    <w:rsid w:val="005D21F5"/>
    <w:rsid w:val="0064705C"/>
    <w:rsid w:val="006B30A6"/>
    <w:rsid w:val="006D48CA"/>
    <w:rsid w:val="00707B35"/>
    <w:rsid w:val="007C674E"/>
    <w:rsid w:val="007F4D74"/>
    <w:rsid w:val="00805048"/>
    <w:rsid w:val="00876156"/>
    <w:rsid w:val="0087717E"/>
    <w:rsid w:val="00885BE4"/>
    <w:rsid w:val="008914C6"/>
    <w:rsid w:val="008C7863"/>
    <w:rsid w:val="00974232"/>
    <w:rsid w:val="00A32DCC"/>
    <w:rsid w:val="00A96F7C"/>
    <w:rsid w:val="00AD190E"/>
    <w:rsid w:val="00B76D20"/>
    <w:rsid w:val="00C25DEC"/>
    <w:rsid w:val="00C519A7"/>
    <w:rsid w:val="00C65752"/>
    <w:rsid w:val="00D538B2"/>
    <w:rsid w:val="00D55430"/>
    <w:rsid w:val="00D93416"/>
    <w:rsid w:val="00DB6BD9"/>
    <w:rsid w:val="00DD7EF2"/>
    <w:rsid w:val="00DE26DB"/>
    <w:rsid w:val="00E93DFD"/>
    <w:rsid w:val="00EC1718"/>
    <w:rsid w:val="00F1474F"/>
    <w:rsid w:val="00F237A5"/>
    <w:rsid w:val="00FC61E5"/>
    <w:rsid w:val="00FD0882"/>
    <w:rsid w:val="00FD2BFE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77D3"/>
  <w15:docId w15:val="{0C6A2444-690E-4D3A-BA32-0C54EAC1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7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B2777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9B277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AF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</w:rPr>
      <w:tblPr/>
      <w:tcPr>
        <w:tcBorders>
          <w:top w:val="sing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</w:rPr>
      <w:tblPr/>
      <w:tcPr>
        <w:tcBorders>
          <w:top w:val="sing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</w:rPr>
      <w:tblPr/>
      <w:tcPr>
        <w:tcBorders>
          <w:top w:val="sing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</w:rPr>
      <w:tblPr/>
      <w:tcPr>
        <w:tcBorders>
          <w:top w:val="sing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</w:rPr>
      <w:tblPr/>
      <w:tcPr>
        <w:tcBorders>
          <w:top w:val="sing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</w:rPr>
      <w:tblPr/>
      <w:tcPr>
        <w:tcBorders>
          <w:top w:val="sing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</w:rPr>
      <w:tblPr/>
      <w:tcPr>
        <w:tcBorders>
          <w:top w:val="sing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20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3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5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fnDzanrvnUQqZfeC08fe3ctiw==">AMUW2mV0tCg7vV8d61GFuSkK9WwYabarJ1pMOJVbmLMnzA6iMNceI46dfNsjD9EYLmVVvUwt3H2QR6AR+105gXXEmDZiRjNk1iYDtPh3YMBcoRvVFsZMt180T6ooStcl2neHzozfYlZqgrIntvuTsEb6BibJmTISiCfi5OJk/Jx/EkWVJv/ryEFYKzF716lV9beYx+ktjmJf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Olsen</dc:creator>
  <cp:lastModifiedBy>Lars Olsen</cp:lastModifiedBy>
  <cp:revision>4</cp:revision>
  <dcterms:created xsi:type="dcterms:W3CDTF">2022-06-01T23:27:00Z</dcterms:created>
  <dcterms:modified xsi:type="dcterms:W3CDTF">2022-06-01T23:38:00Z</dcterms:modified>
</cp:coreProperties>
</file>