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460E" w14:textId="3D242D21" w:rsidR="00F35125" w:rsidRDefault="009C2C62" w:rsidP="00F35125">
      <w:r>
        <w:t>23 March</w:t>
      </w:r>
      <w:r w:rsidR="00090978">
        <w:t>, 2018</w:t>
      </w:r>
      <w:bookmarkStart w:id="0" w:name="_GoBack"/>
      <w:bookmarkEnd w:id="0"/>
    </w:p>
    <w:p w14:paraId="61B27202" w14:textId="77777777" w:rsidR="00F35125" w:rsidRDefault="00F35125" w:rsidP="00F35125"/>
    <w:p w14:paraId="15CC9849" w14:textId="6BBED1DE" w:rsidR="00F35125" w:rsidRDefault="0042039D" w:rsidP="00F35125">
      <w:pPr>
        <w:rPr>
          <w:bCs/>
        </w:rPr>
      </w:pPr>
      <w:r>
        <w:t>M</w:t>
      </w:r>
      <w:r w:rsidR="00F35125">
        <w:t xml:space="preserve">r. </w:t>
      </w:r>
      <w:r w:rsidRPr="0042039D">
        <w:rPr>
          <w:bCs/>
        </w:rPr>
        <w:t>Michael Barnette </w:t>
      </w:r>
    </w:p>
    <w:p w14:paraId="185E7D0E" w14:textId="5451C767" w:rsidR="0042039D" w:rsidRDefault="0042039D" w:rsidP="00F35125">
      <w:r w:rsidRPr="0042039D">
        <w:t xml:space="preserve">SERO Turtle/TED Coordinator </w:t>
      </w:r>
    </w:p>
    <w:p w14:paraId="64FAEF06" w14:textId="2FF46BEA" w:rsidR="00F35125" w:rsidRDefault="0042039D" w:rsidP="00F35125">
      <w:r>
        <w:t>Southeast Regional Office</w:t>
      </w:r>
    </w:p>
    <w:p w14:paraId="7D247223" w14:textId="057FC9DD" w:rsidR="005A366F" w:rsidRDefault="005A366F" w:rsidP="00F35125">
      <w:r w:rsidRPr="005A366F">
        <w:t>263 13th Avenue South</w:t>
      </w:r>
      <w:r w:rsidRPr="005A366F">
        <w:br/>
        <w:t>St. Petersburg, FL 33701</w:t>
      </w:r>
    </w:p>
    <w:p w14:paraId="57D75315" w14:textId="77777777" w:rsidR="00F35125" w:rsidRDefault="00F35125" w:rsidP="00F35125"/>
    <w:p w14:paraId="7A9B329A" w14:textId="06F35E9D" w:rsidR="00F35125" w:rsidRDefault="0042039D" w:rsidP="00F35125">
      <w:r>
        <w:t>Mr. Barnette</w:t>
      </w:r>
      <w:r w:rsidR="00F35125">
        <w:t>,</w:t>
      </w:r>
    </w:p>
    <w:p w14:paraId="2EF14651" w14:textId="77777777" w:rsidR="00F35125" w:rsidRDefault="00F35125" w:rsidP="00F35125"/>
    <w:p w14:paraId="38372CDA" w14:textId="09FFFE33" w:rsidR="0031130B" w:rsidRDefault="00556146" w:rsidP="0031130B">
      <w:r w:rsidRPr="00556146">
        <w:t>We are writing to you today to introduce our organization, the US Gulf of Mexico Shrimp Supply Chain Roundtable (</w:t>
      </w:r>
      <w:hyperlink r:id="rId7" w:history="1">
        <w:r w:rsidRPr="00556146">
          <w:rPr>
            <w:rStyle w:val="Hyperlink"/>
          </w:rPr>
          <w:t>http://bit.ly/2kWbmbi</w:t>
        </w:r>
      </w:hyperlink>
      <w:r w:rsidRPr="00556146">
        <w:t xml:space="preserve">).  We are a group of US shrimp </w:t>
      </w:r>
      <w:r w:rsidR="00B86236">
        <w:t xml:space="preserve">processers and </w:t>
      </w:r>
      <w:r w:rsidRPr="00556146">
        <w:t xml:space="preserve">wholesalers who are concerned with the economic and environmental sustainability of the domestic shrimp fishery. We work with Sustainable Fisheries Partnership to maintain knowledge of the issues facing the domestic shrimp industry, and work together in a pre-competitive manner to address these issues.  </w:t>
      </w:r>
      <w:r>
        <w:t xml:space="preserve">In addition, many of us have been working on fishery improvement projects (FIPs) and marine advancement plans (MAPs) to further enhance the sustainability of the Gulf of Mexico shrimp fishery.  </w:t>
      </w:r>
    </w:p>
    <w:p w14:paraId="701D1CB0" w14:textId="77777777" w:rsidR="0031130B" w:rsidRDefault="0031130B" w:rsidP="0031130B"/>
    <w:p w14:paraId="2F40517B" w14:textId="1FCF21F5" w:rsidR="0031130B" w:rsidRDefault="00556146" w:rsidP="0031130B">
      <w:pPr>
        <w:rPr>
          <w:bCs/>
        </w:rPr>
      </w:pPr>
      <w:r>
        <w:t xml:space="preserve">One of the main tasks of these FIPs and MAPs have been proactive gear evaluations by our vendors to ensure that TEDs are properly installed and operating at maximum efficiency.  We appreciate the </w:t>
      </w:r>
      <w:r w:rsidR="0031130B">
        <w:t>information that has been shared with the public on the</w:t>
      </w:r>
      <w:r w:rsidR="0031130B" w:rsidRPr="0031130B">
        <w:t xml:space="preserve"> </w:t>
      </w:r>
      <w:r w:rsidR="0031130B" w:rsidRPr="0031130B">
        <w:rPr>
          <w:bCs/>
        </w:rPr>
        <w:t xml:space="preserve">Sea Turtle Protection and Shrimp Fisheries page of the Southeast Regional Office website. </w:t>
      </w:r>
      <w:r w:rsidRPr="0031130B">
        <w:t xml:space="preserve"> </w:t>
      </w:r>
      <w:r w:rsidR="0031130B">
        <w:t xml:space="preserve">But we are extremely disappointed that </w:t>
      </w:r>
      <w:r w:rsidR="0031130B" w:rsidRPr="0031130B">
        <w:t xml:space="preserve">the </w:t>
      </w:r>
      <w:r w:rsidR="0031130B" w:rsidRPr="0031130B">
        <w:rPr>
          <w:bCs/>
        </w:rPr>
        <w:t>Sea Turtle Capture Rates and TED Effectiveness in the Southeast Shrimp Otter Trawl Fleet </w:t>
      </w:r>
      <w:r w:rsidR="0031130B">
        <w:rPr>
          <w:bCs/>
        </w:rPr>
        <w:t xml:space="preserve">data have not been updated in over a year (most recent update was in </w:t>
      </w:r>
      <w:r w:rsidR="009C2C62">
        <w:rPr>
          <w:bCs/>
        </w:rPr>
        <w:t>April 2017 with data through December 2016</w:t>
      </w:r>
      <w:r w:rsidR="0031130B">
        <w:rPr>
          <w:bCs/>
        </w:rPr>
        <w:t>)</w:t>
      </w:r>
      <w:r w:rsidR="009C2C62">
        <w:rPr>
          <w:bCs/>
        </w:rPr>
        <w:t>, even though more frequent updates are required by the</w:t>
      </w:r>
      <w:r w:rsidR="0031130B">
        <w:rPr>
          <w:bCs/>
        </w:rPr>
        <w:t xml:space="preserve"> Final TED Compliance Policy</w:t>
      </w:r>
      <w:r w:rsidR="009C2C62">
        <w:rPr>
          <w:bCs/>
        </w:rPr>
        <w:t xml:space="preserve">. </w:t>
      </w:r>
    </w:p>
    <w:p w14:paraId="30E18FF4" w14:textId="77777777" w:rsidR="00BC3F84" w:rsidRDefault="00BC3F84" w:rsidP="0031130B">
      <w:pPr>
        <w:rPr>
          <w:bCs/>
        </w:rPr>
      </w:pPr>
    </w:p>
    <w:p w14:paraId="585C528A" w14:textId="7AE33B2E" w:rsidR="00BC3F84" w:rsidRPr="0031130B" w:rsidRDefault="00BC3F84" w:rsidP="0031130B">
      <w:pPr>
        <w:rPr>
          <w:bCs/>
        </w:rPr>
      </w:pPr>
      <w:r>
        <w:rPr>
          <w:bCs/>
        </w:rPr>
        <w:t xml:space="preserve">Public availability of this information is extremely important, as it will allow us to monitor compliance and TED effectiveness and step up our pro-active gear evaluations if necessary. </w:t>
      </w:r>
      <w:r w:rsidR="009C2C62">
        <w:rPr>
          <w:bCs/>
        </w:rPr>
        <w:t>We have heard that the Southeast Regional Office is developing a web-based reporting mechanism that will allow for more frequent</w:t>
      </w:r>
      <w:r w:rsidR="009C2C62">
        <w:rPr>
          <w:bCs/>
        </w:rPr>
        <w:t xml:space="preserve"> updates to TED compliance data, and </w:t>
      </w:r>
      <w:r w:rsidR="009C2C62">
        <w:rPr>
          <w:bCs/>
        </w:rPr>
        <w:t xml:space="preserve">we appreciate this effort, but kindly request that recent data are added to the </w:t>
      </w:r>
      <w:r w:rsidR="009C2C62">
        <w:rPr>
          <w:bCs/>
        </w:rPr>
        <w:t xml:space="preserve">current </w:t>
      </w:r>
      <w:r w:rsidR="009C2C62">
        <w:rPr>
          <w:bCs/>
        </w:rPr>
        <w:t xml:space="preserve">PDF found on </w:t>
      </w:r>
      <w:r>
        <w:rPr>
          <w:bCs/>
        </w:rPr>
        <w:t xml:space="preserve">the </w:t>
      </w:r>
      <w:r w:rsidRPr="0031130B">
        <w:rPr>
          <w:bCs/>
        </w:rPr>
        <w:t>Sea Turtle Protection and Shrimp Fisheries page of the Southeast Regional Office website</w:t>
      </w:r>
      <w:r>
        <w:rPr>
          <w:bCs/>
        </w:rPr>
        <w:t xml:space="preserve"> as soon as possible.</w:t>
      </w:r>
    </w:p>
    <w:p w14:paraId="14A31A35" w14:textId="77777777" w:rsidR="005A0BF0" w:rsidRDefault="005A0BF0" w:rsidP="00E4025E"/>
    <w:p w14:paraId="416CCF66" w14:textId="49C30C7B" w:rsidR="001555D9" w:rsidRDefault="005A0BF0" w:rsidP="003A05B9">
      <w:r>
        <w:t xml:space="preserve">Please </w:t>
      </w:r>
      <w:r w:rsidR="009C2C62">
        <w:t>notify us, via</w:t>
      </w:r>
      <w:r w:rsidRPr="003A05B9">
        <w:t xml:space="preserve"> </w:t>
      </w:r>
      <w:r w:rsidR="0056350B">
        <w:t>David Gautier</w:t>
      </w:r>
      <w:r w:rsidRPr="003A05B9">
        <w:t xml:space="preserve"> at </w:t>
      </w:r>
      <w:r w:rsidR="0056350B">
        <w:t>Captain's Fine Foods</w:t>
      </w:r>
      <w:r>
        <w:t xml:space="preserve"> </w:t>
      </w:r>
      <w:r w:rsidRPr="003A05B9">
        <w:t xml:space="preserve">(contact information </w:t>
      </w:r>
      <w:r>
        <w:t>follows</w:t>
      </w:r>
      <w:r w:rsidRPr="003A05B9">
        <w:t>)</w:t>
      </w:r>
      <w:r w:rsidR="009C2C62">
        <w:t>, when this information is posted</w:t>
      </w:r>
      <w:r w:rsidRPr="003A05B9">
        <w:t xml:space="preserve">.  </w:t>
      </w:r>
    </w:p>
    <w:p w14:paraId="25C3481A" w14:textId="77777777" w:rsidR="00702FBA" w:rsidRDefault="00702FBA" w:rsidP="00E37E92"/>
    <w:p w14:paraId="4FB1CD5C" w14:textId="77777777" w:rsidR="00702FBA" w:rsidRDefault="00702FBA" w:rsidP="00E37E92">
      <w:r>
        <w:t>Respectfully,</w:t>
      </w:r>
    </w:p>
    <w:p w14:paraId="732019EF" w14:textId="77777777" w:rsidR="00702FBA" w:rsidRDefault="00702FBA" w:rsidP="00E37E92"/>
    <w:p w14:paraId="4B4C145A" w14:textId="77777777" w:rsidR="009A43AA" w:rsidRDefault="009A43AA" w:rsidP="003A05B9">
      <w:pPr>
        <w:sectPr w:rsidR="009A43AA" w:rsidSect="00A85BB3">
          <w:pgSz w:w="12240" w:h="15840"/>
          <w:pgMar w:top="1440" w:right="1440" w:bottom="1440" w:left="1440" w:header="720" w:footer="720" w:gutter="0"/>
          <w:cols w:space="720"/>
          <w:docGrid w:linePitch="360"/>
        </w:sectPr>
      </w:pPr>
    </w:p>
    <w:p w14:paraId="6E419461" w14:textId="77777777" w:rsidR="00C87604" w:rsidRDefault="00C87604" w:rsidP="00C87604">
      <w:r>
        <w:lastRenderedPageBreak/>
        <w:t>(list signers here)</w:t>
      </w:r>
    </w:p>
    <w:p w14:paraId="17EA70AC" w14:textId="77777777" w:rsidR="0056350B" w:rsidRDefault="0056350B" w:rsidP="003A05B9"/>
    <w:p w14:paraId="11BFADE7" w14:textId="77777777" w:rsidR="009A43AA" w:rsidRDefault="009A43AA" w:rsidP="00F35125"/>
    <w:p w14:paraId="17F140BE" w14:textId="77777777" w:rsidR="0056350B" w:rsidRDefault="0056350B" w:rsidP="00F35125">
      <w:pPr>
        <w:sectPr w:rsidR="0056350B" w:rsidSect="009A43AA">
          <w:type w:val="continuous"/>
          <w:pgSz w:w="12240" w:h="15840"/>
          <w:pgMar w:top="1440" w:right="1440" w:bottom="1440" w:left="1440" w:header="720" w:footer="720" w:gutter="0"/>
          <w:cols w:num="2" w:space="720"/>
          <w:docGrid w:linePitch="360"/>
        </w:sectPr>
      </w:pPr>
    </w:p>
    <w:p w14:paraId="35991CA4" w14:textId="40B5991C" w:rsidR="00F35125" w:rsidRDefault="00F35125" w:rsidP="00F35125"/>
    <w:p w14:paraId="4DEC9931" w14:textId="77777777" w:rsidR="00F35125" w:rsidRDefault="00F35125" w:rsidP="00F35125"/>
    <w:p w14:paraId="20F3E215" w14:textId="2B89B5CE" w:rsidR="00BA382A" w:rsidRDefault="00F35125">
      <w:r>
        <w:t xml:space="preserve">Cc: </w:t>
      </w:r>
      <w:r w:rsidR="0042039D">
        <w:t>Dr. Roy Crabtree</w:t>
      </w:r>
      <w:r w:rsidR="0056350B">
        <w:t xml:space="preserve">, David Bernhart, </w:t>
      </w:r>
      <w:r w:rsidR="0042039D">
        <w:t>Robert Hoffman</w:t>
      </w:r>
      <w:r w:rsidR="0056350B">
        <w:t>, Laurel Bryant</w:t>
      </w:r>
    </w:p>
    <w:sectPr w:rsidR="00BA382A" w:rsidSect="009A43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7062"/>
    <w:multiLevelType w:val="hybridMultilevel"/>
    <w:tmpl w:val="3EB06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Abgaryan">
    <w15:presenceInfo w15:providerId="AD" w15:userId="S-1-5-21-1229272821-1960408961-1801674531-2752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27"/>
    <w:rsid w:val="00090978"/>
    <w:rsid w:val="001078BA"/>
    <w:rsid w:val="00144849"/>
    <w:rsid w:val="001555D9"/>
    <w:rsid w:val="0031130B"/>
    <w:rsid w:val="003160AB"/>
    <w:rsid w:val="003A05B9"/>
    <w:rsid w:val="003D7D54"/>
    <w:rsid w:val="0042039D"/>
    <w:rsid w:val="00464B4E"/>
    <w:rsid w:val="00470F21"/>
    <w:rsid w:val="00556146"/>
    <w:rsid w:val="0056350B"/>
    <w:rsid w:val="005A0BF0"/>
    <w:rsid w:val="005A366F"/>
    <w:rsid w:val="00674975"/>
    <w:rsid w:val="006E5EDD"/>
    <w:rsid w:val="00702FBA"/>
    <w:rsid w:val="0073157F"/>
    <w:rsid w:val="008E7427"/>
    <w:rsid w:val="00911859"/>
    <w:rsid w:val="009128AC"/>
    <w:rsid w:val="00971938"/>
    <w:rsid w:val="009720C5"/>
    <w:rsid w:val="009A43AA"/>
    <w:rsid w:val="009C2C62"/>
    <w:rsid w:val="00A85BB3"/>
    <w:rsid w:val="00B8599C"/>
    <w:rsid w:val="00B86236"/>
    <w:rsid w:val="00BA382A"/>
    <w:rsid w:val="00BC3F84"/>
    <w:rsid w:val="00C06D0E"/>
    <w:rsid w:val="00C87604"/>
    <w:rsid w:val="00CE6630"/>
    <w:rsid w:val="00D46FF8"/>
    <w:rsid w:val="00E24101"/>
    <w:rsid w:val="00E37E92"/>
    <w:rsid w:val="00E4025E"/>
    <w:rsid w:val="00F35125"/>
    <w:rsid w:val="00F9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AA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25"/>
  </w:style>
  <w:style w:type="paragraph" w:styleId="Heading2">
    <w:name w:val="heading 2"/>
    <w:basedOn w:val="Normal"/>
    <w:next w:val="Normal"/>
    <w:link w:val="Heading2Char"/>
    <w:uiPriority w:val="9"/>
    <w:semiHidden/>
    <w:unhideWhenUsed/>
    <w:qFormat/>
    <w:rsid w:val="00311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AB"/>
    <w:rPr>
      <w:color w:val="0000FF" w:themeColor="hyperlink"/>
      <w:u w:val="single"/>
    </w:rPr>
  </w:style>
  <w:style w:type="character" w:styleId="FollowedHyperlink">
    <w:name w:val="FollowedHyperlink"/>
    <w:basedOn w:val="DefaultParagraphFont"/>
    <w:uiPriority w:val="99"/>
    <w:semiHidden/>
    <w:unhideWhenUsed/>
    <w:rsid w:val="00C06D0E"/>
    <w:rPr>
      <w:color w:val="800080" w:themeColor="followedHyperlink"/>
      <w:u w:val="single"/>
    </w:rPr>
  </w:style>
  <w:style w:type="paragraph" w:styleId="BalloonText">
    <w:name w:val="Balloon Text"/>
    <w:basedOn w:val="Normal"/>
    <w:link w:val="BalloonTextChar"/>
    <w:uiPriority w:val="99"/>
    <w:semiHidden/>
    <w:unhideWhenUsed/>
    <w:rsid w:val="00CE6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630"/>
    <w:rPr>
      <w:rFonts w:ascii="Lucida Grande" w:hAnsi="Lucida Grande" w:cs="Lucida Grande"/>
      <w:sz w:val="18"/>
      <w:szCs w:val="18"/>
    </w:rPr>
  </w:style>
  <w:style w:type="paragraph" w:styleId="ListParagraph">
    <w:name w:val="List Paragraph"/>
    <w:basedOn w:val="Normal"/>
    <w:uiPriority w:val="34"/>
    <w:qFormat/>
    <w:rsid w:val="00E4025E"/>
    <w:pPr>
      <w:ind w:left="720"/>
      <w:contextualSpacing/>
    </w:pPr>
  </w:style>
  <w:style w:type="character" w:customStyle="1" w:styleId="Heading2Char">
    <w:name w:val="Heading 2 Char"/>
    <w:basedOn w:val="DefaultParagraphFont"/>
    <w:link w:val="Heading2"/>
    <w:uiPriority w:val="9"/>
    <w:semiHidden/>
    <w:rsid w:val="003113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25"/>
  </w:style>
  <w:style w:type="paragraph" w:styleId="Heading2">
    <w:name w:val="heading 2"/>
    <w:basedOn w:val="Normal"/>
    <w:next w:val="Normal"/>
    <w:link w:val="Heading2Char"/>
    <w:uiPriority w:val="9"/>
    <w:semiHidden/>
    <w:unhideWhenUsed/>
    <w:qFormat/>
    <w:rsid w:val="00311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AB"/>
    <w:rPr>
      <w:color w:val="0000FF" w:themeColor="hyperlink"/>
      <w:u w:val="single"/>
    </w:rPr>
  </w:style>
  <w:style w:type="character" w:styleId="FollowedHyperlink">
    <w:name w:val="FollowedHyperlink"/>
    <w:basedOn w:val="DefaultParagraphFont"/>
    <w:uiPriority w:val="99"/>
    <w:semiHidden/>
    <w:unhideWhenUsed/>
    <w:rsid w:val="00C06D0E"/>
    <w:rPr>
      <w:color w:val="800080" w:themeColor="followedHyperlink"/>
      <w:u w:val="single"/>
    </w:rPr>
  </w:style>
  <w:style w:type="paragraph" w:styleId="BalloonText">
    <w:name w:val="Balloon Text"/>
    <w:basedOn w:val="Normal"/>
    <w:link w:val="BalloonTextChar"/>
    <w:uiPriority w:val="99"/>
    <w:semiHidden/>
    <w:unhideWhenUsed/>
    <w:rsid w:val="00CE6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630"/>
    <w:rPr>
      <w:rFonts w:ascii="Lucida Grande" w:hAnsi="Lucida Grande" w:cs="Lucida Grande"/>
      <w:sz w:val="18"/>
      <w:szCs w:val="18"/>
    </w:rPr>
  </w:style>
  <w:style w:type="paragraph" w:styleId="ListParagraph">
    <w:name w:val="List Paragraph"/>
    <w:basedOn w:val="Normal"/>
    <w:uiPriority w:val="34"/>
    <w:qFormat/>
    <w:rsid w:val="00E4025E"/>
    <w:pPr>
      <w:ind w:left="720"/>
      <w:contextualSpacing/>
    </w:pPr>
  </w:style>
  <w:style w:type="character" w:customStyle="1" w:styleId="Heading2Char">
    <w:name w:val="Heading 2 Char"/>
    <w:basedOn w:val="DefaultParagraphFont"/>
    <w:link w:val="Heading2"/>
    <w:uiPriority w:val="9"/>
    <w:semiHidden/>
    <w:rsid w:val="003113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129833169">
      <w:bodyDiv w:val="1"/>
      <w:marLeft w:val="0"/>
      <w:marRight w:val="0"/>
      <w:marTop w:val="0"/>
      <w:marBottom w:val="0"/>
      <w:divBdr>
        <w:top w:val="none" w:sz="0" w:space="0" w:color="auto"/>
        <w:left w:val="none" w:sz="0" w:space="0" w:color="auto"/>
        <w:bottom w:val="none" w:sz="0" w:space="0" w:color="auto"/>
        <w:right w:val="none" w:sz="0" w:space="0" w:color="auto"/>
      </w:divBdr>
    </w:div>
    <w:div w:id="199586638">
      <w:bodyDiv w:val="1"/>
      <w:marLeft w:val="0"/>
      <w:marRight w:val="0"/>
      <w:marTop w:val="0"/>
      <w:marBottom w:val="0"/>
      <w:divBdr>
        <w:top w:val="none" w:sz="0" w:space="0" w:color="auto"/>
        <w:left w:val="none" w:sz="0" w:space="0" w:color="auto"/>
        <w:bottom w:val="none" w:sz="0" w:space="0" w:color="auto"/>
        <w:right w:val="none" w:sz="0" w:space="0" w:color="auto"/>
      </w:divBdr>
    </w:div>
    <w:div w:id="285819909">
      <w:bodyDiv w:val="1"/>
      <w:marLeft w:val="0"/>
      <w:marRight w:val="0"/>
      <w:marTop w:val="0"/>
      <w:marBottom w:val="0"/>
      <w:divBdr>
        <w:top w:val="none" w:sz="0" w:space="0" w:color="auto"/>
        <w:left w:val="none" w:sz="0" w:space="0" w:color="auto"/>
        <w:bottom w:val="none" w:sz="0" w:space="0" w:color="auto"/>
        <w:right w:val="none" w:sz="0" w:space="0" w:color="auto"/>
      </w:divBdr>
    </w:div>
    <w:div w:id="373431134">
      <w:bodyDiv w:val="1"/>
      <w:marLeft w:val="0"/>
      <w:marRight w:val="0"/>
      <w:marTop w:val="0"/>
      <w:marBottom w:val="0"/>
      <w:divBdr>
        <w:top w:val="none" w:sz="0" w:space="0" w:color="auto"/>
        <w:left w:val="none" w:sz="0" w:space="0" w:color="auto"/>
        <w:bottom w:val="none" w:sz="0" w:space="0" w:color="auto"/>
        <w:right w:val="none" w:sz="0" w:space="0" w:color="auto"/>
      </w:divBdr>
    </w:div>
    <w:div w:id="386728905">
      <w:bodyDiv w:val="1"/>
      <w:marLeft w:val="0"/>
      <w:marRight w:val="0"/>
      <w:marTop w:val="0"/>
      <w:marBottom w:val="0"/>
      <w:divBdr>
        <w:top w:val="none" w:sz="0" w:space="0" w:color="auto"/>
        <w:left w:val="none" w:sz="0" w:space="0" w:color="auto"/>
        <w:bottom w:val="none" w:sz="0" w:space="0" w:color="auto"/>
        <w:right w:val="none" w:sz="0" w:space="0" w:color="auto"/>
      </w:divBdr>
    </w:div>
    <w:div w:id="764689429">
      <w:bodyDiv w:val="1"/>
      <w:marLeft w:val="0"/>
      <w:marRight w:val="0"/>
      <w:marTop w:val="0"/>
      <w:marBottom w:val="0"/>
      <w:divBdr>
        <w:top w:val="none" w:sz="0" w:space="0" w:color="auto"/>
        <w:left w:val="none" w:sz="0" w:space="0" w:color="auto"/>
        <w:bottom w:val="none" w:sz="0" w:space="0" w:color="auto"/>
        <w:right w:val="none" w:sz="0" w:space="0" w:color="auto"/>
      </w:divBdr>
    </w:div>
    <w:div w:id="880244627">
      <w:bodyDiv w:val="1"/>
      <w:marLeft w:val="0"/>
      <w:marRight w:val="0"/>
      <w:marTop w:val="0"/>
      <w:marBottom w:val="0"/>
      <w:divBdr>
        <w:top w:val="none" w:sz="0" w:space="0" w:color="auto"/>
        <w:left w:val="none" w:sz="0" w:space="0" w:color="auto"/>
        <w:bottom w:val="none" w:sz="0" w:space="0" w:color="auto"/>
        <w:right w:val="none" w:sz="0" w:space="0" w:color="auto"/>
      </w:divBdr>
    </w:div>
    <w:div w:id="916011011">
      <w:bodyDiv w:val="1"/>
      <w:marLeft w:val="0"/>
      <w:marRight w:val="0"/>
      <w:marTop w:val="0"/>
      <w:marBottom w:val="0"/>
      <w:divBdr>
        <w:top w:val="none" w:sz="0" w:space="0" w:color="auto"/>
        <w:left w:val="none" w:sz="0" w:space="0" w:color="auto"/>
        <w:bottom w:val="none" w:sz="0" w:space="0" w:color="auto"/>
        <w:right w:val="none" w:sz="0" w:space="0" w:color="auto"/>
      </w:divBdr>
    </w:div>
    <w:div w:id="993994269">
      <w:bodyDiv w:val="1"/>
      <w:marLeft w:val="0"/>
      <w:marRight w:val="0"/>
      <w:marTop w:val="0"/>
      <w:marBottom w:val="0"/>
      <w:divBdr>
        <w:top w:val="none" w:sz="0" w:space="0" w:color="auto"/>
        <w:left w:val="none" w:sz="0" w:space="0" w:color="auto"/>
        <w:bottom w:val="none" w:sz="0" w:space="0" w:color="auto"/>
        <w:right w:val="none" w:sz="0" w:space="0" w:color="auto"/>
      </w:divBdr>
    </w:div>
    <w:div w:id="1049916771">
      <w:bodyDiv w:val="1"/>
      <w:marLeft w:val="0"/>
      <w:marRight w:val="0"/>
      <w:marTop w:val="0"/>
      <w:marBottom w:val="0"/>
      <w:divBdr>
        <w:top w:val="none" w:sz="0" w:space="0" w:color="auto"/>
        <w:left w:val="none" w:sz="0" w:space="0" w:color="auto"/>
        <w:bottom w:val="none" w:sz="0" w:space="0" w:color="auto"/>
        <w:right w:val="none" w:sz="0" w:space="0" w:color="auto"/>
      </w:divBdr>
    </w:div>
    <w:div w:id="1586525938">
      <w:bodyDiv w:val="1"/>
      <w:marLeft w:val="0"/>
      <w:marRight w:val="0"/>
      <w:marTop w:val="0"/>
      <w:marBottom w:val="0"/>
      <w:divBdr>
        <w:top w:val="none" w:sz="0" w:space="0" w:color="auto"/>
        <w:left w:val="none" w:sz="0" w:space="0" w:color="auto"/>
        <w:bottom w:val="none" w:sz="0" w:space="0" w:color="auto"/>
        <w:right w:val="none" w:sz="0" w:space="0" w:color="auto"/>
      </w:divBdr>
    </w:div>
    <w:div w:id="1954549916">
      <w:bodyDiv w:val="1"/>
      <w:marLeft w:val="0"/>
      <w:marRight w:val="0"/>
      <w:marTop w:val="0"/>
      <w:marBottom w:val="0"/>
      <w:divBdr>
        <w:top w:val="none" w:sz="0" w:space="0" w:color="auto"/>
        <w:left w:val="none" w:sz="0" w:space="0" w:color="auto"/>
        <w:bottom w:val="none" w:sz="0" w:space="0" w:color="auto"/>
        <w:right w:val="none" w:sz="0" w:space="0" w:color="auto"/>
      </w:divBdr>
    </w:div>
    <w:div w:id="1963341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t.ly/2kWbmbi"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3AFC-27A4-D241-BBCA-B5FC3020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Sustainable Fisheries Partnership</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Westmeyer</dc:creator>
  <cp:keywords/>
  <dc:description/>
  <cp:lastModifiedBy>Megan Westmeyer</cp:lastModifiedBy>
  <cp:revision>6</cp:revision>
  <dcterms:created xsi:type="dcterms:W3CDTF">2017-04-18T16:57:00Z</dcterms:created>
  <dcterms:modified xsi:type="dcterms:W3CDTF">2018-03-19T17:40:00Z</dcterms:modified>
</cp:coreProperties>
</file>