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3464" w14:textId="77777777" w:rsidR="006F35F1" w:rsidRDefault="006F35F1">
      <w:pPr>
        <w:pStyle w:val="Ttulo2"/>
        <w:spacing w:before="200"/>
        <w:jc w:val="center"/>
        <w:rPr>
          <w:sz w:val="44"/>
          <w:szCs w:val="44"/>
        </w:rPr>
      </w:pPr>
    </w:p>
    <w:p w14:paraId="2AE6AE2E" w14:textId="77777777" w:rsidR="006F35F1" w:rsidRDefault="006F35F1"/>
    <w:p w14:paraId="6EB4E9FC" w14:textId="77777777" w:rsidR="006F35F1" w:rsidRDefault="007A1868">
      <w:pPr>
        <w:jc w:val="center"/>
      </w:pPr>
      <w:r>
        <w:rPr>
          <w:noProof/>
          <w:lang w:val="es-MX"/>
        </w:rPr>
        <w:drawing>
          <wp:inline distT="0" distB="0" distL="0" distR="0" wp14:anchorId="4B1B0C4C" wp14:editId="67B38F42">
            <wp:extent cx="2344420" cy="1779905"/>
            <wp:effectExtent l="0" t="0" r="0" b="0"/>
            <wp:docPr id="14035322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44420" cy="1779905"/>
                    </a:xfrm>
                    <a:prstGeom prst="rect">
                      <a:avLst/>
                    </a:prstGeom>
                    <a:ln/>
                  </pic:spPr>
                </pic:pic>
              </a:graphicData>
            </a:graphic>
          </wp:inline>
        </w:drawing>
      </w:r>
    </w:p>
    <w:p w14:paraId="2D814922" w14:textId="77777777" w:rsidR="006F35F1" w:rsidRDefault="006F35F1"/>
    <w:p w14:paraId="53DF5612" w14:textId="77777777" w:rsidR="006F35F1" w:rsidRDefault="006F35F1"/>
    <w:p w14:paraId="39F5DDA3" w14:textId="77777777" w:rsidR="006F35F1" w:rsidRDefault="006F35F1"/>
    <w:p w14:paraId="27A57B9C" w14:textId="710090A2" w:rsidR="006F35F1" w:rsidRDefault="00026B9C" w:rsidP="00026B9C">
      <w:pPr>
        <w:jc w:val="center"/>
      </w:pPr>
      <w:r w:rsidRPr="00026B9C">
        <w:rPr>
          <w:b/>
          <w:color w:val="0D8D93"/>
          <w:sz w:val="44"/>
          <w:szCs w:val="44"/>
        </w:rPr>
        <w:t>Mexico Gulf of Mexico finfish - vertical and bottom longline.</w:t>
      </w:r>
    </w:p>
    <w:p w14:paraId="1283C4B9" w14:textId="77777777" w:rsidR="006F35F1" w:rsidRDefault="006F35F1"/>
    <w:p w14:paraId="641EB7C2" w14:textId="77777777" w:rsidR="006F35F1" w:rsidRDefault="007A1868">
      <w:pPr>
        <w:pStyle w:val="Ttulo2"/>
        <w:spacing w:before="200"/>
        <w:jc w:val="center"/>
        <w:rPr>
          <w:b w:val="0"/>
          <w:sz w:val="48"/>
          <w:szCs w:val="48"/>
        </w:rPr>
      </w:pPr>
      <w:r>
        <w:rPr>
          <w:b w:val="0"/>
          <w:sz w:val="48"/>
          <w:szCs w:val="48"/>
        </w:rPr>
        <w:t xml:space="preserve">Fishery Improvement Project (FIP) </w:t>
      </w:r>
    </w:p>
    <w:p w14:paraId="097C836B" w14:textId="77777777" w:rsidR="006F35F1" w:rsidRDefault="007A1868">
      <w:pPr>
        <w:pStyle w:val="Ttulo2"/>
        <w:spacing w:before="200"/>
        <w:jc w:val="center"/>
        <w:rPr>
          <w:b w:val="0"/>
          <w:sz w:val="48"/>
          <w:szCs w:val="48"/>
        </w:rPr>
      </w:pPr>
      <w:r>
        <w:rPr>
          <w:b w:val="0"/>
          <w:sz w:val="48"/>
          <w:szCs w:val="48"/>
        </w:rPr>
        <w:t>Workplan</w:t>
      </w:r>
    </w:p>
    <w:p w14:paraId="08CA4F9B" w14:textId="77777777" w:rsidR="006F35F1" w:rsidRDefault="006F35F1">
      <w:pPr>
        <w:spacing w:after="120"/>
      </w:pPr>
      <w:bookmarkStart w:id="0" w:name="_heading=h.gjdgxs" w:colFirst="0" w:colLast="0"/>
      <w:bookmarkEnd w:id="0"/>
    </w:p>
    <w:p w14:paraId="545C9578" w14:textId="77777777" w:rsidR="006F35F1" w:rsidRDefault="006F35F1">
      <w:pPr>
        <w:spacing w:after="120"/>
      </w:pPr>
    </w:p>
    <w:p w14:paraId="7EDF0437" w14:textId="77777777" w:rsidR="006F35F1" w:rsidRDefault="006F35F1">
      <w:pPr>
        <w:spacing w:after="120"/>
      </w:pPr>
    </w:p>
    <w:p w14:paraId="4CB1BA33" w14:textId="77777777" w:rsidR="006F35F1" w:rsidRDefault="006F35F1">
      <w:pPr>
        <w:spacing w:after="120"/>
      </w:pPr>
    </w:p>
    <w:p w14:paraId="5941190F" w14:textId="10DC35CF" w:rsidR="006F35F1" w:rsidRDefault="006F35F1">
      <w:pPr>
        <w:spacing w:after="120"/>
      </w:pPr>
    </w:p>
    <w:p w14:paraId="6B0901D7" w14:textId="77777777" w:rsidR="005151B4" w:rsidRDefault="005151B4">
      <w:pPr>
        <w:spacing w:after="120"/>
      </w:pPr>
    </w:p>
    <w:p w14:paraId="316B28D2" w14:textId="77777777" w:rsidR="006F35F1" w:rsidRDefault="006F35F1">
      <w:pPr>
        <w:spacing w:after="120"/>
      </w:pPr>
    </w:p>
    <w:p w14:paraId="7709C7FE" w14:textId="77777777" w:rsidR="006F35F1" w:rsidRDefault="007A1868">
      <w:pPr>
        <w:rPr>
          <w:b/>
          <w:sz w:val="20"/>
          <w:szCs w:val="20"/>
        </w:rPr>
      </w:pPr>
      <w:r>
        <w:rPr>
          <w:b/>
          <w:sz w:val="20"/>
          <w:szCs w:val="20"/>
        </w:rPr>
        <w:t>Table 1: Workplan Overview</w:t>
      </w:r>
    </w:p>
    <w:tbl>
      <w:tblPr>
        <w:tblStyle w:val="af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4"/>
        <w:gridCol w:w="6926"/>
      </w:tblGrid>
      <w:tr w:rsidR="006F35F1" w14:paraId="12D7752E" w14:textId="77777777">
        <w:tc>
          <w:tcPr>
            <w:tcW w:w="6024" w:type="dxa"/>
            <w:shd w:val="clear" w:color="auto" w:fill="0070C0"/>
          </w:tcPr>
          <w:p w14:paraId="4D4A54F5" w14:textId="77777777" w:rsidR="006F35F1" w:rsidRDefault="007A1868">
            <w:pPr>
              <w:rPr>
                <w:b/>
                <w:color w:val="FFFFFF"/>
              </w:rPr>
            </w:pPr>
            <w:r>
              <w:rPr>
                <w:b/>
                <w:color w:val="FFFFFF"/>
              </w:rPr>
              <w:lastRenderedPageBreak/>
              <w:t>Workplan Version and Date</w:t>
            </w:r>
          </w:p>
        </w:tc>
        <w:tc>
          <w:tcPr>
            <w:tcW w:w="6926" w:type="dxa"/>
          </w:tcPr>
          <w:p w14:paraId="37AA143F" w14:textId="4E2E732A" w:rsidR="006F35F1" w:rsidRDefault="00C771F6">
            <w:pPr>
              <w:rPr>
                <w:b/>
              </w:rPr>
            </w:pPr>
            <w:r>
              <w:rPr>
                <w:b/>
              </w:rPr>
              <w:t>Version 1.0 (</w:t>
            </w:r>
            <w:r w:rsidR="007A1868">
              <w:rPr>
                <w:b/>
              </w:rPr>
              <w:t>based on PA Results)</w:t>
            </w:r>
          </w:p>
        </w:tc>
      </w:tr>
      <w:tr w:rsidR="006F35F1" w14:paraId="128B8018" w14:textId="77777777">
        <w:trPr>
          <w:trHeight w:val="309"/>
        </w:trPr>
        <w:tc>
          <w:tcPr>
            <w:tcW w:w="6024" w:type="dxa"/>
            <w:shd w:val="clear" w:color="auto" w:fill="0070C0"/>
          </w:tcPr>
          <w:p w14:paraId="6EB71357" w14:textId="77777777" w:rsidR="006F35F1" w:rsidRDefault="007A1868">
            <w:pPr>
              <w:rPr>
                <w:b/>
                <w:color w:val="FFFFFF"/>
              </w:rPr>
            </w:pPr>
            <w:r>
              <w:rPr>
                <w:b/>
                <w:color w:val="FFFFFF"/>
              </w:rPr>
              <w:t xml:space="preserve">Start date </w:t>
            </w:r>
            <w:r>
              <w:rPr>
                <w:color w:val="FFFFFF"/>
                <w:sz w:val="20"/>
                <w:szCs w:val="20"/>
              </w:rPr>
              <w:t>(expected)</w:t>
            </w:r>
          </w:p>
        </w:tc>
        <w:tc>
          <w:tcPr>
            <w:tcW w:w="6926" w:type="dxa"/>
            <w:shd w:val="clear" w:color="auto" w:fill="0070C0"/>
          </w:tcPr>
          <w:p w14:paraId="006DE233" w14:textId="77777777" w:rsidR="006F35F1" w:rsidRDefault="007A1868">
            <w:pPr>
              <w:rPr>
                <w:b/>
              </w:rPr>
            </w:pPr>
            <w:r>
              <w:rPr>
                <w:b/>
                <w:color w:val="FFFFFF"/>
              </w:rPr>
              <w:t xml:space="preserve">End date </w:t>
            </w:r>
            <w:r>
              <w:rPr>
                <w:color w:val="FFFFFF"/>
                <w:sz w:val="20"/>
                <w:szCs w:val="20"/>
              </w:rPr>
              <w:t>(anticipated month/year)</w:t>
            </w:r>
          </w:p>
        </w:tc>
      </w:tr>
      <w:tr w:rsidR="006F35F1" w14:paraId="148E5FE4" w14:textId="77777777">
        <w:trPr>
          <w:trHeight w:val="308"/>
        </w:trPr>
        <w:tc>
          <w:tcPr>
            <w:tcW w:w="6024" w:type="dxa"/>
          </w:tcPr>
          <w:p w14:paraId="0CBDC9BA" w14:textId="77777777" w:rsidR="006F35F1" w:rsidRDefault="00BC3DF7">
            <w:pPr>
              <w:rPr>
                <w:b/>
              </w:rPr>
            </w:pPr>
            <w:r>
              <w:rPr>
                <w:b/>
              </w:rPr>
              <w:t>August 2024</w:t>
            </w:r>
          </w:p>
        </w:tc>
        <w:tc>
          <w:tcPr>
            <w:tcW w:w="6926" w:type="dxa"/>
          </w:tcPr>
          <w:p w14:paraId="67F09B9A" w14:textId="4B2A3A64" w:rsidR="006F35F1" w:rsidRDefault="00D329FC" w:rsidP="00837EF5">
            <w:pPr>
              <w:rPr>
                <w:b/>
              </w:rPr>
            </w:pPr>
            <w:r>
              <w:rPr>
                <w:b/>
              </w:rPr>
              <w:t>December 202</w:t>
            </w:r>
            <w:r w:rsidR="00837EF5">
              <w:rPr>
                <w:b/>
              </w:rPr>
              <w:t>7</w:t>
            </w:r>
          </w:p>
        </w:tc>
      </w:tr>
      <w:tr w:rsidR="006F35F1" w14:paraId="74220593" w14:textId="77777777">
        <w:trPr>
          <w:trHeight w:val="620"/>
        </w:trPr>
        <w:tc>
          <w:tcPr>
            <w:tcW w:w="6024" w:type="dxa"/>
            <w:shd w:val="clear" w:color="auto" w:fill="0070C0"/>
          </w:tcPr>
          <w:p w14:paraId="35017011" w14:textId="77777777" w:rsidR="006F35F1" w:rsidRDefault="007A1868">
            <w:pPr>
              <w:rPr>
                <w:b/>
                <w:color w:val="FFFFFF"/>
              </w:rPr>
            </w:pPr>
            <w:r>
              <w:rPr>
                <w:b/>
                <w:color w:val="FFFFFF"/>
              </w:rPr>
              <w:t>FIP Lead</w:t>
            </w:r>
            <w:r>
              <w:rPr>
                <w:color w:val="FFFFFF"/>
              </w:rPr>
              <w:t xml:space="preserve"> </w:t>
            </w:r>
            <w:r>
              <w:rPr>
                <w:color w:val="FFFFFF"/>
                <w:sz w:val="20"/>
                <w:szCs w:val="20"/>
              </w:rPr>
              <w:t>(organization/individual responsible for Action Plan)</w:t>
            </w:r>
          </w:p>
        </w:tc>
        <w:tc>
          <w:tcPr>
            <w:tcW w:w="6926" w:type="dxa"/>
            <w:shd w:val="clear" w:color="auto" w:fill="0070C0"/>
          </w:tcPr>
          <w:p w14:paraId="13350589" w14:textId="77777777" w:rsidR="006F35F1" w:rsidRDefault="007A1868">
            <w:pPr>
              <w:rPr>
                <w:b/>
                <w:color w:val="FFFFFF"/>
              </w:rPr>
            </w:pPr>
            <w:r>
              <w:rPr>
                <w:b/>
                <w:color w:val="FFFFFF"/>
              </w:rPr>
              <w:t xml:space="preserve">Improvements recommended by </w:t>
            </w:r>
            <w:r>
              <w:rPr>
                <w:color w:val="FFFFFF"/>
                <w:sz w:val="20"/>
                <w:szCs w:val="20"/>
              </w:rPr>
              <w:t>(meeting/group that supported the development)</w:t>
            </w:r>
          </w:p>
        </w:tc>
      </w:tr>
      <w:tr w:rsidR="006F35F1" w14:paraId="1AD0AEA8" w14:textId="77777777">
        <w:trPr>
          <w:trHeight w:val="620"/>
        </w:trPr>
        <w:tc>
          <w:tcPr>
            <w:tcW w:w="6024" w:type="dxa"/>
          </w:tcPr>
          <w:p w14:paraId="583CCA11" w14:textId="77777777" w:rsidR="006F35F1" w:rsidRPr="00662A0C" w:rsidRDefault="00D329FC">
            <w:pPr>
              <w:rPr>
                <w:b/>
                <w:lang w:val="es-MX"/>
              </w:rPr>
            </w:pPr>
            <w:r w:rsidRPr="00662A0C">
              <w:rPr>
                <w:b/>
                <w:lang w:val="es-MX"/>
              </w:rPr>
              <w:t>Comunidad y Biodiversidad, A.C.</w:t>
            </w:r>
            <w:r w:rsidR="002D36BB" w:rsidRPr="00662A0C">
              <w:rPr>
                <w:b/>
                <w:lang w:val="es-MX"/>
              </w:rPr>
              <w:t xml:space="preserve"> (COBI)</w:t>
            </w:r>
          </w:p>
        </w:tc>
        <w:tc>
          <w:tcPr>
            <w:tcW w:w="6926" w:type="dxa"/>
          </w:tcPr>
          <w:p w14:paraId="2F20DD25" w14:textId="77777777" w:rsidR="006F35F1" w:rsidRDefault="00000000">
            <w:pPr>
              <w:rPr>
                <w:b/>
              </w:rPr>
            </w:pPr>
            <w:sdt>
              <w:sdtPr>
                <w:tag w:val="goog_rdk_1"/>
                <w:id w:val="-415550760"/>
              </w:sdtPr>
              <w:sdtContent>
                <w:sdt>
                  <w:sdtPr>
                    <w:tag w:val="goog_rdk_2"/>
                    <w:id w:val="27232464"/>
                  </w:sdtPr>
                  <w:sdtContent/>
                </w:sdt>
                <w:r w:rsidR="007A1868">
                  <w:rPr>
                    <w:b/>
                  </w:rPr>
                  <w:t xml:space="preserve">Ocean </w:t>
                </w:r>
                <w:proofErr w:type="spellStart"/>
                <w:r w:rsidR="007A1868">
                  <w:rPr>
                    <w:b/>
                  </w:rPr>
                  <w:t>outocomes</w:t>
                </w:r>
                <w:proofErr w:type="spellEnd"/>
                <w:r w:rsidR="002D36BB">
                  <w:rPr>
                    <w:b/>
                  </w:rPr>
                  <w:t xml:space="preserve"> (O2)</w:t>
                </w:r>
              </w:sdtContent>
            </w:sdt>
          </w:p>
        </w:tc>
      </w:tr>
      <w:tr w:rsidR="006F35F1" w14:paraId="7A3E7404" w14:textId="77777777">
        <w:trPr>
          <w:trHeight w:val="480"/>
        </w:trPr>
        <w:tc>
          <w:tcPr>
            <w:tcW w:w="6024" w:type="dxa"/>
            <w:shd w:val="clear" w:color="auto" w:fill="0070C0"/>
          </w:tcPr>
          <w:p w14:paraId="52C9312E" w14:textId="77777777" w:rsidR="006F35F1" w:rsidRDefault="007A1868">
            <w:pPr>
              <w:rPr>
                <w:b/>
                <w:color w:val="FFFFFF"/>
              </w:rPr>
            </w:pPr>
            <w:r>
              <w:rPr>
                <w:b/>
                <w:color w:val="FFFFFF"/>
              </w:rPr>
              <w:t xml:space="preserve">FIP Coordinator </w:t>
            </w:r>
            <w:r>
              <w:rPr>
                <w:color w:val="FFFFFF"/>
                <w:sz w:val="20"/>
                <w:szCs w:val="20"/>
              </w:rPr>
              <w:t xml:space="preserve">(organization/individual responsible for reporting on </w:t>
            </w:r>
            <w:proofErr w:type="spellStart"/>
            <w:r>
              <w:rPr>
                <w:color w:val="FFFFFF"/>
                <w:sz w:val="20"/>
                <w:szCs w:val="20"/>
              </w:rPr>
              <w:t>FisheryProgress</w:t>
            </w:r>
            <w:proofErr w:type="spellEnd"/>
            <w:r>
              <w:rPr>
                <w:color w:val="FFFFFF"/>
                <w:sz w:val="20"/>
                <w:szCs w:val="20"/>
              </w:rPr>
              <w:t>)</w:t>
            </w:r>
          </w:p>
        </w:tc>
        <w:tc>
          <w:tcPr>
            <w:tcW w:w="6926" w:type="dxa"/>
            <w:tcBorders>
              <w:bottom w:val="single" w:sz="4" w:space="0" w:color="000000"/>
            </w:tcBorders>
            <w:shd w:val="clear" w:color="auto" w:fill="0070C0"/>
          </w:tcPr>
          <w:p w14:paraId="0B709CDD" w14:textId="77777777" w:rsidR="006F35F1" w:rsidRDefault="007A1868">
            <w:pPr>
              <w:rPr>
                <w:b/>
                <w:color w:val="FFFFFF"/>
              </w:rPr>
            </w:pPr>
            <w:r>
              <w:rPr>
                <w:b/>
                <w:color w:val="FFFFFF"/>
              </w:rPr>
              <w:t xml:space="preserve">Workplan developed by </w:t>
            </w:r>
            <w:r>
              <w:rPr>
                <w:color w:val="FFFFFF"/>
                <w:sz w:val="20"/>
                <w:szCs w:val="20"/>
              </w:rPr>
              <w:t>(consultant or person)</w:t>
            </w:r>
          </w:p>
        </w:tc>
      </w:tr>
      <w:tr w:rsidR="006F35F1" w14:paraId="2A9E4E0D" w14:textId="77777777">
        <w:trPr>
          <w:trHeight w:val="480"/>
        </w:trPr>
        <w:tc>
          <w:tcPr>
            <w:tcW w:w="6024" w:type="dxa"/>
          </w:tcPr>
          <w:p w14:paraId="48F5C453" w14:textId="77777777" w:rsidR="006F35F1" w:rsidRDefault="00D329FC">
            <w:pPr>
              <w:rPr>
                <w:b/>
              </w:rPr>
            </w:pPr>
            <w:r>
              <w:rPr>
                <w:b/>
              </w:rPr>
              <w:t>Lorena Rocha</w:t>
            </w:r>
          </w:p>
        </w:tc>
        <w:tc>
          <w:tcPr>
            <w:tcW w:w="6926" w:type="dxa"/>
          </w:tcPr>
          <w:p w14:paraId="17797C32" w14:textId="77777777" w:rsidR="006F35F1" w:rsidRDefault="00000000">
            <w:pPr>
              <w:rPr>
                <w:b/>
              </w:rPr>
            </w:pPr>
            <w:sdt>
              <w:sdtPr>
                <w:tag w:val="goog_rdk_4"/>
                <w:id w:val="1256868468"/>
              </w:sdtPr>
              <w:sdtContent>
                <w:r w:rsidR="007A1868">
                  <w:rPr>
                    <w:b/>
                  </w:rPr>
                  <w:t xml:space="preserve">Ocean </w:t>
                </w:r>
                <w:proofErr w:type="spellStart"/>
                <w:r w:rsidR="007A1868">
                  <w:rPr>
                    <w:b/>
                  </w:rPr>
                  <w:t>outocomes</w:t>
                </w:r>
                <w:proofErr w:type="spellEnd"/>
                <w:r w:rsidR="002D36BB">
                  <w:rPr>
                    <w:b/>
                  </w:rPr>
                  <w:t xml:space="preserve"> (O2)</w:t>
                </w:r>
              </w:sdtContent>
            </w:sdt>
          </w:p>
        </w:tc>
      </w:tr>
    </w:tbl>
    <w:p w14:paraId="162511EE" w14:textId="77777777" w:rsidR="006F35F1" w:rsidRDefault="006F35F1">
      <w:pPr>
        <w:rPr>
          <w:color w:val="4A86E8"/>
          <w:sz w:val="36"/>
          <w:szCs w:val="36"/>
        </w:rPr>
      </w:pPr>
    </w:p>
    <w:p w14:paraId="272D9CB2" w14:textId="77777777" w:rsidR="006F35F1" w:rsidRDefault="006F35F1">
      <w:pPr>
        <w:pStyle w:val="Ttulo4"/>
      </w:pPr>
      <w:bookmarkStart w:id="1" w:name="_heading=h.6qch52zbcuj2" w:colFirst="0" w:colLast="0"/>
      <w:bookmarkEnd w:id="1"/>
    </w:p>
    <w:p w14:paraId="1BE12C36" w14:textId="77777777" w:rsidR="006F35F1" w:rsidRDefault="006F35F1"/>
    <w:p w14:paraId="2869DB66" w14:textId="77777777" w:rsidR="006F35F1" w:rsidRDefault="006F35F1"/>
    <w:p w14:paraId="0012B259" w14:textId="77777777" w:rsidR="006F35F1" w:rsidRDefault="006F35F1"/>
    <w:p w14:paraId="6850AF16" w14:textId="77777777" w:rsidR="006F35F1" w:rsidRDefault="006F35F1"/>
    <w:p w14:paraId="7A59C604" w14:textId="77777777" w:rsidR="006F35F1" w:rsidRDefault="006F35F1"/>
    <w:p w14:paraId="610E8BED" w14:textId="77777777" w:rsidR="006F35F1" w:rsidRDefault="006F35F1"/>
    <w:p w14:paraId="061AE256" w14:textId="77777777" w:rsidR="006F35F1" w:rsidRDefault="006F35F1"/>
    <w:p w14:paraId="5069AB8C" w14:textId="77777777" w:rsidR="006F35F1" w:rsidRDefault="006F35F1"/>
    <w:p w14:paraId="00E6FD71" w14:textId="77777777" w:rsidR="006F35F1" w:rsidRDefault="006F35F1"/>
    <w:p w14:paraId="38959AE3" w14:textId="77777777" w:rsidR="006F35F1" w:rsidRDefault="006F35F1"/>
    <w:p w14:paraId="5E63D134" w14:textId="77777777" w:rsidR="006F35F1" w:rsidRDefault="006F35F1"/>
    <w:p w14:paraId="365D9BEC" w14:textId="77777777" w:rsidR="006F35F1" w:rsidRDefault="006F35F1"/>
    <w:p w14:paraId="40337304" w14:textId="77777777" w:rsidR="006F35F1" w:rsidRDefault="006F35F1"/>
    <w:p w14:paraId="10D048D5" w14:textId="77777777" w:rsidR="006F35F1" w:rsidRDefault="006F35F1"/>
    <w:p w14:paraId="2186C7D5" w14:textId="77777777" w:rsidR="006F35F1" w:rsidRDefault="006F35F1"/>
    <w:p w14:paraId="4AACEF8D" w14:textId="77777777" w:rsidR="006F35F1" w:rsidRDefault="007A1868">
      <w:pPr>
        <w:pStyle w:val="Ttulo4"/>
      </w:pPr>
      <w:r>
        <w:t>Unit of Assessment(s)</w:t>
      </w:r>
    </w:p>
    <w:p w14:paraId="676EBE66" w14:textId="77777777" w:rsidR="006F35F1" w:rsidRDefault="006F35F1">
      <w:pPr>
        <w:widowControl w:val="0"/>
      </w:pPr>
    </w:p>
    <w:p w14:paraId="1E8B4884" w14:textId="77777777" w:rsidR="006F35F1" w:rsidRDefault="007A1868">
      <w:pPr>
        <w:rPr>
          <w:b/>
          <w:sz w:val="20"/>
          <w:szCs w:val="20"/>
        </w:rPr>
      </w:pPr>
      <w:r>
        <w:rPr>
          <w:b/>
          <w:sz w:val="20"/>
          <w:szCs w:val="20"/>
        </w:rPr>
        <w:lastRenderedPageBreak/>
        <w:t>Table 2. Unit(s) of Assessment (</w:t>
      </w:r>
      <w:proofErr w:type="spellStart"/>
      <w:r>
        <w:rPr>
          <w:b/>
          <w:sz w:val="20"/>
          <w:szCs w:val="20"/>
        </w:rPr>
        <w:t>UoA</w:t>
      </w:r>
      <w:proofErr w:type="spellEnd"/>
      <w:r>
        <w:rPr>
          <w:b/>
          <w:sz w:val="20"/>
          <w:szCs w:val="20"/>
        </w:rPr>
        <w:t>)</w:t>
      </w:r>
    </w:p>
    <w:p w14:paraId="6069B449" w14:textId="77777777" w:rsidR="006F35F1" w:rsidRDefault="006F35F1"/>
    <w:tbl>
      <w:tblPr>
        <w:tblStyle w:val="af4"/>
        <w:tblW w:w="12950" w:type="dxa"/>
        <w:tblBorders>
          <w:top w:val="nil"/>
          <w:left w:val="nil"/>
          <w:bottom w:val="nil"/>
          <w:right w:val="nil"/>
          <w:insideH w:val="nil"/>
          <w:insideV w:val="nil"/>
        </w:tblBorders>
        <w:tblLayout w:type="fixed"/>
        <w:tblLook w:val="0600" w:firstRow="0" w:lastRow="0" w:firstColumn="0" w:lastColumn="0" w:noHBand="1" w:noVBand="1"/>
      </w:tblPr>
      <w:tblGrid>
        <w:gridCol w:w="3978"/>
        <w:gridCol w:w="8972"/>
      </w:tblGrid>
      <w:tr w:rsidR="006F35F1" w14:paraId="01A7DA60" w14:textId="77777777">
        <w:trPr>
          <w:trHeight w:val="52"/>
        </w:trPr>
        <w:tc>
          <w:tcPr>
            <w:tcW w:w="3978" w:type="dxa"/>
            <w:tcBorders>
              <w:top w:val="single" w:sz="4" w:space="0" w:color="000000"/>
              <w:left w:val="single" w:sz="4" w:space="0" w:color="000000"/>
              <w:bottom w:val="single" w:sz="4" w:space="0" w:color="000000"/>
              <w:right w:val="single" w:sz="4" w:space="0" w:color="000000"/>
            </w:tcBorders>
            <w:shd w:val="clear" w:color="auto" w:fill="0070C0"/>
            <w:tcMar>
              <w:top w:w="100" w:type="dxa"/>
              <w:left w:w="100" w:type="dxa"/>
              <w:bottom w:w="100" w:type="dxa"/>
              <w:right w:w="100" w:type="dxa"/>
            </w:tcMar>
          </w:tcPr>
          <w:p w14:paraId="52364789" w14:textId="77777777" w:rsidR="006F35F1" w:rsidRDefault="007A1868">
            <w:pPr>
              <w:ind w:left="100"/>
              <w:rPr>
                <w:b/>
                <w:color w:val="FFFFFF"/>
                <w:sz w:val="22"/>
                <w:szCs w:val="22"/>
              </w:rPr>
            </w:pPr>
            <w:proofErr w:type="spellStart"/>
            <w:r>
              <w:rPr>
                <w:b/>
                <w:color w:val="FFFFFF"/>
                <w:sz w:val="22"/>
                <w:szCs w:val="22"/>
              </w:rPr>
              <w:t>UoA</w:t>
            </w:r>
            <w:proofErr w:type="spellEnd"/>
            <w:r>
              <w:rPr>
                <w:b/>
                <w:color w:val="FFFFFF"/>
                <w:sz w:val="22"/>
                <w:szCs w:val="22"/>
              </w:rPr>
              <w:t xml:space="preserve"> 1</w:t>
            </w:r>
          </w:p>
        </w:tc>
        <w:tc>
          <w:tcPr>
            <w:tcW w:w="8972" w:type="dxa"/>
            <w:tcBorders>
              <w:top w:val="single" w:sz="4" w:space="0" w:color="000000"/>
              <w:left w:val="single" w:sz="4" w:space="0" w:color="000000"/>
              <w:bottom w:val="single" w:sz="4" w:space="0" w:color="000000"/>
              <w:right w:val="single" w:sz="4" w:space="0" w:color="000000"/>
            </w:tcBorders>
            <w:shd w:val="clear" w:color="auto" w:fill="0070C0"/>
            <w:tcMar>
              <w:top w:w="100" w:type="dxa"/>
              <w:left w:w="100" w:type="dxa"/>
              <w:bottom w:w="100" w:type="dxa"/>
              <w:right w:w="100" w:type="dxa"/>
            </w:tcMar>
          </w:tcPr>
          <w:p w14:paraId="076325A5" w14:textId="77777777" w:rsidR="006F35F1" w:rsidRDefault="007A1868">
            <w:pPr>
              <w:ind w:left="100"/>
              <w:rPr>
                <w:b/>
                <w:color w:val="FFFFFF"/>
                <w:sz w:val="22"/>
                <w:szCs w:val="22"/>
              </w:rPr>
            </w:pPr>
            <w:r>
              <w:rPr>
                <w:b/>
                <w:color w:val="FFFFFF"/>
                <w:sz w:val="22"/>
                <w:szCs w:val="22"/>
              </w:rPr>
              <w:t>Description</w:t>
            </w:r>
          </w:p>
        </w:tc>
      </w:tr>
      <w:tr w:rsidR="006F35F1" w14:paraId="28504C3E" w14:textId="77777777">
        <w:trPr>
          <w:trHeight w:val="142"/>
        </w:trPr>
        <w:tc>
          <w:tcPr>
            <w:tcW w:w="3978" w:type="dxa"/>
            <w:tcBorders>
              <w:top w:val="single" w:sz="4"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F714787" w14:textId="77777777" w:rsidR="006F35F1" w:rsidRDefault="007A1868">
            <w:pPr>
              <w:ind w:left="100"/>
              <w:rPr>
                <w:b/>
                <w:sz w:val="22"/>
                <w:szCs w:val="22"/>
              </w:rPr>
            </w:pPr>
            <w:r>
              <w:rPr>
                <w:b/>
                <w:sz w:val="22"/>
                <w:szCs w:val="22"/>
              </w:rPr>
              <w:t>Target species</w:t>
            </w:r>
          </w:p>
        </w:tc>
        <w:tc>
          <w:tcPr>
            <w:tcW w:w="8972" w:type="dxa"/>
            <w:tcBorders>
              <w:top w:val="nil"/>
              <w:left w:val="nil"/>
              <w:bottom w:val="single" w:sz="7" w:space="0" w:color="000000"/>
              <w:right w:val="single" w:sz="7" w:space="0" w:color="000000"/>
            </w:tcBorders>
            <w:tcMar>
              <w:top w:w="100" w:type="dxa"/>
              <w:left w:w="100" w:type="dxa"/>
              <w:bottom w:w="100" w:type="dxa"/>
              <w:right w:w="100" w:type="dxa"/>
            </w:tcMar>
          </w:tcPr>
          <w:p w14:paraId="57D1D7CA" w14:textId="24F66F62" w:rsidR="006F35F1" w:rsidRDefault="007A1868">
            <w:pPr>
              <w:ind w:left="100"/>
              <w:rPr>
                <w:color w:val="000000"/>
                <w:sz w:val="22"/>
                <w:szCs w:val="22"/>
                <w:highlight w:val="yellow"/>
              </w:rPr>
            </w:pPr>
            <w:r w:rsidRPr="00D329FC">
              <w:rPr>
                <w:i/>
                <w:color w:val="000000"/>
                <w:sz w:val="22"/>
                <w:szCs w:val="22"/>
              </w:rPr>
              <w:t xml:space="preserve">Lutjanus </w:t>
            </w:r>
            <w:proofErr w:type="spellStart"/>
            <w:r w:rsidRPr="00D329FC">
              <w:rPr>
                <w:i/>
                <w:color w:val="000000"/>
                <w:sz w:val="22"/>
                <w:szCs w:val="22"/>
              </w:rPr>
              <w:t>campechanus</w:t>
            </w:r>
            <w:proofErr w:type="spellEnd"/>
            <w:r>
              <w:rPr>
                <w:color w:val="000000"/>
                <w:sz w:val="22"/>
                <w:szCs w:val="22"/>
              </w:rPr>
              <w:t xml:space="preserve">, </w:t>
            </w:r>
            <w:r w:rsidRPr="00D329FC">
              <w:rPr>
                <w:i/>
                <w:color w:val="000000"/>
                <w:sz w:val="22"/>
                <w:szCs w:val="22"/>
              </w:rPr>
              <w:t>Bagre marinus</w:t>
            </w:r>
            <w:r>
              <w:rPr>
                <w:color w:val="000000"/>
                <w:sz w:val="22"/>
                <w:szCs w:val="22"/>
              </w:rPr>
              <w:t xml:space="preserve">, </w:t>
            </w:r>
            <w:proofErr w:type="spellStart"/>
            <w:r w:rsidRPr="00D329FC">
              <w:rPr>
                <w:i/>
                <w:color w:val="000000"/>
                <w:sz w:val="22"/>
                <w:szCs w:val="22"/>
              </w:rPr>
              <w:t>Rhomboplites</w:t>
            </w:r>
            <w:proofErr w:type="spellEnd"/>
            <w:r w:rsidRPr="00D329FC">
              <w:rPr>
                <w:i/>
                <w:color w:val="000000"/>
                <w:sz w:val="22"/>
                <w:szCs w:val="22"/>
              </w:rPr>
              <w:t xml:space="preserve"> </w:t>
            </w:r>
            <w:proofErr w:type="spellStart"/>
            <w:r w:rsidRPr="00D329FC">
              <w:rPr>
                <w:i/>
                <w:color w:val="000000"/>
                <w:sz w:val="22"/>
                <w:szCs w:val="22"/>
              </w:rPr>
              <w:t>aurorubens</w:t>
            </w:r>
            <w:proofErr w:type="spellEnd"/>
            <w:r w:rsidR="003215C1">
              <w:rPr>
                <w:i/>
                <w:color w:val="000000"/>
                <w:sz w:val="22"/>
                <w:szCs w:val="22"/>
              </w:rPr>
              <w:t>,</w:t>
            </w:r>
            <w:r>
              <w:rPr>
                <w:color w:val="000000"/>
                <w:sz w:val="22"/>
                <w:szCs w:val="22"/>
              </w:rPr>
              <w:t xml:space="preserve"> and </w:t>
            </w:r>
            <w:r w:rsidRPr="00D329FC">
              <w:rPr>
                <w:i/>
                <w:color w:val="000000"/>
                <w:sz w:val="22"/>
                <w:szCs w:val="22"/>
              </w:rPr>
              <w:t xml:space="preserve">Lutjanus </w:t>
            </w:r>
            <w:proofErr w:type="spellStart"/>
            <w:r w:rsidRPr="00D329FC">
              <w:rPr>
                <w:i/>
                <w:color w:val="000000"/>
                <w:sz w:val="22"/>
                <w:szCs w:val="22"/>
              </w:rPr>
              <w:t>synagris</w:t>
            </w:r>
            <w:proofErr w:type="spellEnd"/>
          </w:p>
        </w:tc>
      </w:tr>
      <w:tr w:rsidR="006F35F1" w14:paraId="18440A89" w14:textId="77777777">
        <w:trPr>
          <w:trHeight w:val="27"/>
        </w:trPr>
        <w:tc>
          <w:tcPr>
            <w:tcW w:w="397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B89BF3D" w14:textId="77777777" w:rsidR="006F35F1" w:rsidRDefault="007A1868">
            <w:pPr>
              <w:ind w:left="100"/>
              <w:rPr>
                <w:b/>
                <w:sz w:val="22"/>
                <w:szCs w:val="22"/>
              </w:rPr>
            </w:pPr>
            <w:r>
              <w:rPr>
                <w:b/>
                <w:sz w:val="22"/>
                <w:szCs w:val="22"/>
              </w:rPr>
              <w:t>Stock</w:t>
            </w:r>
          </w:p>
        </w:tc>
        <w:tc>
          <w:tcPr>
            <w:tcW w:w="8972" w:type="dxa"/>
            <w:tcBorders>
              <w:top w:val="nil"/>
              <w:left w:val="nil"/>
              <w:bottom w:val="single" w:sz="7" w:space="0" w:color="000000"/>
              <w:right w:val="single" w:sz="7" w:space="0" w:color="000000"/>
            </w:tcBorders>
            <w:tcMar>
              <w:top w:w="100" w:type="dxa"/>
              <w:left w:w="100" w:type="dxa"/>
              <w:bottom w:w="100" w:type="dxa"/>
              <w:right w:w="100" w:type="dxa"/>
            </w:tcMar>
          </w:tcPr>
          <w:p w14:paraId="5E7A6365" w14:textId="77777777" w:rsidR="006F35F1" w:rsidRDefault="007A1868">
            <w:pPr>
              <w:rPr>
                <w:color w:val="000000"/>
                <w:sz w:val="22"/>
                <w:szCs w:val="22"/>
              </w:rPr>
            </w:pPr>
            <w:r>
              <w:rPr>
                <w:color w:val="000000"/>
                <w:sz w:val="22"/>
                <w:szCs w:val="22"/>
              </w:rPr>
              <w:t>Campeche Bank, in the southeast region of the Gulf of Mexico.</w:t>
            </w:r>
          </w:p>
        </w:tc>
      </w:tr>
      <w:tr w:rsidR="006F35F1" w14:paraId="735F6B81" w14:textId="77777777">
        <w:trPr>
          <w:trHeight w:val="27"/>
        </w:trPr>
        <w:tc>
          <w:tcPr>
            <w:tcW w:w="397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554F261" w14:textId="77777777" w:rsidR="006F35F1" w:rsidRDefault="007A1868">
            <w:pPr>
              <w:ind w:left="100"/>
              <w:rPr>
                <w:b/>
                <w:sz w:val="22"/>
                <w:szCs w:val="22"/>
              </w:rPr>
            </w:pPr>
            <w:r>
              <w:rPr>
                <w:b/>
                <w:sz w:val="22"/>
                <w:szCs w:val="22"/>
              </w:rPr>
              <w:t>Geographical area</w:t>
            </w:r>
          </w:p>
        </w:tc>
        <w:tc>
          <w:tcPr>
            <w:tcW w:w="8972" w:type="dxa"/>
            <w:tcBorders>
              <w:top w:val="nil"/>
              <w:left w:val="nil"/>
              <w:bottom w:val="single" w:sz="7" w:space="0" w:color="000000"/>
              <w:right w:val="single" w:sz="7" w:space="0" w:color="000000"/>
            </w:tcBorders>
            <w:tcMar>
              <w:top w:w="100" w:type="dxa"/>
              <w:left w:w="100" w:type="dxa"/>
              <w:bottom w:w="100" w:type="dxa"/>
              <w:right w:w="100" w:type="dxa"/>
            </w:tcMar>
          </w:tcPr>
          <w:p w14:paraId="26E32717" w14:textId="77777777" w:rsidR="006F35F1" w:rsidRDefault="007A1868">
            <w:pPr>
              <w:rPr>
                <w:color w:val="000000"/>
                <w:sz w:val="22"/>
                <w:szCs w:val="22"/>
                <w:highlight w:val="yellow"/>
              </w:rPr>
            </w:pPr>
            <w:r>
              <w:rPr>
                <w:color w:val="000000"/>
                <w:sz w:val="22"/>
                <w:szCs w:val="22"/>
              </w:rPr>
              <w:t>Gulf of Mexico</w:t>
            </w:r>
          </w:p>
        </w:tc>
      </w:tr>
      <w:tr w:rsidR="006F35F1" w14:paraId="3FE47FB0" w14:textId="77777777">
        <w:trPr>
          <w:trHeight w:val="27"/>
        </w:trPr>
        <w:tc>
          <w:tcPr>
            <w:tcW w:w="3978"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2EAC1F03" w14:textId="77777777" w:rsidR="006F35F1" w:rsidRDefault="007A1868">
            <w:pPr>
              <w:ind w:left="100"/>
              <w:rPr>
                <w:b/>
                <w:sz w:val="22"/>
                <w:szCs w:val="22"/>
              </w:rPr>
            </w:pPr>
            <w:r>
              <w:rPr>
                <w:b/>
                <w:sz w:val="22"/>
                <w:szCs w:val="22"/>
              </w:rPr>
              <w:t>Fishing method or gear type</w:t>
            </w:r>
          </w:p>
        </w:tc>
        <w:tc>
          <w:tcPr>
            <w:tcW w:w="8972" w:type="dxa"/>
            <w:tcBorders>
              <w:top w:val="nil"/>
              <w:left w:val="nil"/>
              <w:bottom w:val="single" w:sz="4" w:space="0" w:color="000000"/>
              <w:right w:val="single" w:sz="7" w:space="0" w:color="000000"/>
            </w:tcBorders>
            <w:tcMar>
              <w:top w:w="100" w:type="dxa"/>
              <w:left w:w="100" w:type="dxa"/>
              <w:bottom w:w="100" w:type="dxa"/>
              <w:right w:w="100" w:type="dxa"/>
            </w:tcMar>
          </w:tcPr>
          <w:p w14:paraId="1C2E8657" w14:textId="77777777" w:rsidR="006F35F1" w:rsidRDefault="007A1868">
            <w:pPr>
              <w:rPr>
                <w:color w:val="000000"/>
                <w:sz w:val="22"/>
                <w:szCs w:val="22"/>
              </w:rPr>
            </w:pPr>
            <w:r>
              <w:rPr>
                <w:color w:val="000000"/>
                <w:sz w:val="22"/>
                <w:szCs w:val="22"/>
              </w:rPr>
              <w:t xml:space="preserve">Vertical longline (ristra or </w:t>
            </w:r>
            <w:proofErr w:type="spellStart"/>
            <w:r>
              <w:rPr>
                <w:color w:val="000000"/>
                <w:sz w:val="22"/>
                <w:szCs w:val="22"/>
              </w:rPr>
              <w:t>rosario</w:t>
            </w:r>
            <w:proofErr w:type="spellEnd"/>
            <w:r>
              <w:rPr>
                <w:color w:val="000000"/>
                <w:sz w:val="22"/>
                <w:szCs w:val="22"/>
              </w:rPr>
              <w:t>)</w:t>
            </w:r>
          </w:p>
        </w:tc>
      </w:tr>
      <w:tr w:rsidR="006F35F1" w:rsidRPr="00B262C0" w14:paraId="5294E2C5" w14:textId="77777777">
        <w:trPr>
          <w:trHeight w:val="439"/>
        </w:trPr>
        <w:tc>
          <w:tcPr>
            <w:tcW w:w="3978" w:type="dxa"/>
            <w:tcBorders>
              <w:top w:val="single" w:sz="4" w:space="0" w:color="000000"/>
              <w:left w:val="single" w:sz="7" w:space="0" w:color="000000"/>
              <w:bottom w:val="single" w:sz="4" w:space="0" w:color="000000"/>
              <w:right w:val="single" w:sz="7" w:space="0" w:color="000000"/>
            </w:tcBorders>
            <w:tcMar>
              <w:top w:w="100" w:type="dxa"/>
              <w:left w:w="100" w:type="dxa"/>
              <w:bottom w:w="100" w:type="dxa"/>
              <w:right w:w="100" w:type="dxa"/>
            </w:tcMar>
          </w:tcPr>
          <w:p w14:paraId="3C0352BD" w14:textId="77777777" w:rsidR="006F35F1" w:rsidRDefault="007A1868">
            <w:pPr>
              <w:ind w:left="100"/>
              <w:rPr>
                <w:b/>
                <w:sz w:val="22"/>
                <w:szCs w:val="22"/>
              </w:rPr>
            </w:pPr>
            <w:r>
              <w:rPr>
                <w:b/>
                <w:sz w:val="22"/>
                <w:szCs w:val="22"/>
              </w:rPr>
              <w:t xml:space="preserve">Fishing fleet </w:t>
            </w:r>
          </w:p>
        </w:tc>
        <w:tc>
          <w:tcPr>
            <w:tcW w:w="8972" w:type="dxa"/>
            <w:tcBorders>
              <w:top w:val="single" w:sz="4" w:space="0" w:color="000000"/>
              <w:left w:val="nil"/>
              <w:bottom w:val="single" w:sz="4" w:space="0" w:color="000000"/>
              <w:right w:val="single" w:sz="7" w:space="0" w:color="000000"/>
            </w:tcBorders>
            <w:tcMar>
              <w:top w:w="100" w:type="dxa"/>
              <w:left w:w="100" w:type="dxa"/>
              <w:bottom w:w="100" w:type="dxa"/>
              <w:right w:w="100" w:type="dxa"/>
            </w:tcMar>
          </w:tcPr>
          <w:p w14:paraId="6689E14B" w14:textId="24087818" w:rsidR="006F35F1" w:rsidRPr="00662A0C" w:rsidRDefault="007A1868">
            <w:pPr>
              <w:ind w:left="100"/>
              <w:rPr>
                <w:color w:val="000000"/>
                <w:sz w:val="22"/>
                <w:szCs w:val="22"/>
                <w:highlight w:val="yellow"/>
                <w:lang w:val="es-MX"/>
              </w:rPr>
            </w:pPr>
            <w:r w:rsidRPr="00662A0C">
              <w:rPr>
                <w:color w:val="000000"/>
                <w:sz w:val="22"/>
                <w:szCs w:val="22"/>
                <w:lang w:val="es-MX"/>
              </w:rPr>
              <w:t xml:space="preserve">Cooperativa de Producción de Bienes y </w:t>
            </w:r>
            <w:r w:rsidR="003215C1" w:rsidRPr="003215C1">
              <w:rPr>
                <w:color w:val="000000"/>
                <w:sz w:val="22"/>
                <w:szCs w:val="22"/>
                <w:lang w:val="es-MX"/>
              </w:rPr>
              <w:t>Servicios, Pescadores</w:t>
            </w:r>
            <w:r w:rsidRPr="00662A0C">
              <w:rPr>
                <w:color w:val="000000"/>
                <w:sz w:val="22"/>
                <w:szCs w:val="22"/>
                <w:lang w:val="es-MX"/>
              </w:rPr>
              <w:t xml:space="preserve"> de Nuevo Campechito SC de RL de CV</w:t>
            </w:r>
          </w:p>
        </w:tc>
      </w:tr>
      <w:tr w:rsidR="006F35F1" w14:paraId="1555F7C6" w14:textId="77777777">
        <w:trPr>
          <w:trHeight w:val="17"/>
        </w:trPr>
        <w:tc>
          <w:tcPr>
            <w:tcW w:w="3978" w:type="dxa"/>
            <w:tcBorders>
              <w:top w:val="single" w:sz="4" w:space="0" w:color="000000"/>
              <w:left w:val="single" w:sz="4" w:space="0" w:color="000000"/>
              <w:bottom w:val="single" w:sz="4" w:space="0" w:color="000000"/>
              <w:right w:val="single" w:sz="4" w:space="0" w:color="000000"/>
            </w:tcBorders>
            <w:shd w:val="clear" w:color="auto" w:fill="0070C0"/>
            <w:tcMar>
              <w:top w:w="100" w:type="dxa"/>
              <w:left w:w="100" w:type="dxa"/>
              <w:bottom w:w="100" w:type="dxa"/>
              <w:right w:w="100" w:type="dxa"/>
            </w:tcMar>
          </w:tcPr>
          <w:p w14:paraId="34CC8851" w14:textId="77777777" w:rsidR="006F35F1" w:rsidRDefault="007A1868">
            <w:pPr>
              <w:ind w:left="100"/>
              <w:rPr>
                <w:b/>
                <w:color w:val="FFFFFF"/>
                <w:sz w:val="22"/>
                <w:szCs w:val="22"/>
              </w:rPr>
            </w:pPr>
            <w:proofErr w:type="spellStart"/>
            <w:r>
              <w:rPr>
                <w:b/>
                <w:color w:val="FFFFFF"/>
                <w:sz w:val="22"/>
                <w:szCs w:val="22"/>
              </w:rPr>
              <w:t>UoA</w:t>
            </w:r>
            <w:proofErr w:type="spellEnd"/>
            <w:r>
              <w:rPr>
                <w:b/>
                <w:color w:val="FFFFFF"/>
                <w:sz w:val="22"/>
                <w:szCs w:val="22"/>
              </w:rPr>
              <w:t xml:space="preserve"> 2 </w:t>
            </w:r>
          </w:p>
        </w:tc>
        <w:tc>
          <w:tcPr>
            <w:tcW w:w="8972" w:type="dxa"/>
            <w:tcBorders>
              <w:top w:val="single" w:sz="4" w:space="0" w:color="000000"/>
              <w:left w:val="single" w:sz="4" w:space="0" w:color="000000"/>
              <w:bottom w:val="single" w:sz="4" w:space="0" w:color="000000"/>
              <w:right w:val="single" w:sz="4" w:space="0" w:color="000000"/>
            </w:tcBorders>
            <w:shd w:val="clear" w:color="auto" w:fill="0070C0"/>
            <w:tcMar>
              <w:top w:w="100" w:type="dxa"/>
              <w:left w:w="100" w:type="dxa"/>
              <w:bottom w:w="100" w:type="dxa"/>
              <w:right w:w="100" w:type="dxa"/>
            </w:tcMar>
          </w:tcPr>
          <w:p w14:paraId="259662B8" w14:textId="77777777" w:rsidR="006F35F1" w:rsidRDefault="007A1868">
            <w:pPr>
              <w:ind w:left="100"/>
              <w:rPr>
                <w:b/>
                <w:color w:val="FFFFFF"/>
                <w:sz w:val="22"/>
                <w:szCs w:val="22"/>
              </w:rPr>
            </w:pPr>
            <w:r>
              <w:rPr>
                <w:b/>
                <w:color w:val="FFFFFF"/>
                <w:sz w:val="22"/>
                <w:szCs w:val="22"/>
              </w:rPr>
              <w:t>Description</w:t>
            </w:r>
          </w:p>
        </w:tc>
      </w:tr>
      <w:tr w:rsidR="006F35F1" w14:paraId="1BFEBCAC" w14:textId="77777777">
        <w:trPr>
          <w:trHeight w:val="232"/>
        </w:trPr>
        <w:tc>
          <w:tcPr>
            <w:tcW w:w="3978" w:type="dxa"/>
            <w:tcBorders>
              <w:top w:val="single" w:sz="4" w:space="0" w:color="000000"/>
              <w:left w:val="single" w:sz="7" w:space="0" w:color="000000"/>
              <w:bottom w:val="single" w:sz="4" w:space="0" w:color="000000"/>
              <w:right w:val="single" w:sz="7" w:space="0" w:color="000000"/>
            </w:tcBorders>
            <w:tcMar>
              <w:top w:w="100" w:type="dxa"/>
              <w:left w:w="100" w:type="dxa"/>
              <w:bottom w:w="100" w:type="dxa"/>
              <w:right w:w="100" w:type="dxa"/>
            </w:tcMar>
          </w:tcPr>
          <w:p w14:paraId="1E0F32FC" w14:textId="77777777" w:rsidR="006F35F1" w:rsidRDefault="007A1868">
            <w:pPr>
              <w:ind w:left="100"/>
              <w:rPr>
                <w:b/>
                <w:sz w:val="22"/>
                <w:szCs w:val="22"/>
              </w:rPr>
            </w:pPr>
            <w:r>
              <w:rPr>
                <w:b/>
                <w:sz w:val="22"/>
                <w:szCs w:val="22"/>
              </w:rPr>
              <w:t xml:space="preserve">Target species </w:t>
            </w:r>
          </w:p>
        </w:tc>
        <w:tc>
          <w:tcPr>
            <w:tcW w:w="8972" w:type="dxa"/>
            <w:tcBorders>
              <w:top w:val="single" w:sz="4" w:space="0" w:color="000000"/>
              <w:left w:val="nil"/>
              <w:bottom w:val="single" w:sz="4" w:space="0" w:color="000000"/>
              <w:right w:val="single" w:sz="7" w:space="0" w:color="000000"/>
            </w:tcBorders>
            <w:tcMar>
              <w:top w:w="100" w:type="dxa"/>
              <w:left w:w="100" w:type="dxa"/>
              <w:bottom w:w="100" w:type="dxa"/>
              <w:right w:w="100" w:type="dxa"/>
            </w:tcMar>
          </w:tcPr>
          <w:p w14:paraId="4823AF09" w14:textId="353C34B7" w:rsidR="006F35F1" w:rsidRDefault="007A1868">
            <w:pPr>
              <w:ind w:left="100"/>
              <w:rPr>
                <w:b/>
                <w:sz w:val="22"/>
                <w:szCs w:val="22"/>
              </w:rPr>
            </w:pPr>
            <w:r w:rsidRPr="00D329FC">
              <w:rPr>
                <w:i/>
                <w:color w:val="000000"/>
                <w:sz w:val="22"/>
                <w:szCs w:val="22"/>
              </w:rPr>
              <w:t xml:space="preserve">Lutjanus </w:t>
            </w:r>
            <w:proofErr w:type="spellStart"/>
            <w:r w:rsidRPr="00D329FC">
              <w:rPr>
                <w:i/>
                <w:color w:val="000000"/>
                <w:sz w:val="22"/>
                <w:szCs w:val="22"/>
              </w:rPr>
              <w:t>campechanus</w:t>
            </w:r>
            <w:proofErr w:type="spellEnd"/>
            <w:r>
              <w:rPr>
                <w:color w:val="000000"/>
                <w:sz w:val="22"/>
                <w:szCs w:val="22"/>
              </w:rPr>
              <w:t xml:space="preserve">, </w:t>
            </w:r>
            <w:r w:rsidRPr="00D329FC">
              <w:rPr>
                <w:i/>
                <w:color w:val="000000"/>
                <w:sz w:val="22"/>
                <w:szCs w:val="22"/>
              </w:rPr>
              <w:t>Bagre marinus</w:t>
            </w:r>
            <w:r>
              <w:rPr>
                <w:color w:val="000000"/>
                <w:sz w:val="22"/>
                <w:szCs w:val="22"/>
              </w:rPr>
              <w:t xml:space="preserve">, </w:t>
            </w:r>
            <w:proofErr w:type="spellStart"/>
            <w:r w:rsidRPr="00D329FC">
              <w:rPr>
                <w:i/>
                <w:color w:val="000000"/>
                <w:sz w:val="22"/>
                <w:szCs w:val="22"/>
              </w:rPr>
              <w:t>Rhomboplites</w:t>
            </w:r>
            <w:proofErr w:type="spellEnd"/>
            <w:r w:rsidRPr="00D329FC">
              <w:rPr>
                <w:i/>
                <w:color w:val="000000"/>
                <w:sz w:val="22"/>
                <w:szCs w:val="22"/>
              </w:rPr>
              <w:t xml:space="preserve"> </w:t>
            </w:r>
            <w:proofErr w:type="spellStart"/>
            <w:r w:rsidRPr="00D329FC">
              <w:rPr>
                <w:i/>
                <w:color w:val="000000"/>
                <w:sz w:val="22"/>
                <w:szCs w:val="22"/>
              </w:rPr>
              <w:t>aurorubens</w:t>
            </w:r>
            <w:proofErr w:type="spellEnd"/>
            <w:r w:rsidR="003215C1">
              <w:rPr>
                <w:i/>
                <w:color w:val="000000"/>
                <w:sz w:val="22"/>
                <w:szCs w:val="22"/>
              </w:rPr>
              <w:t>,</w:t>
            </w:r>
            <w:r>
              <w:rPr>
                <w:color w:val="000000"/>
                <w:sz w:val="22"/>
                <w:szCs w:val="22"/>
              </w:rPr>
              <w:t xml:space="preserve"> and </w:t>
            </w:r>
            <w:r w:rsidRPr="00D329FC">
              <w:rPr>
                <w:i/>
                <w:color w:val="000000"/>
                <w:sz w:val="22"/>
                <w:szCs w:val="22"/>
              </w:rPr>
              <w:t xml:space="preserve">Lutjanus </w:t>
            </w:r>
            <w:proofErr w:type="spellStart"/>
            <w:r w:rsidRPr="00D329FC">
              <w:rPr>
                <w:i/>
                <w:color w:val="000000"/>
                <w:sz w:val="22"/>
                <w:szCs w:val="22"/>
              </w:rPr>
              <w:t>synagris</w:t>
            </w:r>
            <w:proofErr w:type="spellEnd"/>
          </w:p>
        </w:tc>
      </w:tr>
      <w:tr w:rsidR="006F35F1" w14:paraId="66718099" w14:textId="77777777">
        <w:trPr>
          <w:trHeight w:val="17"/>
        </w:trPr>
        <w:tc>
          <w:tcPr>
            <w:tcW w:w="39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98C224" w14:textId="77777777" w:rsidR="006F35F1" w:rsidRDefault="007A1868">
            <w:pPr>
              <w:ind w:left="100"/>
              <w:rPr>
                <w:b/>
                <w:sz w:val="22"/>
                <w:szCs w:val="22"/>
              </w:rPr>
            </w:pPr>
            <w:r>
              <w:rPr>
                <w:b/>
                <w:sz w:val="22"/>
                <w:szCs w:val="22"/>
              </w:rPr>
              <w:t>Stock</w:t>
            </w:r>
          </w:p>
        </w:tc>
        <w:tc>
          <w:tcPr>
            <w:tcW w:w="89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CA6A2" w14:textId="77777777" w:rsidR="006F35F1" w:rsidRDefault="007A1868">
            <w:pPr>
              <w:ind w:left="100"/>
              <w:rPr>
                <w:b/>
                <w:sz w:val="22"/>
                <w:szCs w:val="22"/>
              </w:rPr>
            </w:pPr>
            <w:r>
              <w:rPr>
                <w:color w:val="000000"/>
                <w:sz w:val="22"/>
                <w:szCs w:val="22"/>
              </w:rPr>
              <w:t>Campeche Bank, in the southeast region of the Gulf of Mexico.</w:t>
            </w:r>
          </w:p>
        </w:tc>
      </w:tr>
      <w:tr w:rsidR="006F35F1" w14:paraId="6D8D614C" w14:textId="77777777">
        <w:trPr>
          <w:trHeight w:val="151"/>
        </w:trPr>
        <w:tc>
          <w:tcPr>
            <w:tcW w:w="3978" w:type="dxa"/>
            <w:tcBorders>
              <w:top w:val="single" w:sz="4"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B5F4F37" w14:textId="77777777" w:rsidR="006F35F1" w:rsidRDefault="007A1868">
            <w:pPr>
              <w:ind w:left="100"/>
              <w:rPr>
                <w:b/>
                <w:sz w:val="22"/>
                <w:szCs w:val="22"/>
              </w:rPr>
            </w:pPr>
            <w:r>
              <w:rPr>
                <w:b/>
                <w:sz w:val="22"/>
                <w:szCs w:val="22"/>
              </w:rPr>
              <w:t>Geographical area</w:t>
            </w:r>
          </w:p>
        </w:tc>
        <w:tc>
          <w:tcPr>
            <w:tcW w:w="8972" w:type="dxa"/>
            <w:tcBorders>
              <w:top w:val="single" w:sz="4" w:space="0" w:color="000000"/>
              <w:left w:val="nil"/>
              <w:bottom w:val="single" w:sz="7" w:space="0" w:color="000000"/>
              <w:right w:val="single" w:sz="7" w:space="0" w:color="000000"/>
            </w:tcBorders>
            <w:tcMar>
              <w:top w:w="100" w:type="dxa"/>
              <w:left w:w="100" w:type="dxa"/>
              <w:bottom w:w="100" w:type="dxa"/>
              <w:right w:w="100" w:type="dxa"/>
            </w:tcMar>
          </w:tcPr>
          <w:p w14:paraId="026EBE76" w14:textId="77777777" w:rsidR="006F35F1" w:rsidRDefault="007A1868">
            <w:pPr>
              <w:ind w:left="100"/>
              <w:rPr>
                <w:b/>
                <w:sz w:val="22"/>
                <w:szCs w:val="22"/>
              </w:rPr>
            </w:pPr>
            <w:r>
              <w:rPr>
                <w:color w:val="000000"/>
                <w:sz w:val="22"/>
                <w:szCs w:val="22"/>
              </w:rPr>
              <w:t>Gulf of Mexico</w:t>
            </w:r>
          </w:p>
        </w:tc>
      </w:tr>
      <w:tr w:rsidR="006F35F1" w14:paraId="616CEA6D" w14:textId="77777777">
        <w:trPr>
          <w:trHeight w:val="27"/>
        </w:trPr>
        <w:tc>
          <w:tcPr>
            <w:tcW w:w="397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3DA95CC" w14:textId="77777777" w:rsidR="006F35F1" w:rsidRDefault="007A1868">
            <w:pPr>
              <w:ind w:left="100"/>
              <w:rPr>
                <w:b/>
                <w:sz w:val="22"/>
                <w:szCs w:val="22"/>
              </w:rPr>
            </w:pPr>
            <w:r>
              <w:rPr>
                <w:b/>
                <w:sz w:val="22"/>
                <w:szCs w:val="22"/>
              </w:rPr>
              <w:t>Fishing method or gear type</w:t>
            </w:r>
          </w:p>
        </w:tc>
        <w:tc>
          <w:tcPr>
            <w:tcW w:w="8972" w:type="dxa"/>
            <w:tcBorders>
              <w:top w:val="nil"/>
              <w:left w:val="nil"/>
              <w:bottom w:val="single" w:sz="7" w:space="0" w:color="000000"/>
              <w:right w:val="single" w:sz="7" w:space="0" w:color="000000"/>
            </w:tcBorders>
            <w:tcMar>
              <w:top w:w="100" w:type="dxa"/>
              <w:left w:w="100" w:type="dxa"/>
              <w:bottom w:w="100" w:type="dxa"/>
              <w:right w:w="100" w:type="dxa"/>
            </w:tcMar>
          </w:tcPr>
          <w:p w14:paraId="53B1A753" w14:textId="77777777" w:rsidR="006F35F1" w:rsidRDefault="007A1868">
            <w:pPr>
              <w:ind w:left="100"/>
              <w:rPr>
                <w:sz w:val="22"/>
                <w:szCs w:val="22"/>
              </w:rPr>
            </w:pPr>
            <w:r>
              <w:rPr>
                <w:sz w:val="22"/>
                <w:szCs w:val="22"/>
              </w:rPr>
              <w:t>Bottom longline</w:t>
            </w:r>
            <w:sdt>
              <w:sdtPr>
                <w:tag w:val="goog_rdk_5"/>
                <w:id w:val="2140299401"/>
              </w:sdtPr>
              <w:sdtContent>
                <w:r>
                  <w:rPr>
                    <w:sz w:val="22"/>
                    <w:szCs w:val="22"/>
                  </w:rPr>
                  <w:t xml:space="preserve"> (</w:t>
                </w:r>
                <w:proofErr w:type="spellStart"/>
                <w:r>
                  <w:rPr>
                    <w:sz w:val="22"/>
                    <w:szCs w:val="22"/>
                  </w:rPr>
                  <w:t>palangre</w:t>
                </w:r>
                <w:proofErr w:type="spellEnd"/>
                <w:r>
                  <w:rPr>
                    <w:sz w:val="22"/>
                    <w:szCs w:val="22"/>
                  </w:rPr>
                  <w:t xml:space="preserve"> </w:t>
                </w:r>
                <w:proofErr w:type="spellStart"/>
                <w:r>
                  <w:rPr>
                    <w:sz w:val="22"/>
                    <w:szCs w:val="22"/>
                  </w:rPr>
                  <w:t>huachinanguero</w:t>
                </w:r>
                <w:proofErr w:type="spellEnd"/>
                <w:r>
                  <w:rPr>
                    <w:sz w:val="22"/>
                    <w:szCs w:val="22"/>
                  </w:rPr>
                  <w:t>)</w:t>
                </w:r>
              </w:sdtContent>
            </w:sdt>
          </w:p>
        </w:tc>
      </w:tr>
      <w:tr w:rsidR="006F35F1" w:rsidRPr="00B262C0" w14:paraId="610647F8" w14:textId="77777777">
        <w:trPr>
          <w:trHeight w:val="24"/>
        </w:trPr>
        <w:tc>
          <w:tcPr>
            <w:tcW w:w="39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A382F" w14:textId="77777777" w:rsidR="006F35F1" w:rsidRDefault="007A1868">
            <w:pPr>
              <w:ind w:left="100"/>
              <w:rPr>
                <w:b/>
                <w:sz w:val="22"/>
                <w:szCs w:val="22"/>
              </w:rPr>
            </w:pPr>
            <w:r>
              <w:rPr>
                <w:b/>
                <w:sz w:val="22"/>
                <w:szCs w:val="22"/>
              </w:rPr>
              <w:t>Fishing fleet</w:t>
            </w:r>
          </w:p>
        </w:tc>
        <w:tc>
          <w:tcPr>
            <w:tcW w:w="89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FA1BB8" w14:textId="19B48856" w:rsidR="006F35F1" w:rsidRPr="00662A0C" w:rsidRDefault="007A1868">
            <w:pPr>
              <w:ind w:left="100"/>
              <w:rPr>
                <w:b/>
                <w:sz w:val="22"/>
                <w:szCs w:val="22"/>
                <w:lang w:val="es-MX"/>
              </w:rPr>
            </w:pPr>
            <w:r w:rsidRPr="00662A0C">
              <w:rPr>
                <w:color w:val="000000"/>
                <w:sz w:val="22"/>
                <w:szCs w:val="22"/>
                <w:lang w:val="es-MX"/>
              </w:rPr>
              <w:t xml:space="preserve">Cooperativa de Producción de Bienes y </w:t>
            </w:r>
            <w:r w:rsidR="00087CA3" w:rsidRPr="00087CA3">
              <w:rPr>
                <w:color w:val="000000"/>
                <w:sz w:val="22"/>
                <w:szCs w:val="22"/>
                <w:lang w:val="es-MX"/>
              </w:rPr>
              <w:t>Servicios, Pescadores</w:t>
            </w:r>
            <w:r w:rsidRPr="00662A0C">
              <w:rPr>
                <w:color w:val="000000"/>
                <w:sz w:val="22"/>
                <w:szCs w:val="22"/>
                <w:lang w:val="es-MX"/>
              </w:rPr>
              <w:t xml:space="preserve"> de Nuevo Campechito SC de RL de CV</w:t>
            </w:r>
          </w:p>
        </w:tc>
      </w:tr>
    </w:tbl>
    <w:p w14:paraId="4903E509" w14:textId="77777777" w:rsidR="006F35F1" w:rsidRPr="00662A0C" w:rsidRDefault="006F35F1">
      <w:pPr>
        <w:rPr>
          <w:lang w:val="es-MX"/>
        </w:rPr>
      </w:pPr>
    </w:p>
    <w:p w14:paraId="35767259" w14:textId="77777777" w:rsidR="006F35F1" w:rsidRPr="00662A0C" w:rsidRDefault="006F35F1">
      <w:pPr>
        <w:rPr>
          <w:lang w:val="es-MX"/>
        </w:rPr>
      </w:pPr>
    </w:p>
    <w:p w14:paraId="1C0D7F46" w14:textId="77777777" w:rsidR="006F35F1" w:rsidRPr="00662A0C" w:rsidRDefault="006F35F1">
      <w:pPr>
        <w:rPr>
          <w:lang w:val="es-MX"/>
        </w:rPr>
      </w:pPr>
    </w:p>
    <w:p w14:paraId="4CD86A15" w14:textId="77777777" w:rsidR="006F35F1" w:rsidRPr="00662A0C" w:rsidRDefault="006F35F1">
      <w:pPr>
        <w:rPr>
          <w:lang w:val="es-MX"/>
        </w:rPr>
      </w:pPr>
    </w:p>
    <w:p w14:paraId="256A96AD" w14:textId="77777777" w:rsidR="006F35F1" w:rsidRPr="00662A0C" w:rsidRDefault="006F35F1">
      <w:pPr>
        <w:rPr>
          <w:lang w:val="es-MX"/>
        </w:rPr>
      </w:pPr>
    </w:p>
    <w:p w14:paraId="052325AC" w14:textId="77777777" w:rsidR="006F35F1" w:rsidRPr="00662A0C" w:rsidRDefault="006F35F1">
      <w:pPr>
        <w:rPr>
          <w:lang w:val="es-MX"/>
        </w:rPr>
      </w:pPr>
    </w:p>
    <w:p w14:paraId="3068DB27" w14:textId="77777777" w:rsidR="006F35F1" w:rsidRPr="00662A0C" w:rsidRDefault="006F35F1">
      <w:pPr>
        <w:rPr>
          <w:lang w:val="es-MX"/>
        </w:rPr>
      </w:pPr>
    </w:p>
    <w:p w14:paraId="41AC2C54" w14:textId="77777777" w:rsidR="006F35F1" w:rsidRPr="00662A0C" w:rsidRDefault="006F35F1">
      <w:pPr>
        <w:rPr>
          <w:lang w:val="es-MX"/>
        </w:rPr>
      </w:pPr>
    </w:p>
    <w:p w14:paraId="052D5F19" w14:textId="77777777" w:rsidR="006F35F1" w:rsidRDefault="007A1868">
      <w:pPr>
        <w:pStyle w:val="Ttulo2"/>
        <w:keepNext w:val="0"/>
        <w:keepLines w:val="0"/>
      </w:pPr>
      <w:bookmarkStart w:id="2" w:name="_heading=h.3znysh7" w:colFirst="0" w:colLast="0"/>
      <w:bookmarkEnd w:id="2"/>
      <w:r>
        <w:rPr>
          <w:color w:val="0070C0"/>
          <w:sz w:val="28"/>
          <w:szCs w:val="28"/>
        </w:rPr>
        <w:t>FIP Actions</w:t>
      </w:r>
    </w:p>
    <w:p w14:paraId="38A5E79F" w14:textId="77777777" w:rsidR="006F35F1" w:rsidRDefault="006F35F1">
      <w:bookmarkStart w:id="3" w:name="_heading=h.2et92p0" w:colFirst="0" w:colLast="0"/>
      <w:bookmarkEnd w:id="3"/>
    </w:p>
    <w:p w14:paraId="37F4FD7D" w14:textId="3DDF0E9A" w:rsidR="006F35F1" w:rsidRDefault="007A1868">
      <w:pPr>
        <w:rPr>
          <w:sz w:val="20"/>
          <w:szCs w:val="20"/>
        </w:rPr>
      </w:pPr>
      <w:bookmarkStart w:id="4" w:name="_heading=h.tyjcwt" w:colFirst="0" w:colLast="0"/>
      <w:bookmarkEnd w:id="4"/>
      <w:r>
        <w:rPr>
          <w:b/>
          <w:sz w:val="20"/>
          <w:szCs w:val="20"/>
        </w:rPr>
        <w:t>Table 3. Action 1</w:t>
      </w:r>
      <w:r w:rsidR="00777F0E">
        <w:rPr>
          <w:b/>
          <w:sz w:val="20"/>
          <w:szCs w:val="20"/>
        </w:rPr>
        <w:t>:</w:t>
      </w:r>
      <w:r>
        <w:rPr>
          <w:b/>
          <w:sz w:val="20"/>
          <w:szCs w:val="20"/>
        </w:rPr>
        <w:t xml:space="preserve"> Complete a Stock status evaluation for all target species</w:t>
      </w:r>
    </w:p>
    <w:tbl>
      <w:tblPr>
        <w:tblStyle w:val="af5"/>
        <w:tblW w:w="12942" w:type="dxa"/>
        <w:tblBorders>
          <w:top w:val="nil"/>
          <w:left w:val="nil"/>
          <w:bottom w:val="nil"/>
          <w:right w:val="nil"/>
          <w:insideH w:val="nil"/>
          <w:insideV w:val="nil"/>
        </w:tblBorders>
        <w:tblLayout w:type="fixed"/>
        <w:tblLook w:val="0600" w:firstRow="0" w:lastRow="0" w:firstColumn="0" w:lastColumn="0" w:noHBand="1" w:noVBand="1"/>
      </w:tblPr>
      <w:tblGrid>
        <w:gridCol w:w="4491"/>
        <w:gridCol w:w="8451"/>
      </w:tblGrid>
      <w:tr w:rsidR="006F35F1" w:rsidRPr="00965FF4" w14:paraId="4B3AB1CB" w14:textId="77777777">
        <w:trPr>
          <w:trHeight w:val="20"/>
        </w:trPr>
        <w:tc>
          <w:tcPr>
            <w:tcW w:w="4491" w:type="dxa"/>
            <w:tcBorders>
              <w:top w:val="single" w:sz="7" w:space="0" w:color="000000"/>
              <w:left w:val="single" w:sz="7" w:space="0" w:color="000000"/>
              <w:bottom w:val="single" w:sz="7" w:space="0" w:color="000000"/>
              <w:right w:val="single" w:sz="7" w:space="0" w:color="000000"/>
            </w:tcBorders>
          </w:tcPr>
          <w:p w14:paraId="4CAD79AE" w14:textId="77777777" w:rsidR="006F35F1" w:rsidRPr="00965FF4" w:rsidRDefault="007A1868">
            <w:pPr>
              <w:rPr>
                <w:b/>
                <w:sz w:val="22"/>
                <w:szCs w:val="22"/>
              </w:rPr>
            </w:pPr>
            <w:r w:rsidRPr="00965FF4">
              <w:rPr>
                <w:b/>
                <w:sz w:val="22"/>
                <w:szCs w:val="22"/>
              </w:rPr>
              <w:lastRenderedPageBreak/>
              <w:t xml:space="preserve">Action 1 </w:t>
            </w:r>
          </w:p>
        </w:tc>
        <w:tc>
          <w:tcPr>
            <w:tcW w:w="8451"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621D6D0" w14:textId="77777777" w:rsidR="006F35F1" w:rsidRPr="00965FF4" w:rsidRDefault="00D648A5">
            <w:pPr>
              <w:rPr>
                <w:sz w:val="22"/>
                <w:szCs w:val="22"/>
              </w:rPr>
            </w:pPr>
            <w:r w:rsidRPr="00965FF4">
              <w:rPr>
                <w:sz w:val="22"/>
                <w:szCs w:val="22"/>
              </w:rPr>
              <w:t xml:space="preserve">Action </w:t>
            </w:r>
            <w:r w:rsidR="004A7F96" w:rsidRPr="00965FF4">
              <w:rPr>
                <w:sz w:val="22"/>
                <w:szCs w:val="22"/>
              </w:rPr>
              <w:t xml:space="preserve">1. </w:t>
            </w:r>
            <w:r w:rsidR="007A1868" w:rsidRPr="00965FF4">
              <w:rPr>
                <w:sz w:val="22"/>
                <w:szCs w:val="22"/>
              </w:rPr>
              <w:t>Complete a Stock status evaluation for all target species</w:t>
            </w:r>
          </w:p>
        </w:tc>
      </w:tr>
      <w:tr w:rsidR="006F35F1" w:rsidRPr="00965FF4" w14:paraId="11D2E4F7" w14:textId="77777777">
        <w:trPr>
          <w:trHeight w:val="11"/>
        </w:trPr>
        <w:tc>
          <w:tcPr>
            <w:tcW w:w="4491" w:type="dxa"/>
            <w:tcBorders>
              <w:top w:val="nil"/>
              <w:left w:val="single" w:sz="7" w:space="0" w:color="000000"/>
              <w:bottom w:val="single" w:sz="4" w:space="0" w:color="000000"/>
              <w:right w:val="single" w:sz="7" w:space="0" w:color="000000"/>
            </w:tcBorders>
          </w:tcPr>
          <w:p w14:paraId="25C3967C" w14:textId="77777777" w:rsidR="006F35F1" w:rsidRPr="00965FF4" w:rsidRDefault="007A1868">
            <w:pPr>
              <w:ind w:left="75"/>
              <w:jc w:val="both"/>
              <w:rPr>
                <w:b/>
                <w:sz w:val="22"/>
                <w:szCs w:val="22"/>
              </w:rPr>
            </w:pPr>
            <w:r w:rsidRPr="00965FF4">
              <w:rPr>
                <w:b/>
                <w:sz w:val="22"/>
                <w:szCs w:val="22"/>
              </w:rPr>
              <w:t xml:space="preserve">Action Goal </w:t>
            </w:r>
          </w:p>
        </w:tc>
        <w:tc>
          <w:tcPr>
            <w:tcW w:w="8451" w:type="dxa"/>
            <w:tcBorders>
              <w:top w:val="nil"/>
              <w:left w:val="nil"/>
              <w:bottom w:val="single" w:sz="4" w:space="0" w:color="000000"/>
              <w:right w:val="single" w:sz="7" w:space="0" w:color="000000"/>
            </w:tcBorders>
            <w:tcMar>
              <w:top w:w="40" w:type="dxa"/>
              <w:left w:w="40" w:type="dxa"/>
              <w:bottom w:w="40" w:type="dxa"/>
              <w:right w:w="40" w:type="dxa"/>
            </w:tcMar>
          </w:tcPr>
          <w:p w14:paraId="5B70CF70" w14:textId="31400F1A" w:rsidR="006F35F1" w:rsidRPr="00965FF4" w:rsidRDefault="007A1868">
            <w:pPr>
              <w:shd w:val="clear" w:color="auto" w:fill="FFFFFF"/>
              <w:rPr>
                <w:color w:val="000000"/>
                <w:sz w:val="22"/>
                <w:szCs w:val="22"/>
              </w:rPr>
            </w:pPr>
            <w:r w:rsidRPr="00965FF4">
              <w:rPr>
                <w:color w:val="000000"/>
                <w:sz w:val="22"/>
                <w:szCs w:val="22"/>
              </w:rPr>
              <w:t xml:space="preserve">Confirm the status of the target species </w:t>
            </w:r>
            <w:proofErr w:type="gramStart"/>
            <w:r w:rsidRPr="00965FF4">
              <w:rPr>
                <w:color w:val="000000"/>
                <w:sz w:val="22"/>
                <w:szCs w:val="22"/>
              </w:rPr>
              <w:t>in order to</w:t>
            </w:r>
            <w:proofErr w:type="gramEnd"/>
            <w:r w:rsidRPr="00965FF4">
              <w:rPr>
                <w:color w:val="000000"/>
                <w:sz w:val="22"/>
                <w:szCs w:val="22"/>
              </w:rPr>
              <w:t xml:space="preserve"> validate the need for more robust strategies.</w:t>
            </w:r>
          </w:p>
        </w:tc>
      </w:tr>
      <w:tr w:rsidR="006F35F1" w:rsidRPr="00965FF4" w14:paraId="732B40EC" w14:textId="77777777">
        <w:trPr>
          <w:trHeight w:val="1636"/>
        </w:trPr>
        <w:tc>
          <w:tcPr>
            <w:tcW w:w="4491" w:type="dxa"/>
            <w:tcBorders>
              <w:top w:val="single" w:sz="4" w:space="0" w:color="000000"/>
              <w:left w:val="single" w:sz="8" w:space="0" w:color="000000"/>
              <w:bottom w:val="single" w:sz="8" w:space="0" w:color="000000"/>
              <w:right w:val="single" w:sz="8" w:space="0" w:color="000000"/>
            </w:tcBorders>
          </w:tcPr>
          <w:p w14:paraId="62A69312" w14:textId="77777777" w:rsidR="006F35F1" w:rsidRPr="00965FF4" w:rsidRDefault="007A1868">
            <w:pPr>
              <w:ind w:left="40"/>
              <w:rPr>
                <w:b/>
                <w:sz w:val="22"/>
                <w:szCs w:val="22"/>
              </w:rPr>
            </w:pPr>
            <w:r w:rsidRPr="00965FF4">
              <w:rPr>
                <w:b/>
                <w:sz w:val="22"/>
                <w:szCs w:val="22"/>
              </w:rPr>
              <w:t xml:space="preserve">Action Description </w:t>
            </w:r>
          </w:p>
          <w:p w14:paraId="2B651459" w14:textId="77777777" w:rsidR="006F35F1" w:rsidRPr="00965FF4" w:rsidRDefault="007A1868">
            <w:pPr>
              <w:ind w:left="140"/>
              <w:rPr>
                <w:b/>
                <w:sz w:val="22"/>
                <w:szCs w:val="22"/>
              </w:rPr>
            </w:pPr>
            <w:r w:rsidRPr="00965FF4">
              <w:rPr>
                <w:sz w:val="22"/>
                <w:szCs w:val="22"/>
              </w:rPr>
              <w:t>(Brief summary of the steps involved in the action and importance of the action in achieving the FIP objectives)</w:t>
            </w: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E7A258" w14:textId="538B65EB" w:rsidR="008023FE" w:rsidRDefault="008023FE" w:rsidP="00534118">
            <w:pPr>
              <w:jc w:val="both"/>
              <w:rPr>
                <w:sz w:val="22"/>
                <w:szCs w:val="22"/>
              </w:rPr>
            </w:pPr>
            <w:r w:rsidRPr="008023FE">
              <w:rPr>
                <w:sz w:val="22"/>
                <w:szCs w:val="22"/>
              </w:rPr>
              <w:t xml:space="preserve">The last (available) stock assessment was carried out in 2000, and current stock status is not known. Based on the recommendation </w:t>
            </w:r>
            <w:proofErr w:type="gramStart"/>
            <w:r w:rsidRPr="008023FE">
              <w:rPr>
                <w:sz w:val="22"/>
                <w:szCs w:val="22"/>
              </w:rPr>
              <w:t>provide</w:t>
            </w:r>
            <w:proofErr w:type="gramEnd"/>
            <w:r w:rsidRPr="008023FE">
              <w:rPr>
                <w:sz w:val="22"/>
                <w:szCs w:val="22"/>
              </w:rPr>
              <w:t xml:space="preserve"> in the pre-assessment, </w:t>
            </w:r>
            <w:proofErr w:type="gramStart"/>
            <w:r w:rsidRPr="008023FE">
              <w:rPr>
                <w:sz w:val="22"/>
                <w:szCs w:val="22"/>
              </w:rPr>
              <w:t>is</w:t>
            </w:r>
            <w:proofErr w:type="gramEnd"/>
            <w:r w:rsidRPr="008023FE">
              <w:rPr>
                <w:sz w:val="22"/>
                <w:szCs w:val="22"/>
              </w:rPr>
              <w:t xml:space="preserve"> necessary to do a robust stock assessment of the red snapper fishery with references points established, developing a dynamic analysis of biomass and a Montecarlo model to define catch quotas and strengthen the harvest strategy. This methodology will </w:t>
            </w:r>
            <w:proofErr w:type="gramStart"/>
            <w:r w:rsidRPr="008023FE">
              <w:rPr>
                <w:sz w:val="22"/>
                <w:szCs w:val="22"/>
              </w:rPr>
              <w:t>be have</w:t>
            </w:r>
            <w:proofErr w:type="gramEnd"/>
            <w:r w:rsidRPr="008023FE">
              <w:rPr>
                <w:sz w:val="22"/>
                <w:szCs w:val="22"/>
              </w:rPr>
              <w:t xml:space="preserve"> external peer review. The expected is to create evidence of the </w:t>
            </w:r>
            <w:proofErr w:type="spellStart"/>
            <w:r w:rsidRPr="008023FE">
              <w:rPr>
                <w:sz w:val="22"/>
                <w:szCs w:val="22"/>
              </w:rPr>
              <w:t>currrent</w:t>
            </w:r>
            <w:proofErr w:type="spellEnd"/>
            <w:r w:rsidRPr="008023FE">
              <w:rPr>
                <w:sz w:val="22"/>
                <w:szCs w:val="22"/>
              </w:rPr>
              <w:t xml:space="preserve"> status of the stock and help to strengthen the current management strategy and develop specific regulations.</w:t>
            </w:r>
          </w:p>
          <w:p w14:paraId="5FCA6901" w14:textId="0372F32C" w:rsidR="006F35F1" w:rsidRPr="00965FF4" w:rsidRDefault="007A1868" w:rsidP="00534118">
            <w:pPr>
              <w:jc w:val="both"/>
              <w:rPr>
                <w:sz w:val="22"/>
                <w:szCs w:val="22"/>
              </w:rPr>
            </w:pPr>
            <w:r w:rsidRPr="00965FF4">
              <w:rPr>
                <w:sz w:val="22"/>
                <w:szCs w:val="22"/>
              </w:rPr>
              <w:t xml:space="preserve">Currently, stock evaluations for red snapper (current FIP) and </w:t>
            </w:r>
            <w:r w:rsidR="00662A0C" w:rsidRPr="00EE5C99">
              <w:rPr>
                <w:i/>
                <w:iCs/>
                <w:sz w:val="22"/>
                <w:szCs w:val="22"/>
              </w:rPr>
              <w:t>B</w:t>
            </w:r>
            <w:r w:rsidRPr="00EE5C99">
              <w:rPr>
                <w:i/>
                <w:iCs/>
                <w:sz w:val="22"/>
                <w:szCs w:val="22"/>
              </w:rPr>
              <w:t xml:space="preserve">agre marinus </w:t>
            </w:r>
            <w:r w:rsidRPr="00965FF4">
              <w:rPr>
                <w:sz w:val="22"/>
                <w:szCs w:val="22"/>
              </w:rPr>
              <w:t xml:space="preserve">(National Fisheries Chart 2023) </w:t>
            </w:r>
            <w:r w:rsidR="00662A0C">
              <w:rPr>
                <w:sz w:val="22"/>
                <w:szCs w:val="22"/>
              </w:rPr>
              <w:t>are</w:t>
            </w:r>
            <w:r w:rsidR="00662A0C" w:rsidRPr="00965FF4">
              <w:rPr>
                <w:sz w:val="22"/>
                <w:szCs w:val="22"/>
              </w:rPr>
              <w:t xml:space="preserve"> </w:t>
            </w:r>
            <w:r w:rsidRPr="00965FF4">
              <w:rPr>
                <w:sz w:val="22"/>
                <w:szCs w:val="22"/>
              </w:rPr>
              <w:t xml:space="preserve">available. Although the </w:t>
            </w:r>
            <w:proofErr w:type="spellStart"/>
            <w:r w:rsidRPr="00965FF4">
              <w:rPr>
                <w:sz w:val="22"/>
                <w:szCs w:val="22"/>
              </w:rPr>
              <w:t>Gafftopsail</w:t>
            </w:r>
            <w:proofErr w:type="spellEnd"/>
            <w:r w:rsidRPr="00965FF4">
              <w:rPr>
                <w:sz w:val="22"/>
                <w:szCs w:val="22"/>
              </w:rPr>
              <w:t xml:space="preserve"> catfish</w:t>
            </w:r>
            <w:r w:rsidR="00662A0C">
              <w:rPr>
                <w:sz w:val="22"/>
                <w:szCs w:val="22"/>
              </w:rPr>
              <w:t xml:space="preserve"> (</w:t>
            </w:r>
            <w:r w:rsidR="00662A0C" w:rsidRPr="00EE5C99">
              <w:rPr>
                <w:i/>
                <w:iCs/>
                <w:sz w:val="22"/>
                <w:szCs w:val="22"/>
              </w:rPr>
              <w:t>B. marinus</w:t>
            </w:r>
            <w:r w:rsidR="00662A0C">
              <w:rPr>
                <w:sz w:val="22"/>
                <w:szCs w:val="22"/>
              </w:rPr>
              <w:t>)</w:t>
            </w:r>
            <w:r w:rsidRPr="00965FF4">
              <w:rPr>
                <w:sz w:val="22"/>
                <w:szCs w:val="22"/>
              </w:rPr>
              <w:t xml:space="preserve"> status </w:t>
            </w:r>
            <w:r w:rsidR="00EE5C99">
              <w:rPr>
                <w:sz w:val="22"/>
                <w:szCs w:val="22"/>
              </w:rPr>
              <w:t>(</w:t>
            </w:r>
            <w:r w:rsidR="00EE5C99" w:rsidRPr="00EE5C99">
              <w:rPr>
                <w:sz w:val="22"/>
                <w:szCs w:val="22"/>
              </w:rPr>
              <w:t>above the MSY</w:t>
            </w:r>
            <w:r w:rsidR="00EE5C99">
              <w:rPr>
                <w:sz w:val="22"/>
                <w:szCs w:val="22"/>
              </w:rPr>
              <w:t xml:space="preserve">) </w:t>
            </w:r>
            <w:r w:rsidRPr="00965FF4">
              <w:rPr>
                <w:sz w:val="22"/>
                <w:szCs w:val="22"/>
              </w:rPr>
              <w:t xml:space="preserve">was only presented as a result on the </w:t>
            </w:r>
            <w:r w:rsidR="00662A0C">
              <w:rPr>
                <w:sz w:val="22"/>
                <w:szCs w:val="22"/>
              </w:rPr>
              <w:t>technical section for the species,</w:t>
            </w:r>
            <w:r w:rsidR="00EE5C99">
              <w:rPr>
                <w:sz w:val="22"/>
                <w:szCs w:val="22"/>
              </w:rPr>
              <w:t xml:space="preserve"> </w:t>
            </w:r>
            <w:r w:rsidRPr="00965FF4">
              <w:rPr>
                <w:sz w:val="22"/>
                <w:szCs w:val="22"/>
              </w:rPr>
              <w:t xml:space="preserve">details about </w:t>
            </w:r>
            <w:r w:rsidR="00662A0C">
              <w:rPr>
                <w:sz w:val="22"/>
                <w:szCs w:val="22"/>
              </w:rPr>
              <w:t>the methodology implemented</w:t>
            </w:r>
            <w:r w:rsidRPr="00965FF4">
              <w:rPr>
                <w:sz w:val="22"/>
                <w:szCs w:val="22"/>
              </w:rPr>
              <w:t xml:space="preserve"> were not included. </w:t>
            </w:r>
            <w:r w:rsidR="00662A0C">
              <w:rPr>
                <w:sz w:val="22"/>
                <w:szCs w:val="22"/>
              </w:rPr>
              <w:t>The evaluation of the stock was assessed in 2017.</w:t>
            </w:r>
            <w:r w:rsidRPr="00965FF4">
              <w:rPr>
                <w:sz w:val="22"/>
                <w:szCs w:val="22"/>
              </w:rPr>
              <w:t xml:space="preserve"> Based on the recommendation provide in the pre-assessment</w:t>
            </w:r>
            <w:r w:rsidR="00662A0C">
              <w:rPr>
                <w:sz w:val="22"/>
                <w:szCs w:val="22"/>
              </w:rPr>
              <w:t xml:space="preserve"> for this fishery</w:t>
            </w:r>
            <w:r w:rsidRPr="00965FF4">
              <w:rPr>
                <w:sz w:val="22"/>
                <w:szCs w:val="22"/>
              </w:rPr>
              <w:t xml:space="preserve"> and scoping document, it is necessary to complete a robust stock assessment of the vermilion and lane snappers as well as to confirm </w:t>
            </w:r>
            <w:r w:rsidR="00662A0C">
              <w:rPr>
                <w:sz w:val="22"/>
                <w:szCs w:val="22"/>
              </w:rPr>
              <w:t xml:space="preserve">the </w:t>
            </w:r>
            <w:r w:rsidRPr="00965FF4">
              <w:rPr>
                <w:sz w:val="22"/>
                <w:szCs w:val="22"/>
              </w:rPr>
              <w:t xml:space="preserve">status for </w:t>
            </w:r>
            <w:proofErr w:type="spellStart"/>
            <w:r w:rsidRPr="00965FF4">
              <w:rPr>
                <w:sz w:val="22"/>
                <w:szCs w:val="22"/>
              </w:rPr>
              <w:t>Gafftopsail</w:t>
            </w:r>
            <w:proofErr w:type="spellEnd"/>
            <w:r w:rsidRPr="00965FF4">
              <w:rPr>
                <w:sz w:val="22"/>
                <w:szCs w:val="22"/>
              </w:rPr>
              <w:t xml:space="preserve"> catfish. The results will </w:t>
            </w:r>
            <w:r w:rsidR="00662A0C">
              <w:rPr>
                <w:sz w:val="22"/>
                <w:szCs w:val="22"/>
              </w:rPr>
              <w:t>provide input to identify</w:t>
            </w:r>
            <w:r w:rsidRPr="00965FF4">
              <w:rPr>
                <w:sz w:val="22"/>
                <w:szCs w:val="22"/>
              </w:rPr>
              <w:t xml:space="preserve"> if the current management strategy / </w:t>
            </w:r>
            <w:proofErr w:type="gramStart"/>
            <w:r w:rsidRPr="00965FF4">
              <w:rPr>
                <w:sz w:val="22"/>
                <w:szCs w:val="22"/>
              </w:rPr>
              <w:t>measures,</w:t>
            </w:r>
            <w:proofErr w:type="gramEnd"/>
            <w:r w:rsidRPr="00965FF4">
              <w:rPr>
                <w:sz w:val="22"/>
                <w:szCs w:val="22"/>
              </w:rPr>
              <w:t xml:space="preserve"> are effective, or if there is a need for stronger measures or even a rebuilding strategy.</w:t>
            </w:r>
          </w:p>
        </w:tc>
      </w:tr>
      <w:tr w:rsidR="006F35F1" w:rsidRPr="00965FF4" w14:paraId="293D80A4" w14:textId="77777777">
        <w:trPr>
          <w:trHeight w:val="360"/>
        </w:trPr>
        <w:tc>
          <w:tcPr>
            <w:tcW w:w="4491" w:type="dxa"/>
            <w:tcBorders>
              <w:top w:val="single" w:sz="8" w:space="0" w:color="000000"/>
              <w:left w:val="single" w:sz="7" w:space="0" w:color="000000"/>
              <w:bottom w:val="single" w:sz="4" w:space="0" w:color="000000"/>
              <w:right w:val="single" w:sz="7" w:space="0" w:color="000000"/>
            </w:tcBorders>
          </w:tcPr>
          <w:p w14:paraId="5D669DB6" w14:textId="77777777" w:rsidR="006F35F1" w:rsidRPr="00965FF4" w:rsidRDefault="007A1868">
            <w:pPr>
              <w:ind w:left="75"/>
              <w:rPr>
                <w:b/>
                <w:sz w:val="22"/>
                <w:szCs w:val="22"/>
              </w:rPr>
            </w:pPr>
            <w:r w:rsidRPr="00965FF4">
              <w:rPr>
                <w:b/>
                <w:sz w:val="22"/>
                <w:szCs w:val="22"/>
              </w:rPr>
              <w:t>Expected Completion Date</w:t>
            </w:r>
          </w:p>
        </w:tc>
        <w:tc>
          <w:tcPr>
            <w:tcW w:w="8451" w:type="dxa"/>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44BD323F" w14:textId="49E9AA2E" w:rsidR="006F35F1" w:rsidRPr="00965FF4" w:rsidRDefault="00C771F6">
            <w:pPr>
              <w:ind w:left="140"/>
              <w:rPr>
                <w:sz w:val="22"/>
                <w:szCs w:val="22"/>
                <w:highlight w:val="yellow"/>
              </w:rPr>
            </w:pPr>
            <w:r>
              <w:rPr>
                <w:sz w:val="22"/>
                <w:szCs w:val="22"/>
              </w:rPr>
              <w:t>December 202</w:t>
            </w:r>
            <w:r w:rsidR="00CE18A3">
              <w:rPr>
                <w:sz w:val="22"/>
                <w:szCs w:val="22"/>
              </w:rPr>
              <w:t>7</w:t>
            </w:r>
          </w:p>
        </w:tc>
      </w:tr>
      <w:tr w:rsidR="006F35F1" w:rsidRPr="00965FF4" w14:paraId="079D3439" w14:textId="77777777">
        <w:trPr>
          <w:cantSplit/>
          <w:trHeight w:val="318"/>
        </w:trPr>
        <w:tc>
          <w:tcPr>
            <w:tcW w:w="4491" w:type="dxa"/>
            <w:tcBorders>
              <w:top w:val="single" w:sz="4" w:space="0" w:color="000000"/>
              <w:left w:val="single" w:sz="8" w:space="0" w:color="000000"/>
              <w:bottom w:val="single" w:sz="8" w:space="0" w:color="000000"/>
              <w:right w:val="single" w:sz="8" w:space="0" w:color="000000"/>
            </w:tcBorders>
          </w:tcPr>
          <w:p w14:paraId="377CE0AE" w14:textId="77777777" w:rsidR="006F35F1" w:rsidRPr="00965FF4" w:rsidRDefault="007A1868">
            <w:pPr>
              <w:ind w:left="40"/>
              <w:rPr>
                <w:b/>
                <w:sz w:val="22"/>
                <w:szCs w:val="22"/>
              </w:rPr>
            </w:pPr>
            <w:r w:rsidRPr="00965FF4">
              <w:rPr>
                <w:b/>
                <w:sz w:val="22"/>
                <w:szCs w:val="22"/>
              </w:rPr>
              <w:t xml:space="preserve">Priority </w:t>
            </w:r>
          </w:p>
          <w:p w14:paraId="4CC44987" w14:textId="77777777" w:rsidR="006F35F1" w:rsidRPr="00965FF4" w:rsidRDefault="006F35F1">
            <w:pPr>
              <w:ind w:left="140"/>
              <w:rPr>
                <w:b/>
                <w:sz w:val="22"/>
                <w:szCs w:val="22"/>
              </w:rPr>
            </w:pPr>
          </w:p>
        </w:tc>
        <w:tc>
          <w:tcPr>
            <w:tcW w:w="8451" w:type="dxa"/>
            <w:tcBorders>
              <w:top w:val="single" w:sz="8" w:space="0" w:color="000000"/>
              <w:left w:val="single" w:sz="8" w:space="0" w:color="000000"/>
              <w:bottom w:val="single" w:sz="4" w:space="0" w:color="000000"/>
              <w:right w:val="single" w:sz="8" w:space="0" w:color="000000"/>
            </w:tcBorders>
            <w:tcMar>
              <w:top w:w="40" w:type="dxa"/>
              <w:left w:w="40" w:type="dxa"/>
              <w:bottom w:w="40" w:type="dxa"/>
              <w:right w:w="40" w:type="dxa"/>
            </w:tcMar>
          </w:tcPr>
          <w:p w14:paraId="2145A37A" w14:textId="77777777" w:rsidR="006F35F1" w:rsidRPr="00965FF4" w:rsidRDefault="00000000">
            <w:pPr>
              <w:ind w:left="140"/>
              <w:rPr>
                <w:sz w:val="22"/>
                <w:szCs w:val="22"/>
              </w:rPr>
            </w:pPr>
            <w:sdt>
              <w:sdtPr>
                <w:rPr>
                  <w:sz w:val="22"/>
                  <w:szCs w:val="22"/>
                </w:rPr>
                <w:tag w:val="goog_rdk_6"/>
                <w:id w:val="-1548754298"/>
              </w:sdtPr>
              <w:sdtContent/>
            </w:sdt>
            <w:r w:rsidR="009837F7" w:rsidRPr="00965FF4">
              <w:rPr>
                <w:sz w:val="22"/>
                <w:szCs w:val="22"/>
              </w:rPr>
              <w:t>High</w:t>
            </w:r>
          </w:p>
        </w:tc>
      </w:tr>
      <w:tr w:rsidR="006F35F1" w:rsidRPr="00965FF4" w14:paraId="748AD754" w14:textId="77777777">
        <w:trPr>
          <w:trHeight w:val="300"/>
        </w:trPr>
        <w:tc>
          <w:tcPr>
            <w:tcW w:w="4491" w:type="dxa"/>
            <w:tcBorders>
              <w:top w:val="single" w:sz="8" w:space="0" w:color="000000"/>
              <w:left w:val="single" w:sz="7" w:space="0" w:color="000000"/>
              <w:bottom w:val="single" w:sz="4" w:space="0" w:color="000000"/>
              <w:right w:val="single" w:sz="8" w:space="0" w:color="000000"/>
            </w:tcBorders>
          </w:tcPr>
          <w:p w14:paraId="34E92B53" w14:textId="77777777" w:rsidR="006F35F1" w:rsidRPr="00965FF4" w:rsidRDefault="007A1868">
            <w:pPr>
              <w:ind w:left="40"/>
              <w:rPr>
                <w:b/>
                <w:sz w:val="22"/>
                <w:szCs w:val="22"/>
              </w:rPr>
            </w:pPr>
            <w:r w:rsidRPr="00965FF4">
              <w:rPr>
                <w:b/>
                <w:sz w:val="22"/>
                <w:szCs w:val="22"/>
              </w:rPr>
              <w:t>Estimated Cost</w:t>
            </w:r>
          </w:p>
          <w:p w14:paraId="702FE6F7" w14:textId="77777777" w:rsidR="006F35F1" w:rsidRPr="00965FF4" w:rsidRDefault="006F35F1">
            <w:pPr>
              <w:ind w:left="140"/>
              <w:rPr>
                <w:b/>
                <w:sz w:val="22"/>
                <w:szCs w:val="22"/>
              </w:rPr>
            </w:pP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BC8D6F" w14:textId="21270199" w:rsidR="006F35F1" w:rsidRPr="00965FF4" w:rsidRDefault="005F0DC9" w:rsidP="004A7F96">
            <w:pPr>
              <w:ind w:left="140"/>
              <w:rPr>
                <w:sz w:val="22"/>
                <w:szCs w:val="22"/>
              </w:rPr>
            </w:pPr>
            <w:r w:rsidRPr="00965FF4">
              <w:rPr>
                <w:sz w:val="22"/>
                <w:szCs w:val="22"/>
              </w:rPr>
              <w:t>$</w:t>
            </w:r>
            <w:r w:rsidR="0007222C">
              <w:rPr>
                <w:sz w:val="22"/>
                <w:szCs w:val="22"/>
              </w:rPr>
              <w:t>11,000</w:t>
            </w:r>
            <w:r w:rsidRPr="00965FF4">
              <w:rPr>
                <w:sz w:val="22"/>
                <w:szCs w:val="22"/>
              </w:rPr>
              <w:t xml:space="preserve"> USD</w:t>
            </w:r>
          </w:p>
        </w:tc>
      </w:tr>
      <w:tr w:rsidR="006F35F1" w:rsidRPr="00965FF4" w14:paraId="7EC87657" w14:textId="77777777">
        <w:trPr>
          <w:trHeight w:val="17"/>
        </w:trPr>
        <w:tc>
          <w:tcPr>
            <w:tcW w:w="4491" w:type="dxa"/>
            <w:tcBorders>
              <w:top w:val="single" w:sz="4" w:space="0" w:color="000000"/>
              <w:left w:val="single" w:sz="4" w:space="0" w:color="000000"/>
              <w:bottom w:val="single" w:sz="4" w:space="0" w:color="000000"/>
              <w:right w:val="single" w:sz="4" w:space="0" w:color="000000"/>
            </w:tcBorders>
          </w:tcPr>
          <w:p w14:paraId="0D73A309" w14:textId="77777777" w:rsidR="006F35F1" w:rsidRPr="00965FF4" w:rsidRDefault="007A1868">
            <w:pPr>
              <w:ind w:left="40"/>
              <w:rPr>
                <w:b/>
                <w:sz w:val="22"/>
                <w:szCs w:val="22"/>
              </w:rPr>
            </w:pPr>
            <w:r w:rsidRPr="00965FF4">
              <w:rPr>
                <w:b/>
                <w:sz w:val="22"/>
                <w:szCs w:val="22"/>
              </w:rPr>
              <w:t xml:space="preserve">Responsible Parties </w:t>
            </w:r>
          </w:p>
          <w:p w14:paraId="28424AF1" w14:textId="77777777" w:rsidR="006F35F1" w:rsidRPr="00965FF4" w:rsidRDefault="007A1868">
            <w:pPr>
              <w:ind w:left="140"/>
              <w:rPr>
                <w:b/>
                <w:sz w:val="22"/>
                <w:szCs w:val="22"/>
              </w:rPr>
            </w:pPr>
            <w:r w:rsidRPr="00965FF4">
              <w:rPr>
                <w:sz w:val="22"/>
                <w:szCs w:val="22"/>
              </w:rPr>
              <w:t>(List of participants)</w:t>
            </w:r>
          </w:p>
        </w:tc>
        <w:tc>
          <w:tcPr>
            <w:tcW w:w="8451" w:type="dxa"/>
            <w:tcBorders>
              <w:top w:val="single" w:sz="8" w:space="0" w:color="000000"/>
              <w:left w:val="single" w:sz="4" w:space="0" w:color="000000"/>
              <w:bottom w:val="single" w:sz="8" w:space="0" w:color="000000"/>
              <w:right w:val="single" w:sz="8" w:space="0" w:color="000000"/>
            </w:tcBorders>
            <w:tcMar>
              <w:top w:w="40" w:type="dxa"/>
              <w:left w:w="40" w:type="dxa"/>
              <w:bottom w:w="40" w:type="dxa"/>
              <w:right w:w="40" w:type="dxa"/>
            </w:tcMar>
          </w:tcPr>
          <w:p w14:paraId="1241BBA5" w14:textId="19D33EC7" w:rsidR="006F35F1" w:rsidRPr="00965FF4" w:rsidRDefault="00CE131D" w:rsidP="00CE131D">
            <w:pPr>
              <w:ind w:left="140"/>
              <w:rPr>
                <w:sz w:val="22"/>
                <w:szCs w:val="22"/>
              </w:rPr>
            </w:pPr>
            <w:r w:rsidRPr="00965FF4">
              <w:rPr>
                <w:sz w:val="22"/>
                <w:szCs w:val="22"/>
              </w:rPr>
              <w:t>Fishing cooperative</w:t>
            </w:r>
            <w:r w:rsidR="0077499C" w:rsidRPr="00965FF4">
              <w:rPr>
                <w:sz w:val="22"/>
                <w:szCs w:val="22"/>
              </w:rPr>
              <w:t xml:space="preserve">, COBI, IMIPAS, </w:t>
            </w:r>
            <w:r w:rsidR="00662A0C">
              <w:rPr>
                <w:sz w:val="22"/>
                <w:szCs w:val="22"/>
              </w:rPr>
              <w:t xml:space="preserve">and </w:t>
            </w:r>
            <w:r w:rsidR="0077499C" w:rsidRPr="00965FF4">
              <w:rPr>
                <w:sz w:val="22"/>
                <w:szCs w:val="22"/>
              </w:rPr>
              <w:t>a</w:t>
            </w:r>
            <w:r w:rsidR="007A1868" w:rsidRPr="00965FF4">
              <w:rPr>
                <w:sz w:val="22"/>
                <w:szCs w:val="22"/>
              </w:rPr>
              <w:t>cademic researchers</w:t>
            </w:r>
            <w:r w:rsidR="00662A0C">
              <w:rPr>
                <w:sz w:val="22"/>
                <w:szCs w:val="22"/>
              </w:rPr>
              <w:t>.</w:t>
            </w:r>
          </w:p>
        </w:tc>
      </w:tr>
      <w:tr w:rsidR="006F35F1" w:rsidRPr="00965FF4" w14:paraId="7DA007EB" w14:textId="77777777">
        <w:trPr>
          <w:trHeight w:val="320"/>
        </w:trPr>
        <w:tc>
          <w:tcPr>
            <w:tcW w:w="4491" w:type="dxa"/>
            <w:tcBorders>
              <w:top w:val="single" w:sz="4" w:space="0" w:color="000000"/>
              <w:left w:val="single" w:sz="7" w:space="0" w:color="000000"/>
              <w:bottom w:val="single" w:sz="7" w:space="0" w:color="000000"/>
              <w:right w:val="single" w:sz="7" w:space="0" w:color="000000"/>
            </w:tcBorders>
          </w:tcPr>
          <w:p w14:paraId="6B70D9CB" w14:textId="77777777" w:rsidR="006F35F1" w:rsidRPr="00965FF4" w:rsidRDefault="007A1868">
            <w:pPr>
              <w:rPr>
                <w:b/>
                <w:sz w:val="22"/>
                <w:szCs w:val="22"/>
              </w:rPr>
            </w:pPr>
            <w:r w:rsidRPr="00965FF4">
              <w:rPr>
                <w:b/>
                <w:sz w:val="22"/>
                <w:szCs w:val="22"/>
              </w:rPr>
              <w:t>MSC Performance Indicator(s) Addressed by the Action</w:t>
            </w:r>
          </w:p>
        </w:tc>
        <w:tc>
          <w:tcPr>
            <w:tcW w:w="8451" w:type="dxa"/>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63603A0E" w14:textId="77777777" w:rsidR="006F35F1" w:rsidRPr="00965FF4" w:rsidRDefault="007A1868">
            <w:pPr>
              <w:ind w:left="140"/>
              <w:rPr>
                <w:sz w:val="22"/>
                <w:szCs w:val="22"/>
              </w:rPr>
            </w:pPr>
            <w:r w:rsidRPr="00965FF4">
              <w:rPr>
                <w:sz w:val="22"/>
                <w:szCs w:val="22"/>
              </w:rPr>
              <w:t xml:space="preserve">1.2.4, 1.2.1, 1.2.3, 1.1.2, and 1.1.1 </w:t>
            </w:r>
          </w:p>
        </w:tc>
      </w:tr>
    </w:tbl>
    <w:p w14:paraId="7F5CC498" w14:textId="77777777" w:rsidR="006F35F1" w:rsidRDefault="007A1868">
      <w:pPr>
        <w:rPr>
          <w:sz w:val="20"/>
          <w:szCs w:val="20"/>
        </w:rPr>
      </w:pPr>
      <w:r>
        <w:rPr>
          <w:sz w:val="20"/>
          <w:szCs w:val="20"/>
        </w:rPr>
        <w:t xml:space="preserve"> </w:t>
      </w:r>
    </w:p>
    <w:p w14:paraId="24EEEFBC" w14:textId="77777777" w:rsidR="006F35F1" w:rsidRDefault="006F35F1">
      <w:pPr>
        <w:rPr>
          <w:sz w:val="20"/>
          <w:szCs w:val="20"/>
        </w:rPr>
      </w:pPr>
    </w:p>
    <w:tbl>
      <w:tblPr>
        <w:tblStyle w:val="af6"/>
        <w:tblW w:w="1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6F35F1" w:rsidRPr="00DF5862" w14:paraId="52DECE1A" w14:textId="77777777">
        <w:trPr>
          <w:trHeight w:val="33"/>
        </w:trPr>
        <w:tc>
          <w:tcPr>
            <w:tcW w:w="18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D6FC427" w14:textId="77777777" w:rsidR="006F35F1" w:rsidRPr="00DF5862" w:rsidRDefault="007A1868">
            <w:pPr>
              <w:rPr>
                <w:b/>
                <w:sz w:val="20"/>
                <w:szCs w:val="20"/>
              </w:rPr>
            </w:pPr>
            <w:r w:rsidRPr="00DF5862">
              <w:rPr>
                <w:b/>
                <w:sz w:val="20"/>
                <w:szCs w:val="20"/>
              </w:rPr>
              <w:t>Action</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C50999" w14:textId="77777777" w:rsidR="006F35F1" w:rsidRPr="00DF5862" w:rsidRDefault="007A1868">
            <w:pPr>
              <w:rPr>
                <w:b/>
                <w:sz w:val="20"/>
                <w:szCs w:val="20"/>
              </w:rPr>
            </w:pPr>
            <w:r w:rsidRPr="00DF5862">
              <w:rPr>
                <w:b/>
                <w:sz w:val="20"/>
                <w:szCs w:val="20"/>
              </w:rPr>
              <w:t>Tasks/ Milestones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0E0F1E" w14:textId="77777777" w:rsidR="006F35F1" w:rsidRPr="00DF5862" w:rsidRDefault="007A1868">
            <w:pPr>
              <w:rPr>
                <w:b/>
                <w:sz w:val="20"/>
                <w:szCs w:val="20"/>
              </w:rPr>
            </w:pPr>
            <w:r w:rsidRPr="00DF5862">
              <w:rPr>
                <w:b/>
                <w:sz w:val="20"/>
                <w:szCs w:val="20"/>
              </w:rPr>
              <w:t>Responsible (lead)</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66D841" w14:textId="77777777" w:rsidR="006F35F1" w:rsidRPr="00DF5862" w:rsidRDefault="007A1868">
            <w:pPr>
              <w:rPr>
                <w:b/>
                <w:sz w:val="20"/>
                <w:szCs w:val="20"/>
              </w:rPr>
            </w:pPr>
            <w:r w:rsidRPr="00DF5862">
              <w:rPr>
                <w:b/>
                <w:sz w:val="20"/>
                <w:szCs w:val="20"/>
              </w:rPr>
              <w:t>Responsible (supporting role)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82EDE3" w14:textId="77777777" w:rsidR="006F35F1" w:rsidRPr="00DF5862" w:rsidRDefault="007A1868">
            <w:pPr>
              <w:rPr>
                <w:b/>
                <w:sz w:val="20"/>
                <w:szCs w:val="20"/>
              </w:rPr>
            </w:pPr>
            <w:r w:rsidRPr="00DF5862">
              <w:rPr>
                <w:b/>
                <w:sz w:val="20"/>
                <w:szCs w:val="20"/>
              </w:rPr>
              <w:t>Starting date</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ECE0BF" w14:textId="77777777" w:rsidR="006F35F1" w:rsidRPr="00DF5862" w:rsidRDefault="007A1868">
            <w:pPr>
              <w:rPr>
                <w:b/>
                <w:sz w:val="20"/>
                <w:szCs w:val="20"/>
              </w:rPr>
            </w:pPr>
            <w:r w:rsidRPr="00DF5862">
              <w:rPr>
                <w:b/>
                <w:sz w:val="20"/>
                <w:szCs w:val="20"/>
              </w:rPr>
              <w:t>Expected completion date</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7703EF" w14:textId="77777777" w:rsidR="006F35F1" w:rsidRPr="00DF5862" w:rsidRDefault="007A1868">
            <w:pPr>
              <w:rPr>
                <w:b/>
                <w:sz w:val="20"/>
                <w:szCs w:val="20"/>
              </w:rPr>
            </w:pPr>
            <w:r w:rsidRPr="00DF5862">
              <w:rPr>
                <w:b/>
                <w:sz w:val="20"/>
                <w:szCs w:val="20"/>
              </w:rPr>
              <w:t>Evidence of completion / results</w:t>
            </w:r>
          </w:p>
        </w:tc>
      </w:tr>
      <w:tr w:rsidR="006F35F1" w:rsidRPr="00DF5862" w14:paraId="14346B9B" w14:textId="77777777">
        <w:trPr>
          <w:trHeight w:val="33"/>
        </w:trPr>
        <w:tc>
          <w:tcPr>
            <w:tcW w:w="1823"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9592F6" w14:textId="77777777" w:rsidR="009B1EC7" w:rsidRPr="00DF5862" w:rsidRDefault="009B1EC7" w:rsidP="00A00941">
            <w:pPr>
              <w:rPr>
                <w:sz w:val="20"/>
                <w:szCs w:val="20"/>
              </w:rPr>
            </w:pPr>
          </w:p>
          <w:p w14:paraId="2D33C734" w14:textId="77777777" w:rsidR="006F35F1" w:rsidRPr="00DF5862" w:rsidRDefault="004A7F96" w:rsidP="00A00941">
            <w:pPr>
              <w:rPr>
                <w:sz w:val="20"/>
                <w:szCs w:val="20"/>
                <w:highlight w:val="yellow"/>
              </w:rPr>
            </w:pPr>
            <w:r w:rsidRPr="00DF5862">
              <w:rPr>
                <w:sz w:val="20"/>
                <w:szCs w:val="20"/>
              </w:rPr>
              <w:t>1. Complete a Stock status evaluation for all target species</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6DD595" w14:textId="29B77D64" w:rsidR="006F35F1" w:rsidRPr="00DF5862" w:rsidRDefault="004A7F96" w:rsidP="0065615E">
            <w:pPr>
              <w:rPr>
                <w:sz w:val="20"/>
                <w:szCs w:val="20"/>
                <w:highlight w:val="yellow"/>
              </w:rPr>
            </w:pPr>
            <w:r w:rsidRPr="00DF5862">
              <w:rPr>
                <w:sz w:val="20"/>
                <w:szCs w:val="20"/>
              </w:rPr>
              <w:t>1</w:t>
            </w:r>
            <w:r w:rsidR="0065615E">
              <w:rPr>
                <w:sz w:val="20"/>
                <w:szCs w:val="20"/>
              </w:rPr>
              <w:t>. R</w:t>
            </w:r>
            <w:r w:rsidRPr="00DF5862">
              <w:rPr>
                <w:sz w:val="20"/>
                <w:szCs w:val="20"/>
              </w:rPr>
              <w:t>eview of the stock assessment methodology</w:t>
            </w:r>
            <w:r w:rsidR="006C6316" w:rsidRPr="00DF5862">
              <w:rPr>
                <w:sz w:val="20"/>
                <w:szCs w:val="20"/>
              </w:rPr>
              <w:t xml:space="preserve"> for the vermilion and lane snappers as well as to confirm status for </w:t>
            </w:r>
            <w:proofErr w:type="spellStart"/>
            <w:r w:rsidR="006C6316" w:rsidRPr="00DF5862">
              <w:rPr>
                <w:sz w:val="20"/>
                <w:szCs w:val="20"/>
              </w:rPr>
              <w:t>Gafftopsail</w:t>
            </w:r>
            <w:proofErr w:type="spellEnd"/>
            <w:r w:rsidR="006C6316" w:rsidRPr="00DF5862">
              <w:rPr>
                <w:sz w:val="20"/>
                <w:szCs w:val="20"/>
              </w:rPr>
              <w:t xml:space="preserve"> catfish</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A777BE" w14:textId="77777777" w:rsidR="006F35F1" w:rsidRPr="00DF5862" w:rsidRDefault="00FE20A2">
            <w:pPr>
              <w:rPr>
                <w:sz w:val="20"/>
                <w:szCs w:val="20"/>
                <w:highlight w:val="yellow"/>
              </w:rPr>
            </w:pPr>
            <w:r w:rsidRPr="00DF5862">
              <w:rPr>
                <w:sz w:val="20"/>
                <w:szCs w:val="20"/>
              </w:rPr>
              <w:t>COBI</w:t>
            </w:r>
            <w:r w:rsidR="00DF5862" w:rsidRPr="00DF5862">
              <w:rPr>
                <w:sz w:val="20"/>
                <w:szCs w:val="20"/>
              </w:rPr>
              <w:t>, academic researchers</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A979DB" w14:textId="77777777" w:rsidR="006F35F1" w:rsidRPr="00DF5862" w:rsidRDefault="00FE20A2" w:rsidP="00FE20A2">
            <w:pPr>
              <w:rPr>
                <w:sz w:val="20"/>
                <w:szCs w:val="20"/>
              </w:rPr>
            </w:pPr>
            <w:r w:rsidRPr="00DF5862">
              <w:rPr>
                <w:sz w:val="20"/>
                <w:szCs w:val="20"/>
              </w:rPr>
              <w:t>Consultant,</w:t>
            </w:r>
            <w:r w:rsidR="00CE131D" w:rsidRPr="00DF5862">
              <w:rPr>
                <w:sz w:val="20"/>
                <w:szCs w:val="20"/>
              </w:rPr>
              <w:t xml:space="preserve"> academic researchers,</w:t>
            </w:r>
            <w:r w:rsidRPr="00DF5862">
              <w:rPr>
                <w:sz w:val="20"/>
                <w:szCs w:val="20"/>
              </w:rPr>
              <w:t xml:space="preserve">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B4AB7D" w14:textId="410C2FE2" w:rsidR="006F35F1" w:rsidRPr="00DF5862" w:rsidRDefault="00C771F6">
            <w:pPr>
              <w:rPr>
                <w:sz w:val="20"/>
                <w:szCs w:val="20"/>
              </w:rPr>
            </w:pPr>
            <w:r>
              <w:rPr>
                <w:sz w:val="20"/>
                <w:szCs w:val="20"/>
              </w:rPr>
              <w:t xml:space="preserve">November </w:t>
            </w:r>
            <w:r w:rsidR="00FE14D4" w:rsidRPr="00DF5862">
              <w:rPr>
                <w:sz w:val="20"/>
                <w:szCs w:val="20"/>
              </w:rPr>
              <w:t>2024</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23A797" w14:textId="6E97A86E" w:rsidR="006F35F1" w:rsidRPr="00DF5862" w:rsidRDefault="008412F3">
            <w:pPr>
              <w:rPr>
                <w:sz w:val="20"/>
                <w:szCs w:val="20"/>
              </w:rPr>
            </w:pPr>
            <w:r>
              <w:rPr>
                <w:sz w:val="20"/>
                <w:szCs w:val="20"/>
              </w:rPr>
              <w:t xml:space="preserve">December </w:t>
            </w:r>
            <w:r w:rsidR="00FE14D4" w:rsidRPr="00DF5862">
              <w:rPr>
                <w:sz w:val="20"/>
                <w:szCs w:val="20"/>
              </w:rPr>
              <w:t>202</w:t>
            </w:r>
            <w:r>
              <w:rPr>
                <w:sz w:val="20"/>
                <w:szCs w:val="20"/>
              </w:rPr>
              <w:t>6</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E102C7" w14:textId="1CC0F591" w:rsidR="006F35F1" w:rsidRPr="00DF5862" w:rsidRDefault="0065615E">
            <w:pPr>
              <w:rPr>
                <w:sz w:val="20"/>
                <w:szCs w:val="20"/>
              </w:rPr>
            </w:pPr>
            <w:r>
              <w:rPr>
                <w:sz w:val="20"/>
                <w:szCs w:val="20"/>
              </w:rPr>
              <w:t>D</w:t>
            </w:r>
            <w:r w:rsidRPr="0065615E">
              <w:rPr>
                <w:sz w:val="20"/>
                <w:szCs w:val="20"/>
              </w:rPr>
              <w:t>ocument where the consultants propose the methodology to be used</w:t>
            </w:r>
            <w:r w:rsidR="00777F0E">
              <w:rPr>
                <w:sz w:val="20"/>
                <w:szCs w:val="20"/>
              </w:rPr>
              <w:t>.</w:t>
            </w:r>
          </w:p>
        </w:tc>
      </w:tr>
      <w:tr w:rsidR="006F35F1" w:rsidRPr="00DF5862" w14:paraId="6B7B371F" w14:textId="77777777">
        <w:trPr>
          <w:trHeight w:val="975"/>
        </w:trPr>
        <w:tc>
          <w:tcPr>
            <w:tcW w:w="1823"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10CE95" w14:textId="77777777" w:rsidR="006F35F1" w:rsidRPr="00DF5862" w:rsidRDefault="006F35F1">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D20997" w14:textId="06DF125C" w:rsidR="006F35F1" w:rsidRPr="00DF5862" w:rsidRDefault="00C771F6" w:rsidP="00A35C30">
            <w:pPr>
              <w:rPr>
                <w:sz w:val="20"/>
                <w:szCs w:val="20"/>
                <w:highlight w:val="yellow"/>
              </w:rPr>
            </w:pPr>
            <w:r>
              <w:rPr>
                <w:sz w:val="20"/>
                <w:szCs w:val="20"/>
              </w:rPr>
              <w:t>2</w:t>
            </w:r>
            <w:r w:rsidRPr="00DF5862">
              <w:rPr>
                <w:sz w:val="20"/>
                <w:szCs w:val="20"/>
              </w:rPr>
              <w:t xml:space="preserve">. Define the status of these fisheries with reference to </w:t>
            </w:r>
            <w:proofErr w:type="gramStart"/>
            <w:r w:rsidRPr="00DF5862">
              <w:rPr>
                <w:sz w:val="20"/>
                <w:szCs w:val="20"/>
              </w:rPr>
              <w:t>its</w:t>
            </w:r>
            <w:proofErr w:type="gramEnd"/>
            <w:r w:rsidRPr="00DF5862">
              <w:rPr>
                <w:sz w:val="20"/>
                <w:szCs w:val="20"/>
              </w:rPr>
              <w:t xml:space="preserve"> MSY, and peer review it</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C6A910" w14:textId="04224FBD" w:rsidR="006F35F1" w:rsidRPr="00DF5862" w:rsidRDefault="00C771F6">
            <w:pPr>
              <w:rPr>
                <w:sz w:val="20"/>
                <w:szCs w:val="20"/>
              </w:rPr>
            </w:pPr>
            <w:r w:rsidRPr="00DF5862">
              <w:rPr>
                <w:sz w:val="20"/>
                <w:szCs w:val="20"/>
              </w:rPr>
              <w:t>COBI, academic researchers</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50C865" w14:textId="56757C95" w:rsidR="006F35F1" w:rsidRPr="00DF5862" w:rsidRDefault="00C771F6">
            <w:pPr>
              <w:rPr>
                <w:sz w:val="20"/>
                <w:szCs w:val="20"/>
              </w:rPr>
            </w:pPr>
            <w:r w:rsidRPr="00DF5862">
              <w:rPr>
                <w:sz w:val="20"/>
                <w:szCs w:val="20"/>
              </w:rPr>
              <w:t>Consultant, IMIPAS, CONAPESCA, COBI, fishing cooperative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248EA7" w14:textId="24FC74DC" w:rsidR="006F35F1" w:rsidRPr="00DF5862" w:rsidRDefault="00C771F6">
            <w:pPr>
              <w:rPr>
                <w:sz w:val="20"/>
                <w:szCs w:val="20"/>
              </w:rPr>
            </w:pPr>
            <w:r>
              <w:rPr>
                <w:sz w:val="20"/>
                <w:szCs w:val="20"/>
              </w:rPr>
              <w:t xml:space="preserve">February </w:t>
            </w:r>
            <w:r w:rsidRPr="00DF5862">
              <w:rPr>
                <w:sz w:val="20"/>
                <w:szCs w:val="20"/>
              </w:rPr>
              <w:t>2025</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816CD7" w14:textId="32072671" w:rsidR="006F35F1" w:rsidRPr="00DF5862" w:rsidRDefault="00E07845">
            <w:pPr>
              <w:rPr>
                <w:sz w:val="20"/>
                <w:szCs w:val="20"/>
              </w:rPr>
            </w:pPr>
            <w:r>
              <w:rPr>
                <w:sz w:val="20"/>
                <w:szCs w:val="20"/>
              </w:rPr>
              <w:t>December</w:t>
            </w:r>
            <w:r w:rsidR="00C771F6">
              <w:rPr>
                <w:sz w:val="20"/>
                <w:szCs w:val="20"/>
              </w:rPr>
              <w:t xml:space="preserve"> 2026</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395B96" w14:textId="4BA4FFF6" w:rsidR="006F35F1" w:rsidRPr="00DF5862" w:rsidRDefault="00C771F6">
            <w:pPr>
              <w:rPr>
                <w:sz w:val="20"/>
                <w:szCs w:val="20"/>
              </w:rPr>
            </w:pPr>
            <w:r w:rsidRPr="00DF5862">
              <w:rPr>
                <w:sz w:val="20"/>
                <w:szCs w:val="20"/>
              </w:rPr>
              <w:t xml:space="preserve">Manuscript submitted and published </w:t>
            </w:r>
            <w:r>
              <w:rPr>
                <w:sz w:val="20"/>
                <w:szCs w:val="20"/>
              </w:rPr>
              <w:t>to a</w:t>
            </w:r>
            <w:r w:rsidRPr="00DF5862">
              <w:rPr>
                <w:sz w:val="20"/>
                <w:szCs w:val="20"/>
              </w:rPr>
              <w:t xml:space="preserve"> scientific </w:t>
            </w:r>
            <w:r>
              <w:rPr>
                <w:sz w:val="20"/>
                <w:szCs w:val="20"/>
              </w:rPr>
              <w:t>journal</w:t>
            </w:r>
          </w:p>
        </w:tc>
      </w:tr>
      <w:tr w:rsidR="006F35F1" w:rsidRPr="00DF5862" w14:paraId="1EEE7271" w14:textId="77777777">
        <w:trPr>
          <w:trHeight w:val="924"/>
        </w:trPr>
        <w:tc>
          <w:tcPr>
            <w:tcW w:w="1823"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FE91DA" w14:textId="77777777" w:rsidR="006F35F1" w:rsidRPr="00DF5862" w:rsidRDefault="006F35F1">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2E401E" w14:textId="707BED00" w:rsidR="006F35F1" w:rsidRPr="00DF5862" w:rsidRDefault="00C771F6" w:rsidP="00A35C30">
            <w:pPr>
              <w:rPr>
                <w:sz w:val="20"/>
                <w:szCs w:val="20"/>
                <w:highlight w:val="yellow"/>
              </w:rPr>
            </w:pPr>
            <w:r w:rsidRPr="00C771F6">
              <w:rPr>
                <w:sz w:val="20"/>
                <w:szCs w:val="20"/>
              </w:rPr>
              <w:t xml:space="preserve">3. </w:t>
            </w:r>
            <w:r w:rsidRPr="00DF5862">
              <w:rPr>
                <w:sz w:val="20"/>
                <w:szCs w:val="20"/>
              </w:rPr>
              <w:t>Design</w:t>
            </w:r>
            <w:r>
              <w:rPr>
                <w:sz w:val="20"/>
                <w:szCs w:val="20"/>
              </w:rPr>
              <w:t xml:space="preserve"> and propose</w:t>
            </w:r>
            <w:r w:rsidRPr="00DF5862">
              <w:rPr>
                <w:sz w:val="20"/>
                <w:szCs w:val="20"/>
              </w:rPr>
              <w:t xml:space="preserve"> a specific harvest strategy for the vermilion, lane snappers and </w:t>
            </w:r>
            <w:proofErr w:type="spellStart"/>
            <w:r>
              <w:rPr>
                <w:sz w:val="20"/>
                <w:szCs w:val="20"/>
              </w:rPr>
              <w:t>G</w:t>
            </w:r>
            <w:r w:rsidRPr="00DF5862">
              <w:rPr>
                <w:sz w:val="20"/>
                <w:szCs w:val="20"/>
              </w:rPr>
              <w:t>afftopsail</w:t>
            </w:r>
            <w:proofErr w:type="spellEnd"/>
            <w:r w:rsidRPr="00DF5862">
              <w:rPr>
                <w:sz w:val="20"/>
                <w:szCs w:val="20"/>
              </w:rPr>
              <w:t xml:space="preserve"> catfish</w:t>
            </w:r>
            <w:r>
              <w:rPr>
                <w:sz w:val="20"/>
                <w:szCs w:val="20"/>
              </w:rPr>
              <w:t>.</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5EBCB5" w14:textId="0DD6722A" w:rsidR="006F35F1" w:rsidRPr="00DF5862" w:rsidRDefault="00C771F6">
            <w:pPr>
              <w:rPr>
                <w:sz w:val="20"/>
                <w:szCs w:val="20"/>
              </w:rPr>
            </w:pPr>
            <w:r w:rsidRPr="00DF5862">
              <w:rPr>
                <w:sz w:val="20"/>
                <w:szCs w:val="20"/>
              </w:rPr>
              <w:t>COBI, academic researchers</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7A1E55" w14:textId="463E2EE7" w:rsidR="006F35F1" w:rsidRPr="00DF5862" w:rsidRDefault="00C771F6">
            <w:pPr>
              <w:rPr>
                <w:sz w:val="20"/>
                <w:szCs w:val="20"/>
              </w:rPr>
            </w:pPr>
            <w:r w:rsidRPr="00DF5862">
              <w:rPr>
                <w:sz w:val="20"/>
                <w:szCs w:val="20"/>
              </w:rPr>
              <w:t>Consultant, IMIPAS, CONAPESCA, COBI, fishing cooperative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EA6DA9" w14:textId="1230C74A" w:rsidR="006F35F1" w:rsidRPr="00DF5862" w:rsidRDefault="00E07845">
            <w:pPr>
              <w:rPr>
                <w:sz w:val="20"/>
                <w:szCs w:val="20"/>
              </w:rPr>
            </w:pPr>
            <w:r>
              <w:rPr>
                <w:sz w:val="20"/>
                <w:szCs w:val="20"/>
              </w:rPr>
              <w:t xml:space="preserve">July </w:t>
            </w:r>
            <w:r w:rsidR="00C771F6">
              <w:rPr>
                <w:sz w:val="20"/>
                <w:szCs w:val="20"/>
              </w:rPr>
              <w:t>2026</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7DAA84" w14:textId="3E234568" w:rsidR="006F35F1" w:rsidRPr="00DF5862" w:rsidRDefault="00C771F6">
            <w:pPr>
              <w:rPr>
                <w:sz w:val="20"/>
                <w:szCs w:val="20"/>
              </w:rPr>
            </w:pPr>
            <w:r>
              <w:rPr>
                <w:sz w:val="20"/>
                <w:szCs w:val="20"/>
              </w:rPr>
              <w:t>December 202</w:t>
            </w:r>
            <w:r w:rsidR="00E07845">
              <w:rPr>
                <w:sz w:val="20"/>
                <w:szCs w:val="20"/>
              </w:rPr>
              <w:t>7</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032D53" w14:textId="7BF98175" w:rsidR="006F35F1" w:rsidRPr="00DF5862" w:rsidRDefault="00C771F6">
            <w:pPr>
              <w:rPr>
                <w:sz w:val="20"/>
                <w:szCs w:val="20"/>
              </w:rPr>
            </w:pPr>
            <w:r w:rsidRPr="00DF5862">
              <w:rPr>
                <w:sz w:val="20"/>
                <w:szCs w:val="20"/>
              </w:rPr>
              <w:t>Manuscript with results and workshop</w:t>
            </w:r>
            <w:r>
              <w:rPr>
                <w:sz w:val="20"/>
                <w:szCs w:val="20"/>
              </w:rPr>
              <w:t xml:space="preserve"> documentation</w:t>
            </w:r>
          </w:p>
        </w:tc>
      </w:tr>
    </w:tbl>
    <w:p w14:paraId="3CA90FC0" w14:textId="77777777" w:rsidR="006F35F1" w:rsidRDefault="006F35F1"/>
    <w:p w14:paraId="3CCE0328" w14:textId="77777777" w:rsidR="006F35F1" w:rsidRDefault="006F35F1"/>
    <w:p w14:paraId="465BD72B" w14:textId="4884FF45" w:rsidR="006F35F1" w:rsidRDefault="007A1868">
      <w:pPr>
        <w:rPr>
          <w:sz w:val="20"/>
          <w:szCs w:val="20"/>
        </w:rPr>
      </w:pPr>
      <w:r>
        <w:rPr>
          <w:b/>
          <w:sz w:val="20"/>
          <w:szCs w:val="20"/>
        </w:rPr>
        <w:t>Table 4. Action 2</w:t>
      </w:r>
      <w:r w:rsidR="00777F0E">
        <w:rPr>
          <w:b/>
          <w:sz w:val="20"/>
          <w:szCs w:val="20"/>
        </w:rPr>
        <w:t>:</w:t>
      </w:r>
      <w:r>
        <w:rPr>
          <w:b/>
          <w:sz w:val="20"/>
          <w:szCs w:val="20"/>
        </w:rPr>
        <w:t xml:space="preserve"> Design and promote management measures for the fishery</w:t>
      </w:r>
    </w:p>
    <w:tbl>
      <w:tblPr>
        <w:tblStyle w:val="af7"/>
        <w:tblW w:w="12942" w:type="dxa"/>
        <w:tblBorders>
          <w:top w:val="nil"/>
          <w:left w:val="nil"/>
          <w:bottom w:val="nil"/>
          <w:right w:val="nil"/>
          <w:insideH w:val="nil"/>
          <w:insideV w:val="nil"/>
        </w:tblBorders>
        <w:tblLayout w:type="fixed"/>
        <w:tblLook w:val="0600" w:firstRow="0" w:lastRow="0" w:firstColumn="0" w:lastColumn="0" w:noHBand="1" w:noVBand="1"/>
      </w:tblPr>
      <w:tblGrid>
        <w:gridCol w:w="4491"/>
        <w:gridCol w:w="8451"/>
      </w:tblGrid>
      <w:tr w:rsidR="006F35F1" w:rsidRPr="0077499C" w14:paraId="1EFEEEF7" w14:textId="77777777">
        <w:trPr>
          <w:trHeight w:val="17"/>
        </w:trPr>
        <w:tc>
          <w:tcPr>
            <w:tcW w:w="4491" w:type="dxa"/>
            <w:tcBorders>
              <w:top w:val="single" w:sz="7" w:space="0" w:color="000000"/>
              <w:left w:val="single" w:sz="7" w:space="0" w:color="000000"/>
              <w:bottom w:val="single" w:sz="7" w:space="0" w:color="000000"/>
              <w:right w:val="single" w:sz="7" w:space="0" w:color="000000"/>
            </w:tcBorders>
          </w:tcPr>
          <w:p w14:paraId="4C5A6AF5" w14:textId="77777777" w:rsidR="006F35F1" w:rsidRPr="0077499C" w:rsidRDefault="007A1868" w:rsidP="00965FF4">
            <w:pPr>
              <w:ind w:left="40"/>
              <w:rPr>
                <w:b/>
                <w:sz w:val="22"/>
                <w:szCs w:val="22"/>
              </w:rPr>
            </w:pPr>
            <w:r w:rsidRPr="0077499C">
              <w:rPr>
                <w:b/>
                <w:sz w:val="22"/>
                <w:szCs w:val="22"/>
              </w:rPr>
              <w:t xml:space="preserve">Action </w:t>
            </w:r>
            <w:r w:rsidR="00965FF4">
              <w:rPr>
                <w:b/>
                <w:sz w:val="22"/>
                <w:szCs w:val="22"/>
              </w:rPr>
              <w:t>2</w:t>
            </w:r>
          </w:p>
        </w:tc>
        <w:tc>
          <w:tcPr>
            <w:tcW w:w="8451"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43C606C8" w14:textId="77777777" w:rsidR="006F35F1" w:rsidRPr="0077499C" w:rsidRDefault="007A1868">
            <w:pPr>
              <w:rPr>
                <w:sz w:val="22"/>
                <w:szCs w:val="22"/>
              </w:rPr>
            </w:pPr>
            <w:r w:rsidRPr="0077499C">
              <w:rPr>
                <w:sz w:val="22"/>
                <w:szCs w:val="22"/>
              </w:rPr>
              <w:t>Action 2</w:t>
            </w:r>
            <w:r w:rsidR="0077499C" w:rsidRPr="0077499C">
              <w:rPr>
                <w:sz w:val="22"/>
                <w:szCs w:val="22"/>
              </w:rPr>
              <w:t>.</w:t>
            </w:r>
            <w:r w:rsidRPr="0077499C">
              <w:rPr>
                <w:sz w:val="22"/>
                <w:szCs w:val="22"/>
              </w:rPr>
              <w:t xml:space="preserve"> Design and promote management measures for the fishery</w:t>
            </w:r>
          </w:p>
        </w:tc>
      </w:tr>
      <w:tr w:rsidR="006F35F1" w:rsidRPr="0077499C" w14:paraId="027726A3" w14:textId="77777777">
        <w:trPr>
          <w:trHeight w:val="20"/>
        </w:trPr>
        <w:tc>
          <w:tcPr>
            <w:tcW w:w="4491" w:type="dxa"/>
            <w:tcBorders>
              <w:top w:val="nil"/>
              <w:left w:val="single" w:sz="7" w:space="0" w:color="000000"/>
              <w:bottom w:val="single" w:sz="4" w:space="0" w:color="000000"/>
              <w:right w:val="single" w:sz="7" w:space="0" w:color="000000"/>
            </w:tcBorders>
          </w:tcPr>
          <w:p w14:paraId="35223812" w14:textId="77777777" w:rsidR="006F35F1" w:rsidRPr="0077499C" w:rsidRDefault="007A1868">
            <w:pPr>
              <w:ind w:left="75"/>
              <w:jc w:val="both"/>
              <w:rPr>
                <w:b/>
                <w:sz w:val="22"/>
                <w:szCs w:val="22"/>
              </w:rPr>
            </w:pPr>
            <w:r w:rsidRPr="0077499C">
              <w:rPr>
                <w:b/>
                <w:sz w:val="22"/>
                <w:szCs w:val="22"/>
              </w:rPr>
              <w:t xml:space="preserve">Action Goal </w:t>
            </w:r>
          </w:p>
        </w:tc>
        <w:tc>
          <w:tcPr>
            <w:tcW w:w="8451" w:type="dxa"/>
            <w:tcBorders>
              <w:top w:val="nil"/>
              <w:left w:val="nil"/>
              <w:bottom w:val="single" w:sz="4" w:space="0" w:color="000000"/>
              <w:right w:val="single" w:sz="7" w:space="0" w:color="000000"/>
            </w:tcBorders>
            <w:tcMar>
              <w:top w:w="40" w:type="dxa"/>
              <w:left w:w="40" w:type="dxa"/>
              <w:bottom w:w="40" w:type="dxa"/>
              <w:right w:w="40" w:type="dxa"/>
            </w:tcMar>
          </w:tcPr>
          <w:p w14:paraId="7CCDE92C" w14:textId="77777777" w:rsidR="006F35F1" w:rsidRPr="0077499C" w:rsidRDefault="007A1868">
            <w:pPr>
              <w:rPr>
                <w:sz w:val="22"/>
                <w:szCs w:val="22"/>
              </w:rPr>
            </w:pPr>
            <w:r w:rsidRPr="0077499C">
              <w:rPr>
                <w:sz w:val="22"/>
                <w:szCs w:val="22"/>
              </w:rPr>
              <w:t xml:space="preserve">To define a series of measures, strategy or partial strategy that provides evidence of the fisheries' sustainability. </w:t>
            </w:r>
          </w:p>
        </w:tc>
      </w:tr>
      <w:tr w:rsidR="006F35F1" w:rsidRPr="0077499C" w14:paraId="1A397186" w14:textId="77777777">
        <w:trPr>
          <w:trHeight w:val="934"/>
        </w:trPr>
        <w:tc>
          <w:tcPr>
            <w:tcW w:w="4491" w:type="dxa"/>
            <w:tcBorders>
              <w:top w:val="single" w:sz="4" w:space="0" w:color="000000"/>
              <w:left w:val="single" w:sz="8" w:space="0" w:color="000000"/>
              <w:bottom w:val="single" w:sz="8" w:space="0" w:color="000000"/>
              <w:right w:val="single" w:sz="8" w:space="0" w:color="000000"/>
            </w:tcBorders>
          </w:tcPr>
          <w:p w14:paraId="3011F330" w14:textId="77777777" w:rsidR="006F35F1" w:rsidRPr="0077499C" w:rsidRDefault="007A1868">
            <w:pPr>
              <w:ind w:left="40"/>
              <w:rPr>
                <w:b/>
                <w:sz w:val="22"/>
                <w:szCs w:val="22"/>
              </w:rPr>
            </w:pPr>
            <w:r w:rsidRPr="0077499C">
              <w:rPr>
                <w:b/>
                <w:sz w:val="22"/>
                <w:szCs w:val="22"/>
              </w:rPr>
              <w:t xml:space="preserve">Action Description </w:t>
            </w:r>
          </w:p>
          <w:p w14:paraId="3BAB4637" w14:textId="77777777" w:rsidR="006F35F1" w:rsidRPr="0077499C" w:rsidRDefault="006F35F1">
            <w:pPr>
              <w:ind w:left="140"/>
              <w:rPr>
                <w:b/>
                <w:sz w:val="22"/>
                <w:szCs w:val="22"/>
              </w:rPr>
            </w:pP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DF7220C" w14:textId="01F3F27B" w:rsidR="008023FE" w:rsidRDefault="008023FE" w:rsidP="00534118">
            <w:pPr>
              <w:jc w:val="both"/>
              <w:rPr>
                <w:sz w:val="22"/>
                <w:szCs w:val="22"/>
              </w:rPr>
            </w:pPr>
            <w:r w:rsidRPr="008023FE">
              <w:rPr>
                <w:sz w:val="22"/>
                <w:szCs w:val="22"/>
              </w:rPr>
              <w:t>Through stakeholders collaboration, modify the legal guidelines in a clear, specific and transparent way on the indicators and management standards of the red snapper fishery, to obtain a Fisheries Management Plan for red snapper in the Gulf of Mexico and apply the regulations through legal framework, with periodical revisions, always taking into account the transparency and clarity during the processes of management of the same, allowing that the management indicators to be adaptable for changes in the fishery.</w:t>
            </w:r>
          </w:p>
          <w:p w14:paraId="34B18B4A" w14:textId="25D1D578" w:rsidR="006F35F1" w:rsidRPr="0077499C" w:rsidRDefault="007A1868" w:rsidP="00534118">
            <w:pPr>
              <w:jc w:val="both"/>
              <w:rPr>
                <w:sz w:val="22"/>
                <w:szCs w:val="22"/>
              </w:rPr>
            </w:pPr>
            <w:r w:rsidRPr="0077499C">
              <w:rPr>
                <w:sz w:val="22"/>
                <w:szCs w:val="22"/>
              </w:rPr>
              <w:t>Status of the species will play a direct role in this action. Currently, there is no evidence that all target species are above the &gt;80 scoring for P1.1.1. For this reason, the creation of a more formal management scheme is needed, either in the form of a Fisheries Management Plan, a Mexican Official Norm (NOM) or even through more specific measures that will be included within the fisheries National Fisheries Chart profile</w:t>
            </w:r>
            <w:r w:rsidR="00777F0E">
              <w:rPr>
                <w:sz w:val="22"/>
                <w:szCs w:val="22"/>
              </w:rPr>
              <w:t xml:space="preserve"> of the species</w:t>
            </w:r>
            <w:r w:rsidRPr="0077499C">
              <w:rPr>
                <w:sz w:val="22"/>
                <w:szCs w:val="22"/>
              </w:rPr>
              <w:t>.</w:t>
            </w:r>
          </w:p>
        </w:tc>
      </w:tr>
      <w:tr w:rsidR="006F35F1" w:rsidRPr="0077499C" w14:paraId="49377714" w14:textId="77777777">
        <w:trPr>
          <w:trHeight w:val="14"/>
        </w:trPr>
        <w:tc>
          <w:tcPr>
            <w:tcW w:w="4491" w:type="dxa"/>
            <w:tcBorders>
              <w:top w:val="single" w:sz="8" w:space="0" w:color="000000"/>
              <w:left w:val="single" w:sz="7" w:space="0" w:color="000000"/>
              <w:bottom w:val="single" w:sz="4" w:space="0" w:color="000000"/>
              <w:right w:val="single" w:sz="7" w:space="0" w:color="000000"/>
            </w:tcBorders>
          </w:tcPr>
          <w:p w14:paraId="28C4DAC7" w14:textId="77777777" w:rsidR="006F35F1" w:rsidRPr="0077499C" w:rsidRDefault="007A1868">
            <w:pPr>
              <w:ind w:left="75"/>
              <w:rPr>
                <w:b/>
                <w:sz w:val="22"/>
                <w:szCs w:val="22"/>
              </w:rPr>
            </w:pPr>
            <w:r w:rsidRPr="0077499C">
              <w:rPr>
                <w:b/>
                <w:sz w:val="22"/>
                <w:szCs w:val="22"/>
              </w:rPr>
              <w:t>Expected Completion Date</w:t>
            </w:r>
          </w:p>
        </w:tc>
        <w:tc>
          <w:tcPr>
            <w:tcW w:w="8451" w:type="dxa"/>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2309C781" w14:textId="73B13588" w:rsidR="006F35F1" w:rsidRPr="0077499C" w:rsidRDefault="00B4501E" w:rsidP="005460D3">
            <w:pPr>
              <w:rPr>
                <w:sz w:val="22"/>
                <w:szCs w:val="22"/>
                <w:highlight w:val="yellow"/>
              </w:rPr>
            </w:pPr>
            <w:r>
              <w:rPr>
                <w:sz w:val="22"/>
                <w:szCs w:val="22"/>
              </w:rPr>
              <w:t>December 2027</w:t>
            </w:r>
          </w:p>
        </w:tc>
      </w:tr>
      <w:tr w:rsidR="006F35F1" w:rsidRPr="0077499C" w14:paraId="6744452B" w14:textId="77777777">
        <w:trPr>
          <w:cantSplit/>
          <w:trHeight w:val="24"/>
        </w:trPr>
        <w:tc>
          <w:tcPr>
            <w:tcW w:w="4491" w:type="dxa"/>
            <w:tcBorders>
              <w:top w:val="single" w:sz="4" w:space="0" w:color="000000"/>
              <w:left w:val="single" w:sz="8" w:space="0" w:color="000000"/>
              <w:bottom w:val="single" w:sz="8" w:space="0" w:color="000000"/>
              <w:right w:val="single" w:sz="8" w:space="0" w:color="000000"/>
            </w:tcBorders>
          </w:tcPr>
          <w:p w14:paraId="6FE02496" w14:textId="77777777" w:rsidR="006F35F1" w:rsidRPr="0077499C" w:rsidRDefault="007A1868">
            <w:pPr>
              <w:ind w:left="40"/>
              <w:rPr>
                <w:b/>
                <w:sz w:val="22"/>
                <w:szCs w:val="22"/>
              </w:rPr>
            </w:pPr>
            <w:r w:rsidRPr="0077499C">
              <w:rPr>
                <w:b/>
                <w:sz w:val="22"/>
                <w:szCs w:val="22"/>
              </w:rPr>
              <w:lastRenderedPageBreak/>
              <w:t xml:space="preserve">Priority </w:t>
            </w:r>
          </w:p>
        </w:tc>
        <w:tc>
          <w:tcPr>
            <w:tcW w:w="8451" w:type="dxa"/>
            <w:tcBorders>
              <w:top w:val="single" w:sz="8" w:space="0" w:color="000000"/>
              <w:left w:val="single" w:sz="8" w:space="0" w:color="000000"/>
              <w:bottom w:val="single" w:sz="4" w:space="0" w:color="000000"/>
              <w:right w:val="single" w:sz="8" w:space="0" w:color="000000"/>
            </w:tcBorders>
            <w:tcMar>
              <w:top w:w="40" w:type="dxa"/>
              <w:left w:w="40" w:type="dxa"/>
              <w:bottom w:w="40" w:type="dxa"/>
              <w:right w:w="40" w:type="dxa"/>
            </w:tcMar>
          </w:tcPr>
          <w:p w14:paraId="04E88508" w14:textId="77777777" w:rsidR="006F35F1" w:rsidRPr="0077499C" w:rsidRDefault="007A1868" w:rsidP="005460D3">
            <w:pPr>
              <w:rPr>
                <w:sz w:val="22"/>
                <w:szCs w:val="22"/>
                <w:highlight w:val="yellow"/>
              </w:rPr>
            </w:pPr>
            <w:r w:rsidRPr="0077499C">
              <w:rPr>
                <w:sz w:val="22"/>
                <w:szCs w:val="22"/>
              </w:rPr>
              <w:t>Medium</w:t>
            </w:r>
          </w:p>
        </w:tc>
      </w:tr>
      <w:tr w:rsidR="006F35F1" w:rsidRPr="0077499C" w14:paraId="426685D3" w14:textId="77777777">
        <w:trPr>
          <w:trHeight w:val="14"/>
        </w:trPr>
        <w:tc>
          <w:tcPr>
            <w:tcW w:w="4491" w:type="dxa"/>
            <w:tcBorders>
              <w:top w:val="single" w:sz="8" w:space="0" w:color="000000"/>
              <w:left w:val="single" w:sz="7" w:space="0" w:color="000000"/>
              <w:bottom w:val="single" w:sz="4" w:space="0" w:color="000000"/>
              <w:right w:val="single" w:sz="8" w:space="0" w:color="000000"/>
            </w:tcBorders>
          </w:tcPr>
          <w:p w14:paraId="411E647A" w14:textId="77777777" w:rsidR="006F35F1" w:rsidRPr="0077499C" w:rsidRDefault="007A1868">
            <w:pPr>
              <w:ind w:left="40"/>
              <w:rPr>
                <w:b/>
                <w:sz w:val="22"/>
                <w:szCs w:val="22"/>
              </w:rPr>
            </w:pPr>
            <w:r w:rsidRPr="0077499C">
              <w:rPr>
                <w:b/>
                <w:sz w:val="22"/>
                <w:szCs w:val="22"/>
              </w:rPr>
              <w:t>Estimated Cost</w:t>
            </w: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017EB3" w14:textId="37BB885D" w:rsidR="006F35F1" w:rsidRPr="0077499C" w:rsidRDefault="005460D3" w:rsidP="005460D3">
            <w:pPr>
              <w:rPr>
                <w:sz w:val="22"/>
                <w:szCs w:val="22"/>
                <w:highlight w:val="yellow"/>
              </w:rPr>
            </w:pPr>
            <w:r>
              <w:rPr>
                <w:sz w:val="22"/>
                <w:szCs w:val="22"/>
              </w:rPr>
              <w:t>$4,600</w:t>
            </w:r>
            <w:r w:rsidR="0077499C" w:rsidRPr="0077499C">
              <w:rPr>
                <w:sz w:val="22"/>
                <w:szCs w:val="22"/>
              </w:rPr>
              <w:t xml:space="preserve"> USD</w:t>
            </w:r>
          </w:p>
        </w:tc>
      </w:tr>
      <w:tr w:rsidR="006F35F1" w:rsidRPr="0077499C" w14:paraId="03502D64" w14:textId="77777777">
        <w:trPr>
          <w:trHeight w:val="17"/>
        </w:trPr>
        <w:tc>
          <w:tcPr>
            <w:tcW w:w="4491" w:type="dxa"/>
            <w:tcBorders>
              <w:top w:val="single" w:sz="4" w:space="0" w:color="000000"/>
              <w:left w:val="single" w:sz="4" w:space="0" w:color="000000"/>
              <w:bottom w:val="single" w:sz="4" w:space="0" w:color="000000"/>
              <w:right w:val="single" w:sz="4" w:space="0" w:color="000000"/>
            </w:tcBorders>
          </w:tcPr>
          <w:p w14:paraId="7228BF99" w14:textId="77777777" w:rsidR="006F35F1" w:rsidRPr="0077499C" w:rsidRDefault="007A1868">
            <w:pPr>
              <w:ind w:left="40"/>
              <w:rPr>
                <w:b/>
                <w:sz w:val="22"/>
                <w:szCs w:val="22"/>
              </w:rPr>
            </w:pPr>
            <w:r w:rsidRPr="0077499C">
              <w:rPr>
                <w:b/>
                <w:sz w:val="22"/>
                <w:szCs w:val="22"/>
              </w:rPr>
              <w:t xml:space="preserve">Responsible Parties </w:t>
            </w:r>
          </w:p>
        </w:tc>
        <w:tc>
          <w:tcPr>
            <w:tcW w:w="8451" w:type="dxa"/>
            <w:tcBorders>
              <w:top w:val="single" w:sz="8" w:space="0" w:color="000000"/>
              <w:left w:val="single" w:sz="4" w:space="0" w:color="000000"/>
              <w:bottom w:val="single" w:sz="8" w:space="0" w:color="000000"/>
              <w:right w:val="single" w:sz="8" w:space="0" w:color="000000"/>
            </w:tcBorders>
            <w:tcMar>
              <w:top w:w="40" w:type="dxa"/>
              <w:left w:w="40" w:type="dxa"/>
              <w:bottom w:w="40" w:type="dxa"/>
              <w:right w:w="40" w:type="dxa"/>
            </w:tcMar>
          </w:tcPr>
          <w:p w14:paraId="204B4985" w14:textId="472ECFB3" w:rsidR="006F35F1" w:rsidRPr="0077499C" w:rsidRDefault="0077499C" w:rsidP="0077499C">
            <w:pPr>
              <w:ind w:firstLine="103"/>
              <w:rPr>
                <w:sz w:val="22"/>
                <w:szCs w:val="22"/>
              </w:rPr>
            </w:pPr>
            <w:r w:rsidRPr="0077499C">
              <w:rPr>
                <w:sz w:val="22"/>
                <w:szCs w:val="22"/>
              </w:rPr>
              <w:t xml:space="preserve">Fishing </w:t>
            </w:r>
            <w:proofErr w:type="gramStart"/>
            <w:r w:rsidRPr="0077499C">
              <w:rPr>
                <w:sz w:val="22"/>
                <w:szCs w:val="22"/>
              </w:rPr>
              <w:t>cooperative</w:t>
            </w:r>
            <w:proofErr w:type="gramEnd"/>
            <w:r w:rsidRPr="0077499C">
              <w:rPr>
                <w:sz w:val="22"/>
                <w:szCs w:val="22"/>
              </w:rPr>
              <w:t xml:space="preserve">, COBI, IMIPAS, </w:t>
            </w:r>
            <w:r>
              <w:rPr>
                <w:sz w:val="22"/>
                <w:szCs w:val="22"/>
              </w:rPr>
              <w:t>CONAPESCA, a</w:t>
            </w:r>
            <w:r w:rsidRPr="0077499C">
              <w:rPr>
                <w:sz w:val="22"/>
                <w:szCs w:val="22"/>
              </w:rPr>
              <w:t>cademic researchers</w:t>
            </w:r>
            <w:r w:rsidR="00777F0E">
              <w:rPr>
                <w:sz w:val="22"/>
                <w:szCs w:val="22"/>
              </w:rPr>
              <w:t>, and consultants.</w:t>
            </w:r>
          </w:p>
        </w:tc>
      </w:tr>
      <w:tr w:rsidR="006F35F1" w:rsidRPr="0077499C" w14:paraId="24993E6A" w14:textId="77777777">
        <w:trPr>
          <w:trHeight w:val="320"/>
        </w:trPr>
        <w:tc>
          <w:tcPr>
            <w:tcW w:w="4491" w:type="dxa"/>
            <w:tcBorders>
              <w:top w:val="single" w:sz="4" w:space="0" w:color="000000"/>
              <w:left w:val="single" w:sz="7" w:space="0" w:color="000000"/>
              <w:bottom w:val="single" w:sz="7" w:space="0" w:color="000000"/>
              <w:right w:val="single" w:sz="7" w:space="0" w:color="000000"/>
            </w:tcBorders>
          </w:tcPr>
          <w:p w14:paraId="35EA000A" w14:textId="77777777" w:rsidR="006F35F1" w:rsidRPr="0077499C" w:rsidRDefault="007A1868">
            <w:pPr>
              <w:rPr>
                <w:b/>
                <w:sz w:val="22"/>
                <w:szCs w:val="22"/>
              </w:rPr>
            </w:pPr>
            <w:r w:rsidRPr="0077499C">
              <w:rPr>
                <w:b/>
                <w:sz w:val="22"/>
                <w:szCs w:val="22"/>
              </w:rPr>
              <w:t>MSC Performance Indicator(s) Addressed by the Action</w:t>
            </w:r>
          </w:p>
        </w:tc>
        <w:tc>
          <w:tcPr>
            <w:tcW w:w="8451" w:type="dxa"/>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6D1047A4" w14:textId="79917ED7" w:rsidR="006F35F1" w:rsidRPr="0077499C" w:rsidRDefault="007A1868">
            <w:pPr>
              <w:ind w:left="140"/>
              <w:rPr>
                <w:sz w:val="22"/>
                <w:szCs w:val="22"/>
              </w:rPr>
            </w:pPr>
            <w:r w:rsidRPr="0077499C">
              <w:rPr>
                <w:sz w:val="22"/>
                <w:szCs w:val="22"/>
              </w:rPr>
              <w:t>1.2.1, 1.2.2, 3.2.1</w:t>
            </w:r>
            <w:r w:rsidR="00777F0E">
              <w:rPr>
                <w:sz w:val="22"/>
                <w:szCs w:val="22"/>
              </w:rPr>
              <w:t>,</w:t>
            </w:r>
            <w:r w:rsidRPr="0077499C">
              <w:rPr>
                <w:sz w:val="22"/>
                <w:szCs w:val="22"/>
              </w:rPr>
              <w:t xml:space="preserve"> and 3.2.4</w:t>
            </w:r>
          </w:p>
        </w:tc>
      </w:tr>
    </w:tbl>
    <w:p w14:paraId="25FC2846" w14:textId="77777777" w:rsidR="006F35F1" w:rsidRDefault="007A1868">
      <w:pPr>
        <w:rPr>
          <w:sz w:val="20"/>
          <w:szCs w:val="20"/>
        </w:rPr>
      </w:pPr>
      <w:r>
        <w:rPr>
          <w:sz w:val="20"/>
          <w:szCs w:val="20"/>
        </w:rPr>
        <w:t xml:space="preserve"> </w:t>
      </w:r>
    </w:p>
    <w:p w14:paraId="55A1CF02" w14:textId="77777777" w:rsidR="006F35F1" w:rsidRDefault="006F35F1">
      <w:pPr>
        <w:rPr>
          <w:sz w:val="20"/>
          <w:szCs w:val="20"/>
        </w:rPr>
      </w:pPr>
    </w:p>
    <w:tbl>
      <w:tblPr>
        <w:tblStyle w:val="af8"/>
        <w:tblW w:w="1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6F35F1" w:rsidRPr="00DF5862" w14:paraId="3716FCD6" w14:textId="77777777">
        <w:trPr>
          <w:trHeight w:val="228"/>
        </w:trPr>
        <w:tc>
          <w:tcPr>
            <w:tcW w:w="18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8F67CD" w14:textId="77777777" w:rsidR="006F35F1" w:rsidRPr="00DF5862" w:rsidRDefault="007A1868">
            <w:pPr>
              <w:rPr>
                <w:b/>
                <w:sz w:val="20"/>
                <w:szCs w:val="20"/>
              </w:rPr>
            </w:pPr>
            <w:r w:rsidRPr="00DF5862">
              <w:rPr>
                <w:b/>
                <w:sz w:val="20"/>
                <w:szCs w:val="20"/>
              </w:rPr>
              <w:t>Action</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8E08C8" w14:textId="77777777" w:rsidR="006F35F1" w:rsidRPr="00DF5862" w:rsidRDefault="007A1868">
            <w:pPr>
              <w:rPr>
                <w:b/>
                <w:sz w:val="20"/>
                <w:szCs w:val="20"/>
              </w:rPr>
            </w:pPr>
            <w:r w:rsidRPr="00DF5862">
              <w:rPr>
                <w:b/>
                <w:sz w:val="20"/>
                <w:szCs w:val="20"/>
              </w:rPr>
              <w:t>Tasks/ Milestones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F383F2" w14:textId="77777777" w:rsidR="006F35F1" w:rsidRPr="00DF5862" w:rsidRDefault="007A1868">
            <w:pPr>
              <w:rPr>
                <w:b/>
                <w:sz w:val="20"/>
                <w:szCs w:val="20"/>
              </w:rPr>
            </w:pPr>
            <w:r w:rsidRPr="00DF5862">
              <w:rPr>
                <w:b/>
                <w:sz w:val="20"/>
                <w:szCs w:val="20"/>
              </w:rPr>
              <w:t>Responsible (lead)</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19C9F6" w14:textId="77777777" w:rsidR="006F35F1" w:rsidRPr="00DF5862" w:rsidRDefault="007A1868">
            <w:pPr>
              <w:rPr>
                <w:b/>
                <w:sz w:val="20"/>
                <w:szCs w:val="20"/>
              </w:rPr>
            </w:pPr>
            <w:r w:rsidRPr="00DF5862">
              <w:rPr>
                <w:b/>
                <w:sz w:val="20"/>
                <w:szCs w:val="20"/>
              </w:rPr>
              <w:t>Responsible (supporting role)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659D55" w14:textId="77777777" w:rsidR="006F35F1" w:rsidRPr="00DF5862" w:rsidRDefault="007A1868">
            <w:pPr>
              <w:rPr>
                <w:b/>
                <w:sz w:val="20"/>
                <w:szCs w:val="20"/>
              </w:rPr>
            </w:pPr>
            <w:r w:rsidRPr="00DF5862">
              <w:rPr>
                <w:b/>
                <w:sz w:val="20"/>
                <w:szCs w:val="20"/>
              </w:rPr>
              <w:t>Starting date</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451C436" w14:textId="77777777" w:rsidR="006F35F1" w:rsidRPr="00DF5862" w:rsidRDefault="007A1868">
            <w:pPr>
              <w:rPr>
                <w:b/>
                <w:sz w:val="20"/>
                <w:szCs w:val="20"/>
              </w:rPr>
            </w:pPr>
            <w:r w:rsidRPr="00DF5862">
              <w:rPr>
                <w:b/>
                <w:sz w:val="20"/>
                <w:szCs w:val="20"/>
              </w:rPr>
              <w:t>Expected completion date</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E108AF" w14:textId="77777777" w:rsidR="006F35F1" w:rsidRPr="00DF5862" w:rsidRDefault="007A1868">
            <w:pPr>
              <w:rPr>
                <w:b/>
                <w:sz w:val="20"/>
                <w:szCs w:val="20"/>
              </w:rPr>
            </w:pPr>
            <w:r w:rsidRPr="00DF5862">
              <w:rPr>
                <w:b/>
                <w:sz w:val="20"/>
                <w:szCs w:val="20"/>
              </w:rPr>
              <w:t>Evidence of completion / results</w:t>
            </w:r>
          </w:p>
        </w:tc>
      </w:tr>
      <w:tr w:rsidR="00F21644" w:rsidRPr="00DF5862" w14:paraId="045F6053" w14:textId="77777777">
        <w:trPr>
          <w:trHeight w:val="1029"/>
        </w:trPr>
        <w:tc>
          <w:tcPr>
            <w:tcW w:w="1823"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07EE80BA" w14:textId="77777777" w:rsidR="00F21644" w:rsidRPr="00DF5862" w:rsidRDefault="00F21644">
            <w:pPr>
              <w:rPr>
                <w:sz w:val="20"/>
                <w:szCs w:val="20"/>
                <w:highlight w:val="yellow"/>
              </w:rPr>
            </w:pPr>
            <w:r w:rsidRPr="00DF5862">
              <w:rPr>
                <w:sz w:val="20"/>
                <w:szCs w:val="20"/>
              </w:rPr>
              <w:t>Action 2. Design and promote management measures for the fishery</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CD1105" w14:textId="77777777" w:rsidR="00F21644" w:rsidRPr="00DF5862" w:rsidRDefault="00F21644" w:rsidP="00905DA8">
            <w:pPr>
              <w:rPr>
                <w:sz w:val="20"/>
                <w:szCs w:val="20"/>
                <w:highlight w:val="yellow"/>
              </w:rPr>
            </w:pPr>
            <w:r w:rsidRPr="00DF5862">
              <w:rPr>
                <w:sz w:val="20"/>
                <w:szCs w:val="20"/>
              </w:rPr>
              <w:t>1. Diagnosis of the current official and informal specific objectives and rules to the management of the fisher</w:t>
            </w:r>
            <w:r w:rsidR="00905DA8" w:rsidRPr="00DF5862">
              <w:rPr>
                <w:sz w:val="20"/>
                <w:szCs w:val="20"/>
              </w:rPr>
              <w:t>ies</w:t>
            </w:r>
            <w:r w:rsidRPr="00DF5862">
              <w:rPr>
                <w:sz w:val="20"/>
                <w:szCs w:val="20"/>
              </w:rPr>
              <w:t>.</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12E886" w14:textId="77777777" w:rsidR="00F21644" w:rsidRPr="00DF5862" w:rsidRDefault="00905DA8">
            <w:pPr>
              <w:rPr>
                <w:sz w:val="20"/>
                <w:szCs w:val="20"/>
              </w:rPr>
            </w:pPr>
            <w:r w:rsidRPr="00DF5862">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6F323F" w14:textId="77777777" w:rsidR="00F21644" w:rsidRPr="00DF5862" w:rsidRDefault="00905DA8">
            <w:pPr>
              <w:rPr>
                <w:sz w:val="20"/>
                <w:szCs w:val="20"/>
              </w:rPr>
            </w:pPr>
            <w:r w:rsidRPr="00DF5862">
              <w:rPr>
                <w:sz w:val="20"/>
                <w:szCs w:val="20"/>
              </w:rPr>
              <w:t>COBI, fishing cooperative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E7855C" w14:textId="77777777" w:rsidR="00F21644" w:rsidRPr="00DF5862" w:rsidRDefault="00905DA8">
            <w:pPr>
              <w:rPr>
                <w:sz w:val="20"/>
                <w:szCs w:val="20"/>
              </w:rPr>
            </w:pPr>
            <w:r w:rsidRPr="00DF5862">
              <w:rPr>
                <w:sz w:val="20"/>
                <w:szCs w:val="20"/>
              </w:rPr>
              <w:t>August 2024</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F3F887" w14:textId="0FC5BB71" w:rsidR="00F21644" w:rsidRPr="00DF5862" w:rsidRDefault="00534118">
            <w:pPr>
              <w:rPr>
                <w:sz w:val="20"/>
                <w:szCs w:val="20"/>
              </w:rPr>
            </w:pPr>
            <w:r>
              <w:rPr>
                <w:sz w:val="20"/>
                <w:szCs w:val="20"/>
              </w:rPr>
              <w:t>August</w:t>
            </w:r>
            <w:r w:rsidR="00905DA8" w:rsidRPr="00DF5862">
              <w:rPr>
                <w:sz w:val="20"/>
                <w:szCs w:val="20"/>
              </w:rPr>
              <w:t xml:space="preserve"> 2025</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9258A4" w14:textId="77777777" w:rsidR="00F21644" w:rsidRPr="00DF5862" w:rsidRDefault="00BA7367" w:rsidP="00BA7367">
            <w:pPr>
              <w:rPr>
                <w:sz w:val="20"/>
                <w:szCs w:val="20"/>
              </w:rPr>
            </w:pPr>
            <w:r>
              <w:rPr>
                <w:sz w:val="20"/>
                <w:szCs w:val="20"/>
              </w:rPr>
              <w:t>R</w:t>
            </w:r>
            <w:r w:rsidR="00905DA8" w:rsidRPr="00DF5862">
              <w:rPr>
                <w:sz w:val="20"/>
                <w:szCs w:val="20"/>
              </w:rPr>
              <w:t>eport</w:t>
            </w:r>
            <w:r>
              <w:rPr>
                <w:sz w:val="20"/>
                <w:szCs w:val="20"/>
              </w:rPr>
              <w:t xml:space="preserve"> </w:t>
            </w:r>
            <w:proofErr w:type="gramStart"/>
            <w:r>
              <w:rPr>
                <w:sz w:val="20"/>
                <w:szCs w:val="20"/>
              </w:rPr>
              <w:t>of</w:t>
            </w:r>
            <w:proofErr w:type="gramEnd"/>
            <w:r>
              <w:rPr>
                <w:sz w:val="20"/>
                <w:szCs w:val="20"/>
              </w:rPr>
              <w:t xml:space="preserve"> diagnosis</w:t>
            </w:r>
            <w:r w:rsidR="00424672">
              <w:rPr>
                <w:sz w:val="20"/>
                <w:szCs w:val="20"/>
              </w:rPr>
              <w:t>.</w:t>
            </w:r>
          </w:p>
        </w:tc>
      </w:tr>
      <w:tr w:rsidR="0004736F" w:rsidRPr="00DF5862" w14:paraId="6A21CA76" w14:textId="77777777" w:rsidTr="001E7054">
        <w:trPr>
          <w:trHeight w:val="987"/>
        </w:trPr>
        <w:tc>
          <w:tcPr>
            <w:tcW w:w="1823" w:type="dxa"/>
            <w:vMerge/>
            <w:tcBorders>
              <w:left w:val="single" w:sz="8" w:space="0" w:color="000000"/>
              <w:right w:val="single" w:sz="8" w:space="0" w:color="000000"/>
            </w:tcBorders>
            <w:tcMar>
              <w:top w:w="40" w:type="dxa"/>
              <w:left w:w="40" w:type="dxa"/>
              <w:bottom w:w="40" w:type="dxa"/>
              <w:right w:w="40" w:type="dxa"/>
            </w:tcMar>
            <w:vAlign w:val="center"/>
          </w:tcPr>
          <w:p w14:paraId="59FF1456" w14:textId="77777777" w:rsidR="0004736F" w:rsidRPr="00DF5862" w:rsidRDefault="0004736F" w:rsidP="0004736F">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9BC0C52" w14:textId="6BAF0FED" w:rsidR="0004736F" w:rsidRPr="00DF5862" w:rsidRDefault="0004736F" w:rsidP="0004736F">
            <w:pPr>
              <w:rPr>
                <w:sz w:val="20"/>
                <w:szCs w:val="20"/>
                <w:highlight w:val="yellow"/>
              </w:rPr>
            </w:pPr>
            <w:r w:rsidRPr="00DF5862">
              <w:rPr>
                <w:sz w:val="20"/>
                <w:szCs w:val="20"/>
              </w:rPr>
              <w:t xml:space="preserve">2. </w:t>
            </w:r>
            <w:r w:rsidR="005F652D" w:rsidRPr="005F652D">
              <w:rPr>
                <w:sz w:val="20"/>
                <w:szCs w:val="20"/>
              </w:rPr>
              <w:t>Define and establish management strate</w:t>
            </w:r>
            <w:r w:rsidR="005F652D">
              <w:rPr>
                <w:sz w:val="20"/>
                <w:szCs w:val="20"/>
              </w:rPr>
              <w:t>gies with an ecosystem approach</w:t>
            </w:r>
            <w:r w:rsidRPr="00DF5862">
              <w:rPr>
                <w:sz w:val="20"/>
                <w:szCs w:val="20"/>
              </w:rPr>
              <w:t>.</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3180E7" w14:textId="77777777" w:rsidR="0004736F" w:rsidRPr="00DF5862" w:rsidRDefault="0004736F" w:rsidP="0004736F">
            <w:pPr>
              <w:rPr>
                <w:sz w:val="20"/>
                <w:szCs w:val="20"/>
              </w:rPr>
            </w:pPr>
            <w:r w:rsidRPr="00DF5862">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2AF2F6" w14:textId="77777777" w:rsidR="0004736F" w:rsidRPr="00DF5862" w:rsidRDefault="0004736F" w:rsidP="0004736F">
            <w:pPr>
              <w:rPr>
                <w:sz w:val="20"/>
                <w:szCs w:val="20"/>
              </w:rPr>
            </w:pPr>
            <w:r w:rsidRPr="00DF5862">
              <w:rPr>
                <w:sz w:val="20"/>
                <w:szCs w:val="20"/>
              </w:rPr>
              <w:t>IMIPAS, CONAPESCA, fishing cooperative, academic researchers,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B7A76D" w14:textId="0CD0F235" w:rsidR="0004736F" w:rsidRPr="00DF5862" w:rsidRDefault="00534118" w:rsidP="0004736F">
            <w:pPr>
              <w:rPr>
                <w:sz w:val="20"/>
                <w:szCs w:val="20"/>
              </w:rPr>
            </w:pPr>
            <w:r>
              <w:rPr>
                <w:sz w:val="20"/>
                <w:szCs w:val="20"/>
              </w:rPr>
              <w:t>July 2026</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9ED531" w14:textId="074D4E69" w:rsidR="0004736F" w:rsidRPr="00DF5862" w:rsidRDefault="00534118" w:rsidP="0004736F">
            <w:pPr>
              <w:rPr>
                <w:sz w:val="20"/>
                <w:szCs w:val="20"/>
              </w:rPr>
            </w:pPr>
            <w:r>
              <w:rPr>
                <w:sz w:val="20"/>
                <w:szCs w:val="20"/>
              </w:rPr>
              <w:t>December 2027</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65956A" w14:textId="77777777" w:rsidR="0004736F" w:rsidRPr="00DF5862" w:rsidRDefault="00816D03" w:rsidP="00BA7367">
            <w:pPr>
              <w:rPr>
                <w:sz w:val="20"/>
                <w:szCs w:val="20"/>
              </w:rPr>
            </w:pPr>
            <w:r>
              <w:rPr>
                <w:sz w:val="20"/>
                <w:szCs w:val="20"/>
              </w:rPr>
              <w:t xml:space="preserve">Collaborative report </w:t>
            </w:r>
            <w:r w:rsidRPr="00816D03">
              <w:rPr>
                <w:sz w:val="20"/>
                <w:szCs w:val="20"/>
              </w:rPr>
              <w:t xml:space="preserve">based on quotas by fleets related </w:t>
            </w:r>
            <w:proofErr w:type="gramStart"/>
            <w:r w:rsidRPr="00816D03">
              <w:rPr>
                <w:sz w:val="20"/>
                <w:szCs w:val="20"/>
              </w:rPr>
              <w:t>for</w:t>
            </w:r>
            <w:proofErr w:type="gramEnd"/>
            <w:r w:rsidRPr="00816D03">
              <w:rPr>
                <w:sz w:val="20"/>
                <w:szCs w:val="20"/>
              </w:rPr>
              <w:t xml:space="preserve"> the </w:t>
            </w:r>
            <w:r>
              <w:rPr>
                <w:sz w:val="20"/>
                <w:szCs w:val="20"/>
              </w:rPr>
              <w:t>fisheries</w:t>
            </w:r>
            <w:r w:rsidR="00BA7367">
              <w:rPr>
                <w:sz w:val="20"/>
                <w:szCs w:val="20"/>
              </w:rPr>
              <w:t>,</w:t>
            </w:r>
          </w:p>
        </w:tc>
      </w:tr>
      <w:tr w:rsidR="0004736F" w:rsidRPr="00DF5862" w14:paraId="7F98DC57" w14:textId="77777777" w:rsidTr="001E7054">
        <w:trPr>
          <w:trHeight w:val="843"/>
        </w:trPr>
        <w:tc>
          <w:tcPr>
            <w:tcW w:w="1823" w:type="dxa"/>
            <w:vMerge/>
            <w:tcBorders>
              <w:left w:val="single" w:sz="8" w:space="0" w:color="000000"/>
              <w:right w:val="single" w:sz="8" w:space="0" w:color="000000"/>
            </w:tcBorders>
            <w:tcMar>
              <w:top w:w="40" w:type="dxa"/>
              <w:left w:w="40" w:type="dxa"/>
              <w:bottom w:w="40" w:type="dxa"/>
              <w:right w:w="40" w:type="dxa"/>
            </w:tcMar>
            <w:vAlign w:val="center"/>
          </w:tcPr>
          <w:p w14:paraId="2D611198" w14:textId="77777777" w:rsidR="0004736F" w:rsidRPr="00DF5862" w:rsidRDefault="0004736F" w:rsidP="0004736F">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ECD04D" w14:textId="77777777" w:rsidR="0004736F" w:rsidRPr="00DF5862" w:rsidRDefault="0004736F" w:rsidP="0004736F">
            <w:pPr>
              <w:rPr>
                <w:sz w:val="20"/>
                <w:szCs w:val="20"/>
                <w:highlight w:val="yellow"/>
              </w:rPr>
            </w:pPr>
            <w:r w:rsidRPr="00DF5862">
              <w:rPr>
                <w:sz w:val="20"/>
                <w:szCs w:val="20"/>
              </w:rPr>
              <w:t>3. Plan to implement and evaluate harvest control tools based on legal document management indicators.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00233E" w14:textId="77777777" w:rsidR="0004736F" w:rsidRPr="00DF5862" w:rsidRDefault="00BB7BF9" w:rsidP="0004736F">
            <w:pPr>
              <w:rPr>
                <w:sz w:val="20"/>
                <w:szCs w:val="20"/>
              </w:rPr>
            </w:pPr>
            <w:r>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54D260" w14:textId="77777777" w:rsidR="0004736F" w:rsidRPr="00DF5862" w:rsidRDefault="007F6CC2" w:rsidP="007F6CC2">
            <w:pPr>
              <w:rPr>
                <w:sz w:val="20"/>
                <w:szCs w:val="20"/>
              </w:rPr>
            </w:pPr>
            <w:r>
              <w:rPr>
                <w:sz w:val="20"/>
                <w:szCs w:val="20"/>
              </w:rPr>
              <w:t>fishing cooperative, IMIPAS, CONAPESCA,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175FFA" w14:textId="5EA0CF4A" w:rsidR="0004736F" w:rsidRPr="00DF5862" w:rsidRDefault="00534118" w:rsidP="0004736F">
            <w:pPr>
              <w:rPr>
                <w:sz w:val="20"/>
                <w:szCs w:val="20"/>
              </w:rPr>
            </w:pPr>
            <w:r>
              <w:rPr>
                <w:sz w:val="20"/>
                <w:szCs w:val="20"/>
              </w:rPr>
              <w:t>July 2026</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C9CF03" w14:textId="3C624905" w:rsidR="0004736F" w:rsidRPr="00DF5862" w:rsidRDefault="00534118" w:rsidP="0004736F">
            <w:pPr>
              <w:rPr>
                <w:sz w:val="20"/>
                <w:szCs w:val="20"/>
              </w:rPr>
            </w:pPr>
            <w:r>
              <w:rPr>
                <w:sz w:val="20"/>
                <w:szCs w:val="20"/>
              </w:rPr>
              <w:t>December 2027</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179417" w14:textId="77777777" w:rsidR="0004736F" w:rsidRPr="00DF5862" w:rsidRDefault="00102406" w:rsidP="0004736F">
            <w:pPr>
              <w:rPr>
                <w:sz w:val="20"/>
                <w:szCs w:val="20"/>
              </w:rPr>
            </w:pPr>
            <w:r>
              <w:rPr>
                <w:sz w:val="20"/>
                <w:szCs w:val="20"/>
              </w:rPr>
              <w:t xml:space="preserve">Workshop and report with results - </w:t>
            </w:r>
            <w:r w:rsidR="00424672">
              <w:rPr>
                <w:sz w:val="20"/>
                <w:szCs w:val="20"/>
              </w:rPr>
              <w:t xml:space="preserve">with </w:t>
            </w:r>
            <w:proofErr w:type="gramStart"/>
            <w:r w:rsidR="00424672" w:rsidRPr="00424672">
              <w:rPr>
                <w:sz w:val="20"/>
                <w:szCs w:val="20"/>
              </w:rPr>
              <w:t>short and long term</w:t>
            </w:r>
            <w:proofErr w:type="gramEnd"/>
            <w:r w:rsidR="00424672" w:rsidRPr="00424672">
              <w:rPr>
                <w:sz w:val="20"/>
                <w:szCs w:val="20"/>
              </w:rPr>
              <w:t xml:space="preserve"> objectives that </w:t>
            </w:r>
            <w:proofErr w:type="gramStart"/>
            <w:r w:rsidR="00424672" w:rsidRPr="00424672">
              <w:rPr>
                <w:sz w:val="20"/>
                <w:szCs w:val="20"/>
              </w:rPr>
              <w:t>allows</w:t>
            </w:r>
            <w:proofErr w:type="gramEnd"/>
            <w:r w:rsidR="00424672" w:rsidRPr="00424672">
              <w:rPr>
                <w:sz w:val="20"/>
                <w:szCs w:val="20"/>
              </w:rPr>
              <w:t xml:space="preserve"> to </w:t>
            </w:r>
            <w:proofErr w:type="gramStart"/>
            <w:r w:rsidR="00424672" w:rsidRPr="00424672">
              <w:rPr>
                <w:sz w:val="20"/>
                <w:szCs w:val="20"/>
              </w:rPr>
              <w:t>follow up</w:t>
            </w:r>
            <w:proofErr w:type="gramEnd"/>
            <w:r w:rsidR="00424672" w:rsidRPr="00424672">
              <w:rPr>
                <w:sz w:val="20"/>
                <w:szCs w:val="20"/>
              </w:rPr>
              <w:t xml:space="preserve"> effective actions of handling </w:t>
            </w:r>
            <w:proofErr w:type="gramStart"/>
            <w:r w:rsidR="00424672" w:rsidRPr="00424672">
              <w:rPr>
                <w:sz w:val="20"/>
                <w:szCs w:val="20"/>
              </w:rPr>
              <w:t>in order to</w:t>
            </w:r>
            <w:proofErr w:type="gramEnd"/>
            <w:r w:rsidR="00424672" w:rsidRPr="00424672">
              <w:rPr>
                <w:sz w:val="20"/>
                <w:szCs w:val="20"/>
              </w:rPr>
              <w:t xml:space="preserve"> maintain the health of the stock</w:t>
            </w:r>
            <w:r w:rsidR="00424672">
              <w:rPr>
                <w:sz w:val="20"/>
                <w:szCs w:val="20"/>
              </w:rPr>
              <w:t>s</w:t>
            </w:r>
            <w:r w:rsidR="00424672" w:rsidRPr="00424672">
              <w:rPr>
                <w:sz w:val="20"/>
                <w:szCs w:val="20"/>
              </w:rPr>
              <w:t>.</w:t>
            </w:r>
          </w:p>
        </w:tc>
      </w:tr>
      <w:tr w:rsidR="0004736F" w:rsidRPr="00DF5862" w14:paraId="2AAB06C4" w14:textId="77777777" w:rsidTr="001E7054">
        <w:trPr>
          <w:trHeight w:val="960"/>
        </w:trPr>
        <w:tc>
          <w:tcPr>
            <w:tcW w:w="1823" w:type="dxa"/>
            <w:vMerge/>
            <w:tcBorders>
              <w:left w:val="single" w:sz="8" w:space="0" w:color="000000"/>
              <w:right w:val="single" w:sz="8" w:space="0" w:color="000000"/>
            </w:tcBorders>
            <w:tcMar>
              <w:top w:w="40" w:type="dxa"/>
              <w:left w:w="40" w:type="dxa"/>
              <w:bottom w:w="40" w:type="dxa"/>
              <w:right w:w="40" w:type="dxa"/>
            </w:tcMar>
            <w:vAlign w:val="center"/>
          </w:tcPr>
          <w:p w14:paraId="2649F955" w14:textId="77777777" w:rsidR="0004736F" w:rsidRPr="00DF5862" w:rsidRDefault="0004736F" w:rsidP="0004736F">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EEF1F0" w14:textId="15229BCE" w:rsidR="0004736F" w:rsidRPr="00DF5862" w:rsidRDefault="0004736F" w:rsidP="0004736F">
            <w:pPr>
              <w:rPr>
                <w:sz w:val="20"/>
                <w:szCs w:val="20"/>
                <w:highlight w:val="yellow"/>
              </w:rPr>
            </w:pPr>
            <w:r w:rsidRPr="00DF5862">
              <w:rPr>
                <w:sz w:val="20"/>
                <w:szCs w:val="20"/>
              </w:rPr>
              <w:t xml:space="preserve">4. Clarify and apply the long-term objectives of the National Fisheries Chart and </w:t>
            </w:r>
            <w:proofErr w:type="gramStart"/>
            <w:r w:rsidRPr="00DF5862">
              <w:rPr>
                <w:sz w:val="20"/>
                <w:szCs w:val="20"/>
              </w:rPr>
              <w:t>to share</w:t>
            </w:r>
            <w:proofErr w:type="gramEnd"/>
            <w:r w:rsidRPr="00DF5862">
              <w:rPr>
                <w:sz w:val="20"/>
                <w:szCs w:val="20"/>
              </w:rPr>
              <w:t xml:space="preserve"> the management processes of the vermilion</w:t>
            </w:r>
            <w:r w:rsidR="00981CF0">
              <w:rPr>
                <w:sz w:val="20"/>
                <w:szCs w:val="20"/>
              </w:rPr>
              <w:t xml:space="preserve"> and</w:t>
            </w:r>
            <w:r w:rsidRPr="00DF5862">
              <w:rPr>
                <w:sz w:val="20"/>
                <w:szCs w:val="20"/>
              </w:rPr>
              <w:t xml:space="preserve"> lane snappers</w:t>
            </w:r>
            <w:r w:rsidR="00981CF0">
              <w:rPr>
                <w:sz w:val="20"/>
                <w:szCs w:val="20"/>
              </w:rPr>
              <w:t>,</w:t>
            </w:r>
            <w:r w:rsidRPr="00DF5862">
              <w:rPr>
                <w:sz w:val="20"/>
                <w:szCs w:val="20"/>
              </w:rPr>
              <w:t xml:space="preserve"> and </w:t>
            </w:r>
            <w:proofErr w:type="spellStart"/>
            <w:r w:rsidRPr="00DF5862">
              <w:rPr>
                <w:sz w:val="20"/>
                <w:szCs w:val="20"/>
              </w:rPr>
              <w:t>gafftopsail</w:t>
            </w:r>
            <w:proofErr w:type="spellEnd"/>
            <w:r w:rsidRPr="00DF5862">
              <w:rPr>
                <w:sz w:val="20"/>
                <w:szCs w:val="20"/>
              </w:rPr>
              <w:t xml:space="preserve"> catfish, in a transparent way.</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C49001" w14:textId="77777777" w:rsidR="0004736F" w:rsidRPr="00DF5862" w:rsidRDefault="00BB7BF9" w:rsidP="0004736F">
            <w:pPr>
              <w:rPr>
                <w:sz w:val="20"/>
                <w:szCs w:val="20"/>
              </w:rPr>
            </w:pPr>
            <w:r>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D54E1B" w14:textId="77777777" w:rsidR="0004736F" w:rsidRPr="00DF5862" w:rsidRDefault="007F6CC2" w:rsidP="0004736F">
            <w:pPr>
              <w:rPr>
                <w:sz w:val="20"/>
                <w:szCs w:val="20"/>
              </w:rPr>
            </w:pPr>
            <w:r>
              <w:rPr>
                <w:sz w:val="20"/>
                <w:szCs w:val="20"/>
              </w:rPr>
              <w:t>fishing cooperative, IMIPAS, CONAPESCA,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22302E" w14:textId="4416A294" w:rsidR="0004736F" w:rsidRPr="00DF5862" w:rsidRDefault="00534118" w:rsidP="0004736F">
            <w:pPr>
              <w:rPr>
                <w:sz w:val="20"/>
                <w:szCs w:val="20"/>
              </w:rPr>
            </w:pPr>
            <w:r>
              <w:rPr>
                <w:sz w:val="20"/>
                <w:szCs w:val="20"/>
              </w:rPr>
              <w:t>July 2026</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9F54C3" w14:textId="67DAA755" w:rsidR="0004736F" w:rsidRPr="00DF5862" w:rsidRDefault="00534118" w:rsidP="0004736F">
            <w:pPr>
              <w:rPr>
                <w:sz w:val="20"/>
                <w:szCs w:val="20"/>
              </w:rPr>
            </w:pPr>
            <w:r>
              <w:rPr>
                <w:sz w:val="20"/>
                <w:szCs w:val="20"/>
              </w:rPr>
              <w:t>December 2027</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83A703" w14:textId="77777777" w:rsidR="0004736F" w:rsidRPr="00DF5862" w:rsidRDefault="00424672" w:rsidP="0004736F">
            <w:pPr>
              <w:rPr>
                <w:sz w:val="20"/>
                <w:szCs w:val="20"/>
              </w:rPr>
            </w:pPr>
            <w:r>
              <w:rPr>
                <w:sz w:val="20"/>
                <w:szCs w:val="20"/>
              </w:rPr>
              <w:t>Report of compliance</w:t>
            </w:r>
          </w:p>
        </w:tc>
      </w:tr>
      <w:tr w:rsidR="00905DA8" w:rsidRPr="00DF5862" w14:paraId="2F60575A" w14:textId="77777777" w:rsidTr="001E7054">
        <w:trPr>
          <w:trHeight w:val="960"/>
        </w:trPr>
        <w:tc>
          <w:tcPr>
            <w:tcW w:w="1823" w:type="dxa"/>
            <w:vMerge/>
            <w:tcBorders>
              <w:left w:val="single" w:sz="8" w:space="0" w:color="000000"/>
              <w:right w:val="single" w:sz="8" w:space="0" w:color="000000"/>
            </w:tcBorders>
            <w:tcMar>
              <w:top w:w="40" w:type="dxa"/>
              <w:left w:w="40" w:type="dxa"/>
              <w:bottom w:w="40" w:type="dxa"/>
              <w:right w:w="40" w:type="dxa"/>
            </w:tcMar>
            <w:vAlign w:val="center"/>
          </w:tcPr>
          <w:p w14:paraId="7E2F5D86" w14:textId="77777777" w:rsidR="00905DA8" w:rsidRPr="00DF5862" w:rsidRDefault="00905DA8" w:rsidP="00905DA8">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23D317" w14:textId="0ADAE306" w:rsidR="00905DA8" w:rsidRPr="00DF5862" w:rsidRDefault="00905DA8" w:rsidP="00534118">
            <w:pPr>
              <w:rPr>
                <w:sz w:val="20"/>
                <w:szCs w:val="20"/>
                <w:highlight w:val="yellow"/>
              </w:rPr>
            </w:pPr>
            <w:r w:rsidRPr="00DF5862">
              <w:rPr>
                <w:sz w:val="20"/>
                <w:szCs w:val="20"/>
              </w:rPr>
              <w:t xml:space="preserve">5. </w:t>
            </w:r>
            <w:r w:rsidR="00534118" w:rsidRPr="00534118">
              <w:rPr>
                <w:sz w:val="20"/>
                <w:szCs w:val="20"/>
              </w:rPr>
              <w:t>Continue the modification process</w:t>
            </w:r>
            <w:r w:rsidR="00534118">
              <w:rPr>
                <w:sz w:val="20"/>
                <w:szCs w:val="20"/>
              </w:rPr>
              <w:t xml:space="preserve"> of</w:t>
            </w:r>
            <w:r w:rsidRPr="00DF5862">
              <w:rPr>
                <w:sz w:val="20"/>
                <w:szCs w:val="20"/>
              </w:rPr>
              <w:t xml:space="preserve"> the fishing permit</w:t>
            </w:r>
            <w:r w:rsidR="00534118">
              <w:rPr>
                <w:sz w:val="20"/>
                <w:szCs w:val="20"/>
              </w:rPr>
              <w:t>: r</w:t>
            </w:r>
            <w:r w:rsidRPr="00DF5862">
              <w:rPr>
                <w:sz w:val="20"/>
                <w:szCs w:val="20"/>
              </w:rPr>
              <w:t>eplace gillnets with vertical and bottom longline, and handline.</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660B79" w14:textId="77777777" w:rsidR="00905DA8" w:rsidRPr="00DF5862" w:rsidRDefault="00BB7BF9" w:rsidP="00905DA8">
            <w:pPr>
              <w:rPr>
                <w:sz w:val="20"/>
                <w:szCs w:val="20"/>
              </w:rPr>
            </w:pPr>
            <w:r>
              <w:rPr>
                <w:sz w:val="20"/>
                <w:szCs w:val="20"/>
              </w:rPr>
              <w:t>COBI, INPESCA</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D2ED03" w14:textId="77777777" w:rsidR="00905DA8" w:rsidRPr="00DF5862" w:rsidRDefault="00BB7BF9" w:rsidP="00905DA8">
            <w:pPr>
              <w:rPr>
                <w:sz w:val="20"/>
                <w:szCs w:val="20"/>
              </w:rPr>
            </w:pPr>
            <w:r>
              <w:rPr>
                <w:sz w:val="20"/>
                <w:szCs w:val="20"/>
              </w:rPr>
              <w:t>INPESCA, fishing cooperative, IMIPAS, CONAPESCA,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DB4D94" w14:textId="77777777" w:rsidR="00905DA8" w:rsidRPr="00DF5862" w:rsidRDefault="00905DA8" w:rsidP="00905DA8">
            <w:pPr>
              <w:rPr>
                <w:sz w:val="20"/>
                <w:szCs w:val="20"/>
              </w:rPr>
            </w:pPr>
            <w:r w:rsidRPr="00DF5862">
              <w:rPr>
                <w:sz w:val="20"/>
                <w:szCs w:val="20"/>
              </w:rPr>
              <w:t>August 2024</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3BF72A" w14:textId="46AD9D13" w:rsidR="00905DA8" w:rsidRPr="00DF5862" w:rsidRDefault="00534118" w:rsidP="00905DA8">
            <w:pPr>
              <w:rPr>
                <w:sz w:val="20"/>
                <w:szCs w:val="20"/>
              </w:rPr>
            </w:pPr>
            <w:r>
              <w:rPr>
                <w:sz w:val="20"/>
                <w:szCs w:val="20"/>
              </w:rPr>
              <w:t>December 2027</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85DC46" w14:textId="77777777" w:rsidR="00905DA8" w:rsidRPr="00DF5862" w:rsidRDefault="00424672" w:rsidP="00905DA8">
            <w:pPr>
              <w:rPr>
                <w:sz w:val="20"/>
                <w:szCs w:val="20"/>
              </w:rPr>
            </w:pPr>
            <w:r>
              <w:rPr>
                <w:sz w:val="20"/>
                <w:szCs w:val="20"/>
              </w:rPr>
              <w:t xml:space="preserve">Report </w:t>
            </w:r>
            <w:proofErr w:type="gramStart"/>
            <w:r>
              <w:rPr>
                <w:sz w:val="20"/>
                <w:szCs w:val="20"/>
              </w:rPr>
              <w:t>of</w:t>
            </w:r>
            <w:proofErr w:type="gramEnd"/>
            <w:r>
              <w:rPr>
                <w:sz w:val="20"/>
                <w:szCs w:val="20"/>
              </w:rPr>
              <w:t xml:space="preserve"> the </w:t>
            </w:r>
            <w:proofErr w:type="gramStart"/>
            <w:r>
              <w:rPr>
                <w:sz w:val="20"/>
                <w:szCs w:val="20"/>
              </w:rPr>
              <w:t>meetings,  improvements</w:t>
            </w:r>
            <w:proofErr w:type="gramEnd"/>
            <w:r>
              <w:rPr>
                <w:sz w:val="20"/>
                <w:szCs w:val="20"/>
              </w:rPr>
              <w:t>, and the agreements</w:t>
            </w:r>
          </w:p>
        </w:tc>
      </w:tr>
    </w:tbl>
    <w:p w14:paraId="1E03DD15" w14:textId="77777777" w:rsidR="006F35F1" w:rsidRDefault="006F35F1">
      <w:pPr>
        <w:rPr>
          <w:b/>
        </w:rPr>
      </w:pPr>
    </w:p>
    <w:p w14:paraId="154529C0" w14:textId="77777777" w:rsidR="00905DA8" w:rsidRDefault="00905DA8">
      <w:pPr>
        <w:rPr>
          <w:b/>
        </w:rPr>
      </w:pPr>
    </w:p>
    <w:p w14:paraId="4B73D387" w14:textId="6BBFF34B" w:rsidR="006F35F1" w:rsidRDefault="007A1868">
      <w:pPr>
        <w:rPr>
          <w:b/>
          <w:sz w:val="20"/>
          <w:szCs w:val="20"/>
        </w:rPr>
      </w:pPr>
      <w:r>
        <w:rPr>
          <w:b/>
          <w:sz w:val="20"/>
          <w:szCs w:val="20"/>
        </w:rPr>
        <w:t>Table 5. Action 3</w:t>
      </w:r>
      <w:r w:rsidR="000129C0">
        <w:rPr>
          <w:b/>
          <w:sz w:val="20"/>
          <w:szCs w:val="20"/>
        </w:rPr>
        <w:t>:</w:t>
      </w:r>
      <w:r>
        <w:rPr>
          <w:b/>
          <w:sz w:val="20"/>
          <w:szCs w:val="20"/>
        </w:rPr>
        <w:t xml:space="preserve"> Improve and expand the monitoring program</w:t>
      </w:r>
    </w:p>
    <w:p w14:paraId="3586C446" w14:textId="77777777" w:rsidR="006F35F1" w:rsidRDefault="006F35F1">
      <w:pPr>
        <w:rPr>
          <w:sz w:val="20"/>
          <w:szCs w:val="20"/>
        </w:rPr>
      </w:pPr>
    </w:p>
    <w:tbl>
      <w:tblPr>
        <w:tblStyle w:val="af9"/>
        <w:tblW w:w="12942" w:type="dxa"/>
        <w:tblBorders>
          <w:top w:val="nil"/>
          <w:left w:val="nil"/>
          <w:bottom w:val="nil"/>
          <w:right w:val="nil"/>
          <w:insideH w:val="nil"/>
          <w:insideV w:val="nil"/>
        </w:tblBorders>
        <w:tblLayout w:type="fixed"/>
        <w:tblLook w:val="0600" w:firstRow="0" w:lastRow="0" w:firstColumn="0" w:lastColumn="0" w:noHBand="1" w:noVBand="1"/>
      </w:tblPr>
      <w:tblGrid>
        <w:gridCol w:w="4491"/>
        <w:gridCol w:w="8451"/>
      </w:tblGrid>
      <w:tr w:rsidR="00293206" w:rsidRPr="00293206" w14:paraId="09408DBA" w14:textId="77777777">
        <w:trPr>
          <w:trHeight w:val="20"/>
        </w:trPr>
        <w:tc>
          <w:tcPr>
            <w:tcW w:w="4491" w:type="dxa"/>
            <w:tcBorders>
              <w:top w:val="single" w:sz="7" w:space="0" w:color="000000"/>
              <w:left w:val="single" w:sz="7" w:space="0" w:color="000000"/>
              <w:bottom w:val="single" w:sz="7" w:space="0" w:color="000000"/>
              <w:right w:val="single" w:sz="7" w:space="0" w:color="000000"/>
            </w:tcBorders>
          </w:tcPr>
          <w:p w14:paraId="0E24904B" w14:textId="77777777" w:rsidR="00293206" w:rsidRPr="00293206" w:rsidRDefault="00965FF4" w:rsidP="00293206">
            <w:pPr>
              <w:rPr>
                <w:b/>
                <w:sz w:val="22"/>
                <w:szCs w:val="22"/>
              </w:rPr>
            </w:pPr>
            <w:r>
              <w:rPr>
                <w:b/>
                <w:sz w:val="22"/>
                <w:szCs w:val="22"/>
              </w:rPr>
              <w:t>Action 3</w:t>
            </w:r>
          </w:p>
        </w:tc>
        <w:tc>
          <w:tcPr>
            <w:tcW w:w="8451"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2BC03F13" w14:textId="77777777" w:rsidR="00293206" w:rsidRPr="00293206" w:rsidRDefault="00293206" w:rsidP="00536A0F">
            <w:pPr>
              <w:rPr>
                <w:sz w:val="22"/>
                <w:szCs w:val="22"/>
              </w:rPr>
            </w:pPr>
            <w:r w:rsidRPr="00293206">
              <w:rPr>
                <w:sz w:val="22"/>
                <w:szCs w:val="22"/>
              </w:rPr>
              <w:t>Action 3. Improve and expand the monitoring program</w:t>
            </w:r>
          </w:p>
        </w:tc>
      </w:tr>
      <w:tr w:rsidR="006F35F1" w:rsidRPr="00293206" w14:paraId="6C21129D" w14:textId="77777777">
        <w:trPr>
          <w:trHeight w:val="580"/>
        </w:trPr>
        <w:tc>
          <w:tcPr>
            <w:tcW w:w="4491" w:type="dxa"/>
            <w:tcBorders>
              <w:top w:val="nil"/>
              <w:left w:val="single" w:sz="7" w:space="0" w:color="000000"/>
              <w:bottom w:val="single" w:sz="4" w:space="0" w:color="000000"/>
              <w:right w:val="single" w:sz="7" w:space="0" w:color="000000"/>
            </w:tcBorders>
          </w:tcPr>
          <w:p w14:paraId="0C89D989" w14:textId="77777777" w:rsidR="006F35F1" w:rsidRPr="00293206" w:rsidRDefault="007A1868">
            <w:pPr>
              <w:ind w:left="75"/>
              <w:jc w:val="both"/>
              <w:rPr>
                <w:b/>
                <w:sz w:val="22"/>
                <w:szCs w:val="22"/>
              </w:rPr>
            </w:pPr>
            <w:r w:rsidRPr="00293206">
              <w:rPr>
                <w:b/>
                <w:sz w:val="22"/>
                <w:szCs w:val="22"/>
              </w:rPr>
              <w:t xml:space="preserve">Action Goal </w:t>
            </w:r>
          </w:p>
        </w:tc>
        <w:tc>
          <w:tcPr>
            <w:tcW w:w="8451" w:type="dxa"/>
            <w:tcBorders>
              <w:top w:val="nil"/>
              <w:left w:val="nil"/>
              <w:bottom w:val="single" w:sz="4" w:space="0" w:color="000000"/>
              <w:right w:val="single" w:sz="7" w:space="0" w:color="000000"/>
            </w:tcBorders>
            <w:tcMar>
              <w:top w:w="40" w:type="dxa"/>
              <w:left w:w="40" w:type="dxa"/>
              <w:bottom w:w="40" w:type="dxa"/>
              <w:right w:w="40" w:type="dxa"/>
            </w:tcMar>
          </w:tcPr>
          <w:p w14:paraId="1F6B22C1" w14:textId="2EAD45ED" w:rsidR="006F35F1" w:rsidRPr="00293206" w:rsidRDefault="007A1868">
            <w:pPr>
              <w:shd w:val="clear" w:color="auto" w:fill="FFFFFF"/>
              <w:rPr>
                <w:color w:val="000000"/>
                <w:sz w:val="22"/>
                <w:szCs w:val="22"/>
              </w:rPr>
            </w:pPr>
            <w:r w:rsidRPr="00293206">
              <w:rPr>
                <w:color w:val="000000"/>
                <w:sz w:val="22"/>
                <w:szCs w:val="22"/>
              </w:rPr>
              <w:t>The monitoring program continue</w:t>
            </w:r>
            <w:r w:rsidR="000129C0">
              <w:rPr>
                <w:color w:val="000000"/>
                <w:sz w:val="22"/>
                <w:szCs w:val="22"/>
              </w:rPr>
              <w:t>s</w:t>
            </w:r>
            <w:r w:rsidRPr="00293206">
              <w:rPr>
                <w:color w:val="000000"/>
                <w:sz w:val="22"/>
                <w:szCs w:val="22"/>
              </w:rPr>
              <w:t xml:space="preserve"> generating evidence of the impacts on habitats, species (in-scope and ETP) and </w:t>
            </w:r>
            <w:proofErr w:type="gramStart"/>
            <w:r w:rsidRPr="00293206">
              <w:rPr>
                <w:color w:val="000000"/>
                <w:sz w:val="22"/>
                <w:szCs w:val="22"/>
              </w:rPr>
              <w:t>create</w:t>
            </w:r>
            <w:proofErr w:type="gramEnd"/>
            <w:r w:rsidRPr="00293206">
              <w:rPr>
                <w:color w:val="000000"/>
                <w:sz w:val="22"/>
                <w:szCs w:val="22"/>
              </w:rPr>
              <w:t xml:space="preserve"> </w:t>
            </w:r>
            <w:r w:rsidR="00953537">
              <w:rPr>
                <w:color w:val="000000"/>
                <w:sz w:val="22"/>
                <w:szCs w:val="22"/>
              </w:rPr>
              <w:t>a baseline</w:t>
            </w:r>
            <w:r w:rsidR="00A00941">
              <w:rPr>
                <w:color w:val="000000"/>
                <w:sz w:val="22"/>
                <w:szCs w:val="22"/>
              </w:rPr>
              <w:t xml:space="preserve"> </w:t>
            </w:r>
            <w:r w:rsidRPr="00293206">
              <w:rPr>
                <w:color w:val="000000"/>
                <w:sz w:val="22"/>
                <w:szCs w:val="22"/>
              </w:rPr>
              <w:t xml:space="preserve">for an ecosystem analysis. </w:t>
            </w:r>
          </w:p>
        </w:tc>
      </w:tr>
      <w:tr w:rsidR="006F35F1" w:rsidRPr="00293206" w14:paraId="77E4D137" w14:textId="77777777">
        <w:trPr>
          <w:trHeight w:val="1078"/>
        </w:trPr>
        <w:tc>
          <w:tcPr>
            <w:tcW w:w="4491" w:type="dxa"/>
            <w:tcBorders>
              <w:top w:val="single" w:sz="4" w:space="0" w:color="000000"/>
              <w:left w:val="single" w:sz="8" w:space="0" w:color="000000"/>
              <w:bottom w:val="single" w:sz="8" w:space="0" w:color="000000"/>
              <w:right w:val="single" w:sz="8" w:space="0" w:color="000000"/>
            </w:tcBorders>
          </w:tcPr>
          <w:p w14:paraId="4BD3FC55" w14:textId="77777777" w:rsidR="006F35F1" w:rsidRPr="00293206" w:rsidRDefault="007A1868" w:rsidP="008023FE">
            <w:pPr>
              <w:ind w:left="40"/>
              <w:jc w:val="both"/>
              <w:rPr>
                <w:b/>
                <w:sz w:val="22"/>
                <w:szCs w:val="22"/>
              </w:rPr>
            </w:pPr>
            <w:r w:rsidRPr="00293206">
              <w:rPr>
                <w:b/>
                <w:sz w:val="22"/>
                <w:szCs w:val="22"/>
              </w:rPr>
              <w:t xml:space="preserve">Action Description </w:t>
            </w:r>
          </w:p>
          <w:p w14:paraId="1E8426EB" w14:textId="77777777" w:rsidR="006F35F1" w:rsidRPr="00293206" w:rsidRDefault="006F35F1" w:rsidP="008023FE">
            <w:pPr>
              <w:ind w:left="140"/>
              <w:jc w:val="both"/>
              <w:rPr>
                <w:b/>
                <w:sz w:val="22"/>
                <w:szCs w:val="22"/>
              </w:rPr>
            </w:pP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E903D3" w14:textId="35AB6C0A" w:rsidR="008023FE" w:rsidRDefault="008023FE" w:rsidP="008023FE">
            <w:pPr>
              <w:jc w:val="both"/>
              <w:rPr>
                <w:sz w:val="22"/>
                <w:szCs w:val="22"/>
              </w:rPr>
            </w:pPr>
            <w:r w:rsidRPr="008023FE">
              <w:rPr>
                <w:sz w:val="22"/>
                <w:szCs w:val="22"/>
              </w:rPr>
              <w:t xml:space="preserve">The pre-assessment concluded the there </w:t>
            </w:r>
            <w:proofErr w:type="gramStart"/>
            <w:r w:rsidRPr="008023FE">
              <w:rPr>
                <w:sz w:val="22"/>
                <w:szCs w:val="22"/>
              </w:rPr>
              <w:t>are</w:t>
            </w:r>
            <w:proofErr w:type="gramEnd"/>
            <w:r w:rsidRPr="008023FE">
              <w:rPr>
                <w:sz w:val="22"/>
                <w:szCs w:val="22"/>
              </w:rPr>
              <w:t xml:space="preserve"> </w:t>
            </w:r>
            <w:proofErr w:type="gramStart"/>
            <w:r w:rsidRPr="008023FE">
              <w:rPr>
                <w:sz w:val="22"/>
                <w:szCs w:val="22"/>
              </w:rPr>
              <w:t>no</w:t>
            </w:r>
            <w:proofErr w:type="gramEnd"/>
            <w:r w:rsidRPr="008023FE">
              <w:rPr>
                <w:sz w:val="22"/>
                <w:szCs w:val="22"/>
              </w:rPr>
              <w:t xml:space="preserve"> enough data to identify specific interactions among primary, secondary and ETP species with the red snapper bottom and vertical longline fishery. The fishery monitoring program </w:t>
            </w:r>
            <w:proofErr w:type="gramStart"/>
            <w:r w:rsidRPr="008023FE">
              <w:rPr>
                <w:sz w:val="22"/>
                <w:szCs w:val="22"/>
              </w:rPr>
              <w:t>will be</w:t>
            </w:r>
            <w:proofErr w:type="gramEnd"/>
            <w:r w:rsidRPr="008023FE">
              <w:rPr>
                <w:sz w:val="22"/>
                <w:szCs w:val="22"/>
              </w:rPr>
              <w:t xml:space="preserve"> </w:t>
            </w:r>
            <w:proofErr w:type="gramStart"/>
            <w:r w:rsidRPr="008023FE">
              <w:rPr>
                <w:sz w:val="22"/>
                <w:szCs w:val="22"/>
              </w:rPr>
              <w:t>evaluate</w:t>
            </w:r>
            <w:proofErr w:type="gramEnd"/>
            <w:r w:rsidRPr="008023FE">
              <w:rPr>
                <w:sz w:val="22"/>
                <w:szCs w:val="22"/>
              </w:rPr>
              <w:t xml:space="preserve"> the red snapper current caught strategy will be reviewed and the modification of fishing gear will be implemented to know the biomass level </w:t>
            </w:r>
            <w:proofErr w:type="spellStart"/>
            <w:r w:rsidRPr="008023FE">
              <w:rPr>
                <w:sz w:val="22"/>
                <w:szCs w:val="22"/>
              </w:rPr>
              <w:t>catched</w:t>
            </w:r>
            <w:proofErr w:type="spellEnd"/>
            <w:r w:rsidRPr="008023FE">
              <w:rPr>
                <w:sz w:val="22"/>
                <w:szCs w:val="22"/>
              </w:rPr>
              <w:t xml:space="preserve">, fishing areas, selectivity of fishing gears, bycatch and fishing mortality. Also, will be </w:t>
            </w:r>
            <w:proofErr w:type="gramStart"/>
            <w:r w:rsidRPr="008023FE">
              <w:rPr>
                <w:sz w:val="22"/>
                <w:szCs w:val="22"/>
              </w:rPr>
              <w:t>register</w:t>
            </w:r>
            <w:proofErr w:type="gramEnd"/>
            <w:r w:rsidRPr="008023FE">
              <w:rPr>
                <w:sz w:val="22"/>
                <w:szCs w:val="22"/>
              </w:rPr>
              <w:t xml:space="preserve"> and reported results obtained to other species in this fishery (primary, secondary and ETP species) with the goal of </w:t>
            </w:r>
            <w:proofErr w:type="gramStart"/>
            <w:r w:rsidRPr="008023FE">
              <w:rPr>
                <w:sz w:val="22"/>
                <w:szCs w:val="22"/>
              </w:rPr>
              <w:t>generate</w:t>
            </w:r>
            <w:proofErr w:type="gramEnd"/>
            <w:r w:rsidRPr="008023FE">
              <w:rPr>
                <w:sz w:val="22"/>
                <w:szCs w:val="22"/>
              </w:rPr>
              <w:t xml:space="preserve"> information to determinate </w:t>
            </w:r>
            <w:proofErr w:type="gramStart"/>
            <w:r w:rsidRPr="008023FE">
              <w:rPr>
                <w:sz w:val="22"/>
                <w:szCs w:val="22"/>
              </w:rPr>
              <w:t>it</w:t>
            </w:r>
            <w:proofErr w:type="gramEnd"/>
            <w:r w:rsidRPr="008023FE">
              <w:rPr>
                <w:sz w:val="22"/>
                <w:szCs w:val="22"/>
              </w:rPr>
              <w:t xml:space="preserve"> status and </w:t>
            </w:r>
            <w:proofErr w:type="gramStart"/>
            <w:r w:rsidRPr="008023FE">
              <w:rPr>
                <w:sz w:val="22"/>
                <w:szCs w:val="22"/>
              </w:rPr>
              <w:t>create</w:t>
            </w:r>
            <w:proofErr w:type="gramEnd"/>
            <w:r w:rsidRPr="008023FE">
              <w:rPr>
                <w:sz w:val="22"/>
                <w:szCs w:val="22"/>
              </w:rPr>
              <w:t xml:space="preserve"> suitable fishing regulations.</w:t>
            </w:r>
          </w:p>
          <w:p w14:paraId="4ED5B746" w14:textId="06AA14B4" w:rsidR="006F35F1" w:rsidRPr="00293206" w:rsidRDefault="00953537" w:rsidP="008023FE">
            <w:pPr>
              <w:jc w:val="both"/>
              <w:rPr>
                <w:sz w:val="22"/>
                <w:szCs w:val="22"/>
              </w:rPr>
            </w:pPr>
            <w:r>
              <w:rPr>
                <w:sz w:val="22"/>
                <w:szCs w:val="22"/>
              </w:rPr>
              <w:t>The c</w:t>
            </w:r>
            <w:r w:rsidR="007A1868" w:rsidRPr="00293206">
              <w:rPr>
                <w:sz w:val="22"/>
                <w:szCs w:val="22"/>
              </w:rPr>
              <w:t xml:space="preserve">urrent FIP has successfully started a monitoring program that has </w:t>
            </w:r>
            <w:proofErr w:type="gramStart"/>
            <w:r w:rsidR="007A1868" w:rsidRPr="00293206">
              <w:rPr>
                <w:sz w:val="22"/>
                <w:szCs w:val="22"/>
              </w:rPr>
              <w:t>allowed</w:t>
            </w:r>
            <w:proofErr w:type="gramEnd"/>
            <w:r w:rsidR="007A1868" w:rsidRPr="00293206">
              <w:rPr>
                <w:sz w:val="22"/>
                <w:szCs w:val="22"/>
              </w:rPr>
              <w:t xml:space="preserve"> to generate information on the target species (mostly red snapper). The expansion to three new target species should follow a similar approach and generate enough information to effectively confirm levels of interactions with the rest of the species, habitats</w:t>
            </w:r>
            <w:r>
              <w:rPr>
                <w:sz w:val="22"/>
                <w:szCs w:val="22"/>
              </w:rPr>
              <w:t>,</w:t>
            </w:r>
            <w:r w:rsidR="007A1868" w:rsidRPr="00293206">
              <w:rPr>
                <w:sz w:val="22"/>
                <w:szCs w:val="22"/>
              </w:rPr>
              <w:t xml:space="preserve"> and ecosystems. </w:t>
            </w:r>
          </w:p>
        </w:tc>
      </w:tr>
      <w:tr w:rsidR="006F35F1" w:rsidRPr="00293206" w14:paraId="4E9DDC1C" w14:textId="77777777">
        <w:trPr>
          <w:trHeight w:val="360"/>
        </w:trPr>
        <w:tc>
          <w:tcPr>
            <w:tcW w:w="4491" w:type="dxa"/>
            <w:tcBorders>
              <w:top w:val="single" w:sz="8" w:space="0" w:color="000000"/>
              <w:left w:val="single" w:sz="7" w:space="0" w:color="000000"/>
              <w:bottom w:val="single" w:sz="4" w:space="0" w:color="000000"/>
              <w:right w:val="single" w:sz="7" w:space="0" w:color="000000"/>
            </w:tcBorders>
          </w:tcPr>
          <w:p w14:paraId="203B348D" w14:textId="77777777" w:rsidR="006F35F1" w:rsidRPr="00293206" w:rsidRDefault="007A1868">
            <w:pPr>
              <w:ind w:left="75"/>
              <w:rPr>
                <w:b/>
                <w:sz w:val="22"/>
                <w:szCs w:val="22"/>
              </w:rPr>
            </w:pPr>
            <w:r w:rsidRPr="00293206">
              <w:rPr>
                <w:b/>
                <w:sz w:val="22"/>
                <w:szCs w:val="22"/>
              </w:rPr>
              <w:t>Expected Completion Date</w:t>
            </w:r>
          </w:p>
        </w:tc>
        <w:tc>
          <w:tcPr>
            <w:tcW w:w="8451" w:type="dxa"/>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1A5BCB95" w14:textId="23B272FB" w:rsidR="006F35F1" w:rsidRPr="00293206" w:rsidRDefault="00A054F6" w:rsidP="005460D3">
            <w:pPr>
              <w:rPr>
                <w:sz w:val="22"/>
                <w:szCs w:val="22"/>
                <w:highlight w:val="yellow"/>
              </w:rPr>
            </w:pPr>
            <w:r>
              <w:rPr>
                <w:sz w:val="22"/>
                <w:szCs w:val="22"/>
              </w:rPr>
              <w:t>December 2027</w:t>
            </w:r>
          </w:p>
        </w:tc>
      </w:tr>
      <w:tr w:rsidR="006F35F1" w:rsidRPr="00293206" w14:paraId="4ABA1ED2" w14:textId="77777777">
        <w:trPr>
          <w:cantSplit/>
          <w:trHeight w:val="318"/>
        </w:trPr>
        <w:tc>
          <w:tcPr>
            <w:tcW w:w="4491" w:type="dxa"/>
            <w:tcBorders>
              <w:top w:val="single" w:sz="4" w:space="0" w:color="000000"/>
              <w:left w:val="single" w:sz="8" w:space="0" w:color="000000"/>
              <w:bottom w:val="single" w:sz="8" w:space="0" w:color="000000"/>
              <w:right w:val="single" w:sz="8" w:space="0" w:color="000000"/>
            </w:tcBorders>
          </w:tcPr>
          <w:p w14:paraId="1911F4DE" w14:textId="77777777" w:rsidR="006F35F1" w:rsidRPr="00293206" w:rsidRDefault="007A1868">
            <w:pPr>
              <w:ind w:left="40"/>
              <w:rPr>
                <w:b/>
                <w:sz w:val="22"/>
                <w:szCs w:val="22"/>
              </w:rPr>
            </w:pPr>
            <w:r w:rsidRPr="00293206">
              <w:rPr>
                <w:b/>
                <w:sz w:val="22"/>
                <w:szCs w:val="22"/>
              </w:rPr>
              <w:t xml:space="preserve">Priority </w:t>
            </w:r>
          </w:p>
        </w:tc>
        <w:tc>
          <w:tcPr>
            <w:tcW w:w="8451" w:type="dxa"/>
            <w:tcBorders>
              <w:top w:val="single" w:sz="8" w:space="0" w:color="000000"/>
              <w:left w:val="single" w:sz="8" w:space="0" w:color="000000"/>
              <w:bottom w:val="single" w:sz="4" w:space="0" w:color="000000"/>
              <w:right w:val="single" w:sz="8" w:space="0" w:color="000000"/>
            </w:tcBorders>
            <w:tcMar>
              <w:top w:w="40" w:type="dxa"/>
              <w:left w:w="40" w:type="dxa"/>
              <w:bottom w:w="40" w:type="dxa"/>
              <w:right w:w="40" w:type="dxa"/>
            </w:tcMar>
          </w:tcPr>
          <w:p w14:paraId="60EBA231" w14:textId="77777777" w:rsidR="006F35F1" w:rsidRPr="00293206" w:rsidRDefault="007A1868" w:rsidP="005460D3">
            <w:pPr>
              <w:rPr>
                <w:sz w:val="22"/>
                <w:szCs w:val="22"/>
              </w:rPr>
            </w:pPr>
            <w:r w:rsidRPr="00293206">
              <w:rPr>
                <w:sz w:val="22"/>
                <w:szCs w:val="22"/>
              </w:rPr>
              <w:t>High</w:t>
            </w:r>
          </w:p>
        </w:tc>
      </w:tr>
      <w:tr w:rsidR="006F35F1" w:rsidRPr="00293206" w14:paraId="3963C9B6" w14:textId="77777777">
        <w:trPr>
          <w:trHeight w:val="300"/>
        </w:trPr>
        <w:tc>
          <w:tcPr>
            <w:tcW w:w="4491" w:type="dxa"/>
            <w:tcBorders>
              <w:top w:val="single" w:sz="8" w:space="0" w:color="000000"/>
              <w:left w:val="single" w:sz="7" w:space="0" w:color="000000"/>
              <w:bottom w:val="single" w:sz="4" w:space="0" w:color="000000"/>
              <w:right w:val="single" w:sz="8" w:space="0" w:color="000000"/>
            </w:tcBorders>
          </w:tcPr>
          <w:p w14:paraId="613D4324" w14:textId="77777777" w:rsidR="006F35F1" w:rsidRPr="00293206" w:rsidRDefault="007A1868">
            <w:pPr>
              <w:ind w:left="40"/>
              <w:rPr>
                <w:b/>
                <w:sz w:val="22"/>
                <w:szCs w:val="22"/>
              </w:rPr>
            </w:pPr>
            <w:r w:rsidRPr="00293206">
              <w:rPr>
                <w:b/>
                <w:sz w:val="22"/>
                <w:szCs w:val="22"/>
              </w:rPr>
              <w:t>Estimated Cost</w:t>
            </w: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45A8A7" w14:textId="26BA9122" w:rsidR="006F35F1" w:rsidRPr="00293206" w:rsidRDefault="00A6263E" w:rsidP="005460D3">
            <w:pPr>
              <w:rPr>
                <w:sz w:val="22"/>
                <w:szCs w:val="22"/>
                <w:highlight w:val="yellow"/>
              </w:rPr>
            </w:pPr>
            <w:r>
              <w:rPr>
                <w:sz w:val="22"/>
                <w:szCs w:val="22"/>
              </w:rPr>
              <w:t>$13,700</w:t>
            </w:r>
            <w:r w:rsidR="006D67D7" w:rsidRPr="006D67D7">
              <w:rPr>
                <w:sz w:val="22"/>
                <w:szCs w:val="22"/>
              </w:rPr>
              <w:t xml:space="preserve"> USD</w:t>
            </w:r>
          </w:p>
        </w:tc>
      </w:tr>
      <w:tr w:rsidR="006D67D7" w:rsidRPr="00293206" w14:paraId="726792CD" w14:textId="77777777">
        <w:trPr>
          <w:trHeight w:val="17"/>
        </w:trPr>
        <w:tc>
          <w:tcPr>
            <w:tcW w:w="4491" w:type="dxa"/>
            <w:tcBorders>
              <w:top w:val="single" w:sz="4" w:space="0" w:color="000000"/>
              <w:left w:val="single" w:sz="4" w:space="0" w:color="000000"/>
              <w:bottom w:val="single" w:sz="4" w:space="0" w:color="000000"/>
              <w:right w:val="single" w:sz="4" w:space="0" w:color="000000"/>
            </w:tcBorders>
          </w:tcPr>
          <w:p w14:paraId="443E2A0D" w14:textId="77777777" w:rsidR="006D67D7" w:rsidRPr="00293206" w:rsidRDefault="006D67D7" w:rsidP="006D67D7">
            <w:pPr>
              <w:ind w:left="40"/>
              <w:rPr>
                <w:b/>
                <w:sz w:val="22"/>
                <w:szCs w:val="22"/>
              </w:rPr>
            </w:pPr>
            <w:r w:rsidRPr="00293206">
              <w:rPr>
                <w:b/>
                <w:sz w:val="22"/>
                <w:szCs w:val="22"/>
              </w:rPr>
              <w:t xml:space="preserve">Responsible Parties </w:t>
            </w:r>
          </w:p>
        </w:tc>
        <w:tc>
          <w:tcPr>
            <w:tcW w:w="8451" w:type="dxa"/>
            <w:tcBorders>
              <w:top w:val="single" w:sz="8" w:space="0" w:color="000000"/>
              <w:left w:val="single" w:sz="4" w:space="0" w:color="000000"/>
              <w:bottom w:val="single" w:sz="8" w:space="0" w:color="000000"/>
              <w:right w:val="single" w:sz="8" w:space="0" w:color="000000"/>
            </w:tcBorders>
            <w:tcMar>
              <w:top w:w="40" w:type="dxa"/>
              <w:left w:w="40" w:type="dxa"/>
              <w:bottom w:w="40" w:type="dxa"/>
              <w:right w:w="40" w:type="dxa"/>
            </w:tcMar>
          </w:tcPr>
          <w:p w14:paraId="1FE013E2" w14:textId="77777777" w:rsidR="006D67D7" w:rsidRPr="00293206" w:rsidRDefault="006D67D7" w:rsidP="005460D3">
            <w:pPr>
              <w:rPr>
                <w:sz w:val="22"/>
                <w:szCs w:val="22"/>
                <w:highlight w:val="yellow"/>
              </w:rPr>
            </w:pPr>
            <w:r w:rsidRPr="0077499C">
              <w:rPr>
                <w:sz w:val="22"/>
                <w:szCs w:val="22"/>
              </w:rPr>
              <w:t>Fishing cooperative</w:t>
            </w:r>
            <w:r>
              <w:rPr>
                <w:sz w:val="22"/>
                <w:szCs w:val="22"/>
              </w:rPr>
              <w:t>, COBI</w:t>
            </w:r>
          </w:p>
        </w:tc>
      </w:tr>
      <w:tr w:rsidR="006D67D7" w:rsidRPr="00293206" w14:paraId="3CB7DD76" w14:textId="77777777">
        <w:trPr>
          <w:trHeight w:val="320"/>
        </w:trPr>
        <w:tc>
          <w:tcPr>
            <w:tcW w:w="4491" w:type="dxa"/>
            <w:tcBorders>
              <w:top w:val="single" w:sz="4" w:space="0" w:color="000000"/>
              <w:left w:val="single" w:sz="7" w:space="0" w:color="000000"/>
              <w:bottom w:val="single" w:sz="7" w:space="0" w:color="000000"/>
              <w:right w:val="single" w:sz="7" w:space="0" w:color="000000"/>
            </w:tcBorders>
          </w:tcPr>
          <w:p w14:paraId="0A77AA2D" w14:textId="77777777" w:rsidR="006D67D7" w:rsidRPr="00293206" w:rsidRDefault="006D67D7" w:rsidP="006D67D7">
            <w:pPr>
              <w:rPr>
                <w:b/>
                <w:sz w:val="22"/>
                <w:szCs w:val="22"/>
              </w:rPr>
            </w:pPr>
            <w:r w:rsidRPr="00293206">
              <w:rPr>
                <w:b/>
                <w:sz w:val="22"/>
                <w:szCs w:val="22"/>
              </w:rPr>
              <w:t>MSC Performance Indicator(s) Addressed by the Action</w:t>
            </w:r>
          </w:p>
        </w:tc>
        <w:tc>
          <w:tcPr>
            <w:tcW w:w="8451" w:type="dxa"/>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2BC842D0" w14:textId="77777777" w:rsidR="006D67D7" w:rsidRPr="00293206" w:rsidRDefault="005E756B" w:rsidP="005460D3">
            <w:pPr>
              <w:rPr>
                <w:sz w:val="22"/>
                <w:szCs w:val="22"/>
              </w:rPr>
            </w:pPr>
            <w:r>
              <w:rPr>
                <w:sz w:val="22"/>
                <w:szCs w:val="22"/>
              </w:rPr>
              <w:t xml:space="preserve">1.2.3, </w:t>
            </w:r>
            <w:r w:rsidR="006D67D7" w:rsidRPr="00293206">
              <w:rPr>
                <w:sz w:val="22"/>
                <w:szCs w:val="22"/>
              </w:rPr>
              <w:t>2.1.3</w:t>
            </w:r>
            <w:proofErr w:type="gramStart"/>
            <w:r w:rsidR="006D67D7" w:rsidRPr="00293206">
              <w:rPr>
                <w:sz w:val="22"/>
                <w:szCs w:val="22"/>
              </w:rPr>
              <w:t>,  2.2.3</w:t>
            </w:r>
            <w:proofErr w:type="gramEnd"/>
            <w:r w:rsidR="006D67D7" w:rsidRPr="00293206">
              <w:rPr>
                <w:sz w:val="22"/>
                <w:szCs w:val="22"/>
              </w:rPr>
              <w:t xml:space="preserve"> , 2.3.3, and 2.4.3</w:t>
            </w:r>
          </w:p>
        </w:tc>
      </w:tr>
    </w:tbl>
    <w:p w14:paraId="74B7BEAC" w14:textId="77777777" w:rsidR="006F35F1" w:rsidRDefault="007A1868">
      <w:pPr>
        <w:rPr>
          <w:sz w:val="20"/>
          <w:szCs w:val="20"/>
        </w:rPr>
      </w:pPr>
      <w:r>
        <w:rPr>
          <w:sz w:val="20"/>
          <w:szCs w:val="20"/>
        </w:rPr>
        <w:lastRenderedPageBreak/>
        <w:t xml:space="preserve"> </w:t>
      </w:r>
    </w:p>
    <w:p w14:paraId="481ABF46" w14:textId="77777777" w:rsidR="006F35F1" w:rsidRDefault="006F35F1">
      <w:pPr>
        <w:rPr>
          <w:sz w:val="20"/>
          <w:szCs w:val="20"/>
        </w:rPr>
      </w:pPr>
    </w:p>
    <w:tbl>
      <w:tblPr>
        <w:tblStyle w:val="afa"/>
        <w:tblW w:w="1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6F35F1" w14:paraId="53DB110A" w14:textId="77777777">
        <w:trPr>
          <w:trHeight w:val="543"/>
        </w:trPr>
        <w:tc>
          <w:tcPr>
            <w:tcW w:w="18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28C4C2" w14:textId="77777777" w:rsidR="006F35F1" w:rsidRDefault="007A1868">
            <w:pPr>
              <w:rPr>
                <w:b/>
                <w:sz w:val="20"/>
                <w:szCs w:val="20"/>
              </w:rPr>
            </w:pPr>
            <w:r>
              <w:rPr>
                <w:b/>
                <w:sz w:val="20"/>
                <w:szCs w:val="20"/>
              </w:rPr>
              <w:t>Action</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1128A2" w14:textId="77777777" w:rsidR="006F35F1" w:rsidRDefault="007A1868">
            <w:pPr>
              <w:rPr>
                <w:b/>
                <w:sz w:val="20"/>
                <w:szCs w:val="20"/>
              </w:rPr>
            </w:pPr>
            <w:r>
              <w:rPr>
                <w:b/>
                <w:sz w:val="20"/>
                <w:szCs w:val="20"/>
              </w:rPr>
              <w:t>Tasks/ Milestones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50A6BE" w14:textId="77777777" w:rsidR="006F35F1" w:rsidRDefault="007A1868">
            <w:pPr>
              <w:rPr>
                <w:b/>
                <w:sz w:val="20"/>
                <w:szCs w:val="20"/>
              </w:rPr>
            </w:pPr>
            <w:r>
              <w:rPr>
                <w:b/>
                <w:sz w:val="20"/>
                <w:szCs w:val="20"/>
              </w:rPr>
              <w:t>Responsible (lead)</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19A357" w14:textId="77777777" w:rsidR="006F35F1" w:rsidRDefault="007A1868">
            <w:pPr>
              <w:rPr>
                <w:b/>
                <w:sz w:val="20"/>
                <w:szCs w:val="20"/>
              </w:rPr>
            </w:pPr>
            <w:r>
              <w:rPr>
                <w:b/>
                <w:sz w:val="20"/>
                <w:szCs w:val="20"/>
              </w:rPr>
              <w:t>Responsible (supporting role)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9BEBB0" w14:textId="77777777" w:rsidR="006F35F1" w:rsidRDefault="007A1868">
            <w:pPr>
              <w:rPr>
                <w:b/>
                <w:sz w:val="20"/>
                <w:szCs w:val="20"/>
              </w:rPr>
            </w:pPr>
            <w:r>
              <w:rPr>
                <w:b/>
                <w:sz w:val="20"/>
                <w:szCs w:val="20"/>
              </w:rPr>
              <w:t>Starting date</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ADA9CA" w14:textId="77777777" w:rsidR="006F35F1" w:rsidRDefault="007A1868">
            <w:pPr>
              <w:rPr>
                <w:b/>
                <w:sz w:val="20"/>
                <w:szCs w:val="20"/>
              </w:rPr>
            </w:pPr>
            <w:r>
              <w:rPr>
                <w:b/>
                <w:sz w:val="20"/>
                <w:szCs w:val="20"/>
              </w:rPr>
              <w:t>Expected completion date</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575EC3" w14:textId="77777777" w:rsidR="006F35F1" w:rsidRDefault="007A1868">
            <w:pPr>
              <w:rPr>
                <w:b/>
                <w:sz w:val="20"/>
                <w:szCs w:val="20"/>
              </w:rPr>
            </w:pPr>
            <w:r>
              <w:rPr>
                <w:b/>
                <w:sz w:val="20"/>
                <w:szCs w:val="20"/>
              </w:rPr>
              <w:t>Evidence of completion / results</w:t>
            </w:r>
          </w:p>
        </w:tc>
      </w:tr>
      <w:tr w:rsidR="00293206" w14:paraId="11435ECE" w14:textId="77777777" w:rsidTr="005E756B">
        <w:trPr>
          <w:trHeight w:val="973"/>
        </w:trPr>
        <w:tc>
          <w:tcPr>
            <w:tcW w:w="1823"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29A14D" w14:textId="77777777" w:rsidR="00293206" w:rsidRDefault="00293206" w:rsidP="00293206">
            <w:pPr>
              <w:rPr>
                <w:sz w:val="20"/>
                <w:szCs w:val="20"/>
                <w:highlight w:val="yellow"/>
              </w:rPr>
            </w:pPr>
            <w:r w:rsidRPr="00293206">
              <w:rPr>
                <w:sz w:val="20"/>
                <w:szCs w:val="20"/>
              </w:rPr>
              <w:t>Action 3. Improve and expand the monitoring program</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1DB354" w14:textId="77777777" w:rsidR="005E756B" w:rsidRPr="005E756B" w:rsidRDefault="00536A0F" w:rsidP="00293206">
            <w:pPr>
              <w:rPr>
                <w:sz w:val="20"/>
                <w:szCs w:val="20"/>
              </w:rPr>
            </w:pPr>
            <w:r w:rsidRPr="00536A0F">
              <w:rPr>
                <w:sz w:val="20"/>
                <w:szCs w:val="20"/>
              </w:rPr>
              <w:t xml:space="preserve">1. </w:t>
            </w:r>
            <w:proofErr w:type="gramStart"/>
            <w:r w:rsidRPr="00536A0F">
              <w:rPr>
                <w:sz w:val="20"/>
                <w:szCs w:val="20"/>
              </w:rPr>
              <w:t>Training to</w:t>
            </w:r>
            <w:proofErr w:type="gramEnd"/>
            <w:r w:rsidRPr="00536A0F">
              <w:rPr>
                <w:sz w:val="20"/>
                <w:szCs w:val="20"/>
              </w:rPr>
              <w:t xml:space="preserve"> </w:t>
            </w:r>
            <w:r w:rsidR="005E756B">
              <w:rPr>
                <w:sz w:val="20"/>
                <w:szCs w:val="20"/>
              </w:rPr>
              <w:t xml:space="preserve">new </w:t>
            </w:r>
            <w:r w:rsidRPr="00536A0F">
              <w:rPr>
                <w:sz w:val="20"/>
                <w:szCs w:val="20"/>
              </w:rPr>
              <w:t>fishers</w:t>
            </w:r>
            <w:r w:rsidR="005E756B">
              <w:rPr>
                <w:sz w:val="20"/>
                <w:szCs w:val="20"/>
              </w:rPr>
              <w:t>/cooperatives</w:t>
            </w:r>
            <w:r w:rsidRPr="00536A0F">
              <w:rPr>
                <w:sz w:val="20"/>
                <w:szCs w:val="20"/>
              </w:rPr>
              <w:t xml:space="preserve"> who will carry on fishing logbooks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758BBC" w14:textId="77777777" w:rsidR="00293206" w:rsidRPr="009A3815" w:rsidRDefault="009A3815" w:rsidP="00293206">
            <w:pPr>
              <w:rPr>
                <w:sz w:val="20"/>
                <w:szCs w:val="20"/>
              </w:rPr>
            </w:pPr>
            <w:r w:rsidRPr="009A3815">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7E8C8E" w14:textId="77777777" w:rsidR="00293206" w:rsidRPr="009A3815" w:rsidRDefault="009A3815" w:rsidP="00293206">
            <w:pPr>
              <w:rPr>
                <w:sz w:val="20"/>
                <w:szCs w:val="20"/>
              </w:rPr>
            </w:pPr>
            <w:r>
              <w:rPr>
                <w:sz w:val="20"/>
                <w:szCs w:val="20"/>
              </w:rPr>
              <w:t>Fishing cooperatives,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E2F496" w14:textId="77777777" w:rsidR="00293206" w:rsidRPr="009A3815" w:rsidRDefault="00BE1A2B" w:rsidP="00293206">
            <w:pPr>
              <w:rPr>
                <w:sz w:val="20"/>
                <w:szCs w:val="20"/>
              </w:rPr>
            </w:pPr>
            <w:r>
              <w:rPr>
                <w:sz w:val="20"/>
                <w:szCs w:val="20"/>
              </w:rPr>
              <w:t>March 2025</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ECDDF88" w14:textId="69A02FEA" w:rsidR="00293206" w:rsidRPr="009A3815" w:rsidRDefault="002C3416" w:rsidP="00293206">
            <w:pPr>
              <w:rPr>
                <w:sz w:val="20"/>
                <w:szCs w:val="20"/>
              </w:rPr>
            </w:pPr>
            <w:r>
              <w:rPr>
                <w:sz w:val="20"/>
                <w:szCs w:val="20"/>
              </w:rPr>
              <w:t>March</w:t>
            </w:r>
            <w:r w:rsidR="00BE1A2B">
              <w:rPr>
                <w:sz w:val="20"/>
                <w:szCs w:val="20"/>
              </w:rPr>
              <w:t xml:space="preserve"> 202</w:t>
            </w:r>
            <w:r>
              <w:rPr>
                <w:sz w:val="20"/>
                <w:szCs w:val="20"/>
              </w:rPr>
              <w:t>6</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05315B" w14:textId="504B5582" w:rsidR="00293206" w:rsidRPr="009A3815" w:rsidRDefault="005A48E5" w:rsidP="00293206">
            <w:pPr>
              <w:rPr>
                <w:sz w:val="20"/>
                <w:szCs w:val="20"/>
              </w:rPr>
            </w:pPr>
            <w:r>
              <w:rPr>
                <w:sz w:val="20"/>
                <w:szCs w:val="20"/>
              </w:rPr>
              <w:t xml:space="preserve">Meetings </w:t>
            </w:r>
            <w:proofErr w:type="gramStart"/>
            <w:r>
              <w:rPr>
                <w:sz w:val="20"/>
                <w:szCs w:val="20"/>
              </w:rPr>
              <w:t>logs</w:t>
            </w:r>
            <w:proofErr w:type="gramEnd"/>
            <w:r>
              <w:rPr>
                <w:sz w:val="20"/>
                <w:szCs w:val="20"/>
              </w:rPr>
              <w:t xml:space="preserve"> of trainings</w:t>
            </w:r>
            <w:r w:rsidR="00953537">
              <w:rPr>
                <w:sz w:val="20"/>
                <w:szCs w:val="20"/>
              </w:rPr>
              <w:t xml:space="preserve"> and first fishing logbooks registered by fishers.</w:t>
            </w:r>
          </w:p>
        </w:tc>
      </w:tr>
      <w:tr w:rsidR="00293206" w14:paraId="3E0A1983" w14:textId="77777777">
        <w:trPr>
          <w:trHeight w:val="1275"/>
        </w:trPr>
        <w:tc>
          <w:tcPr>
            <w:tcW w:w="1823"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98CA4B" w14:textId="77777777" w:rsidR="00293206" w:rsidRDefault="00293206" w:rsidP="00293206">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9587B2" w14:textId="07E023F5" w:rsidR="00293206" w:rsidRDefault="005E756B" w:rsidP="00293206">
            <w:pPr>
              <w:rPr>
                <w:sz w:val="20"/>
                <w:szCs w:val="20"/>
                <w:highlight w:val="yellow"/>
              </w:rPr>
            </w:pPr>
            <w:r>
              <w:rPr>
                <w:sz w:val="20"/>
                <w:szCs w:val="20"/>
              </w:rPr>
              <w:t xml:space="preserve">2. </w:t>
            </w:r>
            <w:r w:rsidRPr="005E756B">
              <w:rPr>
                <w:sz w:val="20"/>
                <w:szCs w:val="20"/>
              </w:rPr>
              <w:t>Fishing</w:t>
            </w:r>
            <w:r w:rsidR="00A054F6">
              <w:rPr>
                <w:sz w:val="20"/>
                <w:szCs w:val="20"/>
              </w:rPr>
              <w:t xml:space="preserve"> logbooks information analysis (Semi-Annual</w:t>
            </w:r>
            <w:r w:rsidRPr="005E756B">
              <w:rPr>
                <w:sz w:val="20"/>
                <w:szCs w:val="20"/>
              </w:rPr>
              <w:t>)</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839972" w14:textId="77777777" w:rsidR="00293206" w:rsidRPr="009A3815" w:rsidRDefault="009A3815" w:rsidP="00293206">
            <w:pPr>
              <w:rPr>
                <w:sz w:val="20"/>
                <w:szCs w:val="20"/>
              </w:rPr>
            </w:pPr>
            <w:r>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A285D4" w14:textId="77777777" w:rsidR="00293206" w:rsidRPr="009A3815" w:rsidRDefault="009A3815" w:rsidP="00293206">
            <w:pPr>
              <w:rPr>
                <w:sz w:val="20"/>
                <w:szCs w:val="20"/>
              </w:rPr>
            </w:pPr>
            <w:r>
              <w:rPr>
                <w:sz w:val="20"/>
                <w:szCs w:val="20"/>
              </w:rPr>
              <w:t>Fishing cooperatives,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7F4E091" w14:textId="77777777" w:rsidR="00293206" w:rsidRPr="009A3815" w:rsidRDefault="00BE1A2B" w:rsidP="00293206">
            <w:pPr>
              <w:rPr>
                <w:sz w:val="20"/>
                <w:szCs w:val="20"/>
              </w:rPr>
            </w:pPr>
            <w:r>
              <w:rPr>
                <w:sz w:val="20"/>
                <w:szCs w:val="20"/>
              </w:rPr>
              <w:t>August 2024</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58109C" w14:textId="72F08FB2" w:rsidR="00293206" w:rsidRPr="009A3815" w:rsidRDefault="00A054F6" w:rsidP="00293206">
            <w:pPr>
              <w:rPr>
                <w:sz w:val="20"/>
                <w:szCs w:val="20"/>
              </w:rPr>
            </w:pPr>
            <w:r>
              <w:rPr>
                <w:sz w:val="20"/>
                <w:szCs w:val="20"/>
              </w:rPr>
              <w:t>December 2027</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822D21" w14:textId="77777777" w:rsidR="00293206" w:rsidRPr="009A3815" w:rsidRDefault="00293206" w:rsidP="00293206">
            <w:pPr>
              <w:rPr>
                <w:sz w:val="20"/>
                <w:szCs w:val="20"/>
              </w:rPr>
            </w:pPr>
            <w:r w:rsidRPr="009A3815">
              <w:rPr>
                <w:sz w:val="20"/>
                <w:szCs w:val="20"/>
              </w:rPr>
              <w:t xml:space="preserve"> </w:t>
            </w:r>
            <w:r w:rsidR="005A48E5">
              <w:rPr>
                <w:sz w:val="20"/>
                <w:szCs w:val="20"/>
              </w:rPr>
              <w:t>Monitoring report</w:t>
            </w:r>
            <w:r w:rsidR="006B014E">
              <w:rPr>
                <w:sz w:val="20"/>
                <w:szCs w:val="20"/>
              </w:rPr>
              <w:t>s</w:t>
            </w:r>
          </w:p>
        </w:tc>
      </w:tr>
    </w:tbl>
    <w:p w14:paraId="24819E38" w14:textId="77777777" w:rsidR="006F35F1" w:rsidRDefault="006F35F1"/>
    <w:p w14:paraId="1B9F85D7" w14:textId="77777777" w:rsidR="006F35F1" w:rsidRDefault="006F35F1"/>
    <w:p w14:paraId="51DE451F" w14:textId="4EB3FC53" w:rsidR="006F35F1" w:rsidRDefault="00965FF4">
      <w:pPr>
        <w:rPr>
          <w:b/>
          <w:sz w:val="20"/>
          <w:szCs w:val="20"/>
        </w:rPr>
      </w:pPr>
      <w:r>
        <w:rPr>
          <w:b/>
          <w:sz w:val="20"/>
          <w:szCs w:val="20"/>
        </w:rPr>
        <w:t>Table 6</w:t>
      </w:r>
      <w:r w:rsidR="007A1868">
        <w:rPr>
          <w:b/>
          <w:sz w:val="20"/>
          <w:szCs w:val="20"/>
        </w:rPr>
        <w:t>.    Action 4</w:t>
      </w:r>
      <w:r w:rsidR="00953537">
        <w:rPr>
          <w:b/>
          <w:sz w:val="20"/>
          <w:szCs w:val="20"/>
        </w:rPr>
        <w:t>:</w:t>
      </w:r>
      <w:r w:rsidR="007A1868">
        <w:rPr>
          <w:b/>
          <w:sz w:val="20"/>
          <w:szCs w:val="20"/>
        </w:rPr>
        <w:t xml:space="preserve"> Evaluate impacts on habitat and ecosystem</w:t>
      </w:r>
    </w:p>
    <w:p w14:paraId="570EA30E" w14:textId="77777777" w:rsidR="006F35F1" w:rsidRDefault="006F35F1">
      <w:pPr>
        <w:rPr>
          <w:sz w:val="20"/>
          <w:szCs w:val="20"/>
        </w:rPr>
      </w:pPr>
    </w:p>
    <w:tbl>
      <w:tblPr>
        <w:tblStyle w:val="afb"/>
        <w:tblW w:w="12942" w:type="dxa"/>
        <w:tblBorders>
          <w:top w:val="nil"/>
          <w:left w:val="nil"/>
          <w:bottom w:val="nil"/>
          <w:right w:val="nil"/>
          <w:insideH w:val="nil"/>
          <w:insideV w:val="nil"/>
        </w:tblBorders>
        <w:tblLayout w:type="fixed"/>
        <w:tblLook w:val="0600" w:firstRow="0" w:lastRow="0" w:firstColumn="0" w:lastColumn="0" w:noHBand="1" w:noVBand="1"/>
      </w:tblPr>
      <w:tblGrid>
        <w:gridCol w:w="4491"/>
        <w:gridCol w:w="8451"/>
      </w:tblGrid>
      <w:tr w:rsidR="006F35F1" w:rsidRPr="006B014E" w14:paraId="29E39F69" w14:textId="77777777">
        <w:trPr>
          <w:trHeight w:val="20"/>
        </w:trPr>
        <w:tc>
          <w:tcPr>
            <w:tcW w:w="4491" w:type="dxa"/>
            <w:tcBorders>
              <w:top w:val="single" w:sz="7" w:space="0" w:color="000000"/>
              <w:left w:val="single" w:sz="7" w:space="0" w:color="000000"/>
              <w:bottom w:val="single" w:sz="7" w:space="0" w:color="000000"/>
              <w:right w:val="single" w:sz="7" w:space="0" w:color="000000"/>
            </w:tcBorders>
          </w:tcPr>
          <w:p w14:paraId="67924665" w14:textId="77777777" w:rsidR="006F35F1" w:rsidRPr="006B014E" w:rsidRDefault="007A1868" w:rsidP="00965FF4">
            <w:pPr>
              <w:ind w:left="40"/>
              <w:rPr>
                <w:b/>
                <w:sz w:val="22"/>
                <w:szCs w:val="22"/>
              </w:rPr>
            </w:pPr>
            <w:r w:rsidRPr="006B014E">
              <w:rPr>
                <w:b/>
                <w:sz w:val="22"/>
                <w:szCs w:val="22"/>
              </w:rPr>
              <w:t xml:space="preserve">Action </w:t>
            </w:r>
            <w:r w:rsidR="00965FF4">
              <w:rPr>
                <w:b/>
                <w:sz w:val="22"/>
                <w:szCs w:val="22"/>
              </w:rPr>
              <w:t>4</w:t>
            </w:r>
            <w:r w:rsidRPr="006B014E">
              <w:rPr>
                <w:b/>
                <w:sz w:val="22"/>
                <w:szCs w:val="22"/>
              </w:rPr>
              <w:t xml:space="preserve"> </w:t>
            </w:r>
          </w:p>
        </w:tc>
        <w:tc>
          <w:tcPr>
            <w:tcW w:w="8451"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71A3899F" w14:textId="77777777" w:rsidR="006F35F1" w:rsidRPr="00D648A5" w:rsidRDefault="00D648A5" w:rsidP="008023FE">
            <w:pPr>
              <w:rPr>
                <w:sz w:val="22"/>
                <w:szCs w:val="22"/>
              </w:rPr>
            </w:pPr>
            <w:r w:rsidRPr="00D648A5">
              <w:rPr>
                <w:sz w:val="22"/>
                <w:szCs w:val="22"/>
              </w:rPr>
              <w:t xml:space="preserve">Action 4. </w:t>
            </w:r>
            <w:proofErr w:type="gramStart"/>
            <w:r w:rsidRPr="00D648A5">
              <w:rPr>
                <w:sz w:val="22"/>
                <w:szCs w:val="22"/>
              </w:rPr>
              <w:t>Evaluate</w:t>
            </w:r>
            <w:proofErr w:type="gramEnd"/>
            <w:r w:rsidRPr="00D648A5">
              <w:rPr>
                <w:sz w:val="22"/>
                <w:szCs w:val="22"/>
              </w:rPr>
              <w:t xml:space="preserve"> impacts on habitat and ecosystem</w:t>
            </w:r>
          </w:p>
        </w:tc>
      </w:tr>
      <w:tr w:rsidR="006F35F1" w:rsidRPr="006B014E" w14:paraId="289E8BC1" w14:textId="77777777">
        <w:trPr>
          <w:trHeight w:val="580"/>
        </w:trPr>
        <w:tc>
          <w:tcPr>
            <w:tcW w:w="4491" w:type="dxa"/>
            <w:tcBorders>
              <w:top w:val="nil"/>
              <w:left w:val="single" w:sz="7" w:space="0" w:color="000000"/>
              <w:bottom w:val="single" w:sz="4" w:space="0" w:color="000000"/>
              <w:right w:val="single" w:sz="7" w:space="0" w:color="000000"/>
            </w:tcBorders>
          </w:tcPr>
          <w:p w14:paraId="1C67425C" w14:textId="77777777" w:rsidR="006F35F1" w:rsidRPr="006B014E" w:rsidRDefault="007A1868">
            <w:pPr>
              <w:ind w:left="75"/>
              <w:jc w:val="both"/>
              <w:rPr>
                <w:b/>
                <w:sz w:val="22"/>
                <w:szCs w:val="22"/>
              </w:rPr>
            </w:pPr>
            <w:r w:rsidRPr="006B014E">
              <w:rPr>
                <w:b/>
                <w:sz w:val="22"/>
                <w:szCs w:val="22"/>
              </w:rPr>
              <w:t xml:space="preserve">Action Goal </w:t>
            </w:r>
          </w:p>
        </w:tc>
        <w:tc>
          <w:tcPr>
            <w:tcW w:w="8451" w:type="dxa"/>
            <w:tcBorders>
              <w:top w:val="nil"/>
              <w:left w:val="nil"/>
              <w:bottom w:val="single" w:sz="4" w:space="0" w:color="000000"/>
              <w:right w:val="single" w:sz="7" w:space="0" w:color="000000"/>
            </w:tcBorders>
            <w:tcMar>
              <w:top w:w="40" w:type="dxa"/>
              <w:left w:w="40" w:type="dxa"/>
              <w:bottom w:w="40" w:type="dxa"/>
              <w:right w:w="40" w:type="dxa"/>
            </w:tcMar>
          </w:tcPr>
          <w:p w14:paraId="40697447" w14:textId="77777777" w:rsidR="006F35F1" w:rsidRPr="006B014E" w:rsidRDefault="006B014E" w:rsidP="006B4194">
            <w:pPr>
              <w:rPr>
                <w:sz w:val="22"/>
                <w:szCs w:val="22"/>
              </w:rPr>
            </w:pPr>
            <w:r>
              <w:rPr>
                <w:sz w:val="22"/>
                <w:szCs w:val="22"/>
              </w:rPr>
              <w:t>Confirm the</w:t>
            </w:r>
            <w:r w:rsidR="007A1868" w:rsidRPr="006B014E">
              <w:rPr>
                <w:sz w:val="22"/>
                <w:szCs w:val="22"/>
              </w:rPr>
              <w:t xml:space="preserve"> </w:t>
            </w:r>
            <w:proofErr w:type="gramStart"/>
            <w:r w:rsidR="007A1868" w:rsidRPr="006B014E">
              <w:rPr>
                <w:sz w:val="22"/>
                <w:szCs w:val="22"/>
              </w:rPr>
              <w:t>impacts</w:t>
            </w:r>
            <w:proofErr w:type="gramEnd"/>
            <w:r w:rsidR="007A1868" w:rsidRPr="006B014E">
              <w:rPr>
                <w:sz w:val="22"/>
                <w:szCs w:val="22"/>
              </w:rPr>
              <w:t xml:space="preserve"> </w:t>
            </w:r>
            <w:r>
              <w:rPr>
                <w:sz w:val="22"/>
                <w:szCs w:val="22"/>
              </w:rPr>
              <w:t>on the ecosystem.</w:t>
            </w:r>
          </w:p>
        </w:tc>
      </w:tr>
      <w:tr w:rsidR="006F35F1" w:rsidRPr="006B014E" w14:paraId="1D07788F" w14:textId="77777777">
        <w:trPr>
          <w:trHeight w:val="898"/>
        </w:trPr>
        <w:tc>
          <w:tcPr>
            <w:tcW w:w="4491" w:type="dxa"/>
            <w:tcBorders>
              <w:top w:val="single" w:sz="4" w:space="0" w:color="000000"/>
              <w:left w:val="single" w:sz="8" w:space="0" w:color="000000"/>
              <w:bottom w:val="single" w:sz="8" w:space="0" w:color="000000"/>
              <w:right w:val="single" w:sz="8" w:space="0" w:color="000000"/>
            </w:tcBorders>
          </w:tcPr>
          <w:p w14:paraId="65643B49" w14:textId="77777777" w:rsidR="006F35F1" w:rsidRPr="006B014E" w:rsidRDefault="007A1868">
            <w:pPr>
              <w:ind w:left="40"/>
              <w:rPr>
                <w:b/>
                <w:sz w:val="22"/>
                <w:szCs w:val="22"/>
              </w:rPr>
            </w:pPr>
            <w:r w:rsidRPr="006B014E">
              <w:rPr>
                <w:b/>
                <w:sz w:val="22"/>
                <w:szCs w:val="22"/>
              </w:rPr>
              <w:t xml:space="preserve">Action Description </w:t>
            </w: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63A5B3" w14:textId="533BA09C" w:rsidR="008023FE" w:rsidRDefault="008023FE" w:rsidP="008023FE">
            <w:pPr>
              <w:jc w:val="both"/>
              <w:rPr>
                <w:sz w:val="22"/>
                <w:szCs w:val="22"/>
              </w:rPr>
            </w:pPr>
            <w:r w:rsidRPr="008023FE">
              <w:rPr>
                <w:sz w:val="22"/>
                <w:szCs w:val="22"/>
              </w:rPr>
              <w:t>Evidence taken from similar fisheries</w:t>
            </w:r>
            <w:proofErr w:type="gramStart"/>
            <w:r w:rsidRPr="008023FE">
              <w:rPr>
                <w:sz w:val="22"/>
                <w:szCs w:val="22"/>
              </w:rPr>
              <w:t>, to suggest</w:t>
            </w:r>
            <w:proofErr w:type="gramEnd"/>
            <w:r w:rsidRPr="008023FE">
              <w:rPr>
                <w:sz w:val="22"/>
                <w:szCs w:val="22"/>
              </w:rPr>
              <w:t xml:space="preserve"> that the fishery may damage habitat by removing priority species, and </w:t>
            </w:r>
            <w:proofErr w:type="gramStart"/>
            <w:r w:rsidRPr="008023FE">
              <w:rPr>
                <w:sz w:val="22"/>
                <w:szCs w:val="22"/>
              </w:rPr>
              <w:t>to generate</w:t>
            </w:r>
            <w:proofErr w:type="gramEnd"/>
            <w:r w:rsidRPr="008023FE">
              <w:rPr>
                <w:sz w:val="22"/>
                <w:szCs w:val="22"/>
              </w:rPr>
              <w:t xml:space="preserve"> </w:t>
            </w:r>
            <w:proofErr w:type="gramStart"/>
            <w:r w:rsidRPr="008023FE">
              <w:rPr>
                <w:sz w:val="22"/>
                <w:szCs w:val="22"/>
              </w:rPr>
              <w:t>damage on</w:t>
            </w:r>
            <w:proofErr w:type="gramEnd"/>
            <w:r w:rsidRPr="008023FE">
              <w:rPr>
                <w:sz w:val="22"/>
                <w:szCs w:val="22"/>
              </w:rPr>
              <w:t xml:space="preserve"> the habitat by the fishing gears action. It is necessary to generate information through continuous monitoring about the habitat and ecosystem impacts caused </w:t>
            </w:r>
            <w:proofErr w:type="gramStart"/>
            <w:r w:rsidRPr="008023FE">
              <w:rPr>
                <w:sz w:val="22"/>
                <w:szCs w:val="22"/>
              </w:rPr>
              <w:t>by the use of</w:t>
            </w:r>
            <w:proofErr w:type="gramEnd"/>
            <w:r w:rsidRPr="008023FE">
              <w:rPr>
                <w:sz w:val="22"/>
                <w:szCs w:val="22"/>
              </w:rPr>
              <w:t xml:space="preserve"> bottom and vertical longline on the </w:t>
            </w:r>
            <w:proofErr w:type="gramStart"/>
            <w:r w:rsidRPr="008023FE">
              <w:rPr>
                <w:sz w:val="22"/>
                <w:szCs w:val="22"/>
              </w:rPr>
              <w:t>Red</w:t>
            </w:r>
            <w:proofErr w:type="gramEnd"/>
            <w:r w:rsidRPr="008023FE">
              <w:rPr>
                <w:sz w:val="22"/>
                <w:szCs w:val="22"/>
              </w:rPr>
              <w:t xml:space="preserve"> snapper fishery in the Campeche Bank, and to develop management measures, if these are negative.</w:t>
            </w:r>
          </w:p>
          <w:p w14:paraId="514346FF" w14:textId="0C5C8B96" w:rsidR="006F35F1" w:rsidRPr="006B014E" w:rsidRDefault="007A1868" w:rsidP="008023FE">
            <w:pPr>
              <w:jc w:val="both"/>
              <w:rPr>
                <w:sz w:val="22"/>
                <w:szCs w:val="22"/>
              </w:rPr>
            </w:pPr>
            <w:r w:rsidRPr="006B014E">
              <w:rPr>
                <w:sz w:val="22"/>
                <w:szCs w:val="22"/>
              </w:rPr>
              <w:t xml:space="preserve">In general, the previous work developed by the “Red Snapper FIP” allowed to have a better understanding of the impacts of the fishery in both habitat and ecosystem. However, the inclusion of more target species </w:t>
            </w:r>
            <w:proofErr w:type="gramStart"/>
            <w:r w:rsidRPr="006B014E">
              <w:rPr>
                <w:sz w:val="22"/>
                <w:szCs w:val="22"/>
              </w:rPr>
              <w:t>requires to develop</w:t>
            </w:r>
            <w:proofErr w:type="gramEnd"/>
            <w:r w:rsidRPr="006B014E">
              <w:rPr>
                <w:sz w:val="22"/>
                <w:szCs w:val="22"/>
              </w:rPr>
              <w:t xml:space="preserve"> more specific evidence of these impacts. This and the fact that the MSC standard version 3.0 was used this time, are the major drivers to generate more specific evidence of the </w:t>
            </w:r>
            <w:proofErr w:type="gramStart"/>
            <w:r w:rsidRPr="006B014E">
              <w:rPr>
                <w:sz w:val="22"/>
                <w:szCs w:val="22"/>
              </w:rPr>
              <w:t>current status</w:t>
            </w:r>
            <w:proofErr w:type="gramEnd"/>
            <w:r w:rsidRPr="006B014E">
              <w:rPr>
                <w:sz w:val="22"/>
                <w:szCs w:val="22"/>
              </w:rPr>
              <w:t xml:space="preserve"> of these elements, and based on this, to assess the need for an improvement management measures/strategy. </w:t>
            </w:r>
          </w:p>
        </w:tc>
      </w:tr>
      <w:tr w:rsidR="006F35F1" w:rsidRPr="006B014E" w14:paraId="342343F7" w14:textId="77777777">
        <w:trPr>
          <w:trHeight w:val="360"/>
        </w:trPr>
        <w:tc>
          <w:tcPr>
            <w:tcW w:w="4491" w:type="dxa"/>
            <w:tcBorders>
              <w:top w:val="single" w:sz="8" w:space="0" w:color="000000"/>
              <w:left w:val="single" w:sz="7" w:space="0" w:color="000000"/>
              <w:bottom w:val="single" w:sz="4" w:space="0" w:color="000000"/>
              <w:right w:val="single" w:sz="7" w:space="0" w:color="000000"/>
            </w:tcBorders>
          </w:tcPr>
          <w:p w14:paraId="42A8CA36" w14:textId="77777777" w:rsidR="006F35F1" w:rsidRPr="006B014E" w:rsidRDefault="007A1868">
            <w:pPr>
              <w:ind w:left="75"/>
              <w:rPr>
                <w:b/>
                <w:sz w:val="22"/>
                <w:szCs w:val="22"/>
              </w:rPr>
            </w:pPr>
            <w:r w:rsidRPr="006B014E">
              <w:rPr>
                <w:b/>
                <w:sz w:val="22"/>
                <w:szCs w:val="22"/>
              </w:rPr>
              <w:t>Expected Completion Date</w:t>
            </w:r>
          </w:p>
        </w:tc>
        <w:tc>
          <w:tcPr>
            <w:tcW w:w="8451" w:type="dxa"/>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60623F4D" w14:textId="79CB1021" w:rsidR="006F35F1" w:rsidRPr="006B014E" w:rsidRDefault="00002CD4" w:rsidP="00F23FA3">
            <w:pPr>
              <w:rPr>
                <w:sz w:val="22"/>
                <w:szCs w:val="22"/>
              </w:rPr>
            </w:pPr>
            <w:r>
              <w:rPr>
                <w:sz w:val="22"/>
                <w:szCs w:val="22"/>
              </w:rPr>
              <w:t>December 2026</w:t>
            </w:r>
          </w:p>
        </w:tc>
      </w:tr>
      <w:tr w:rsidR="006F35F1" w:rsidRPr="006B014E" w14:paraId="0A4C35F6" w14:textId="77777777">
        <w:trPr>
          <w:cantSplit/>
          <w:trHeight w:val="318"/>
        </w:trPr>
        <w:tc>
          <w:tcPr>
            <w:tcW w:w="4491" w:type="dxa"/>
            <w:tcBorders>
              <w:top w:val="single" w:sz="4" w:space="0" w:color="000000"/>
              <w:left w:val="single" w:sz="8" w:space="0" w:color="000000"/>
              <w:bottom w:val="single" w:sz="8" w:space="0" w:color="000000"/>
              <w:right w:val="single" w:sz="8" w:space="0" w:color="000000"/>
            </w:tcBorders>
          </w:tcPr>
          <w:p w14:paraId="47F33026" w14:textId="77777777" w:rsidR="006F35F1" w:rsidRPr="006B014E" w:rsidRDefault="007A1868">
            <w:pPr>
              <w:ind w:left="40"/>
              <w:rPr>
                <w:b/>
                <w:sz w:val="22"/>
                <w:szCs w:val="22"/>
              </w:rPr>
            </w:pPr>
            <w:r w:rsidRPr="006B014E">
              <w:rPr>
                <w:b/>
                <w:sz w:val="22"/>
                <w:szCs w:val="22"/>
              </w:rPr>
              <w:t xml:space="preserve">Priority </w:t>
            </w:r>
          </w:p>
        </w:tc>
        <w:tc>
          <w:tcPr>
            <w:tcW w:w="8451" w:type="dxa"/>
            <w:tcBorders>
              <w:top w:val="single" w:sz="8" w:space="0" w:color="000000"/>
              <w:left w:val="single" w:sz="8" w:space="0" w:color="000000"/>
              <w:bottom w:val="single" w:sz="4" w:space="0" w:color="000000"/>
              <w:right w:val="single" w:sz="8" w:space="0" w:color="000000"/>
            </w:tcBorders>
            <w:tcMar>
              <w:top w:w="40" w:type="dxa"/>
              <w:left w:w="40" w:type="dxa"/>
              <w:bottom w:w="40" w:type="dxa"/>
              <w:right w:w="40" w:type="dxa"/>
            </w:tcMar>
          </w:tcPr>
          <w:p w14:paraId="578AFE57" w14:textId="77777777" w:rsidR="006F35F1" w:rsidRPr="006B014E" w:rsidRDefault="007A1868" w:rsidP="006B4194">
            <w:pPr>
              <w:rPr>
                <w:sz w:val="22"/>
                <w:szCs w:val="22"/>
              </w:rPr>
            </w:pPr>
            <w:r w:rsidRPr="006B014E">
              <w:rPr>
                <w:sz w:val="22"/>
                <w:szCs w:val="22"/>
              </w:rPr>
              <w:t>Medium</w:t>
            </w:r>
          </w:p>
        </w:tc>
      </w:tr>
      <w:tr w:rsidR="006F35F1" w:rsidRPr="006B014E" w14:paraId="31C96CB1" w14:textId="77777777">
        <w:trPr>
          <w:trHeight w:val="300"/>
        </w:trPr>
        <w:tc>
          <w:tcPr>
            <w:tcW w:w="4491" w:type="dxa"/>
            <w:tcBorders>
              <w:top w:val="single" w:sz="8" w:space="0" w:color="000000"/>
              <w:left w:val="single" w:sz="7" w:space="0" w:color="000000"/>
              <w:bottom w:val="single" w:sz="4" w:space="0" w:color="000000"/>
              <w:right w:val="single" w:sz="8" w:space="0" w:color="000000"/>
            </w:tcBorders>
          </w:tcPr>
          <w:p w14:paraId="28BED67D" w14:textId="77777777" w:rsidR="006F35F1" w:rsidRPr="006B014E" w:rsidRDefault="007A1868">
            <w:pPr>
              <w:ind w:left="40"/>
              <w:rPr>
                <w:b/>
                <w:sz w:val="22"/>
                <w:szCs w:val="22"/>
              </w:rPr>
            </w:pPr>
            <w:r w:rsidRPr="006B014E">
              <w:rPr>
                <w:b/>
                <w:sz w:val="22"/>
                <w:szCs w:val="22"/>
              </w:rPr>
              <w:lastRenderedPageBreak/>
              <w:t>Estimated Cost</w:t>
            </w: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37551F" w14:textId="77777777" w:rsidR="006F35F1" w:rsidRPr="006B014E" w:rsidRDefault="006B014E" w:rsidP="006B014E">
            <w:pPr>
              <w:rPr>
                <w:sz w:val="22"/>
                <w:szCs w:val="22"/>
              </w:rPr>
            </w:pPr>
            <w:r w:rsidRPr="006B014E">
              <w:rPr>
                <w:sz w:val="22"/>
                <w:szCs w:val="22"/>
              </w:rPr>
              <w:t>$11,000 USD</w:t>
            </w:r>
          </w:p>
        </w:tc>
      </w:tr>
      <w:tr w:rsidR="006B014E" w:rsidRPr="006B014E" w14:paraId="39B30E2C" w14:textId="77777777">
        <w:trPr>
          <w:trHeight w:val="17"/>
        </w:trPr>
        <w:tc>
          <w:tcPr>
            <w:tcW w:w="4491" w:type="dxa"/>
            <w:tcBorders>
              <w:top w:val="single" w:sz="4" w:space="0" w:color="000000"/>
              <w:left w:val="single" w:sz="4" w:space="0" w:color="000000"/>
              <w:bottom w:val="single" w:sz="4" w:space="0" w:color="000000"/>
              <w:right w:val="single" w:sz="4" w:space="0" w:color="000000"/>
            </w:tcBorders>
          </w:tcPr>
          <w:p w14:paraId="175B8165" w14:textId="77777777" w:rsidR="006B014E" w:rsidRPr="006B014E" w:rsidRDefault="006B014E" w:rsidP="006B014E">
            <w:pPr>
              <w:ind w:left="40"/>
              <w:rPr>
                <w:b/>
                <w:sz w:val="22"/>
                <w:szCs w:val="22"/>
              </w:rPr>
            </w:pPr>
            <w:r w:rsidRPr="006B014E">
              <w:rPr>
                <w:b/>
                <w:sz w:val="22"/>
                <w:szCs w:val="22"/>
              </w:rPr>
              <w:t xml:space="preserve">Responsible Parties </w:t>
            </w:r>
          </w:p>
        </w:tc>
        <w:tc>
          <w:tcPr>
            <w:tcW w:w="8451" w:type="dxa"/>
            <w:tcBorders>
              <w:top w:val="single" w:sz="8" w:space="0" w:color="000000"/>
              <w:left w:val="single" w:sz="4" w:space="0" w:color="000000"/>
              <w:bottom w:val="single" w:sz="8" w:space="0" w:color="000000"/>
              <w:right w:val="single" w:sz="8" w:space="0" w:color="000000"/>
            </w:tcBorders>
            <w:tcMar>
              <w:top w:w="40" w:type="dxa"/>
              <w:left w:w="40" w:type="dxa"/>
              <w:bottom w:w="40" w:type="dxa"/>
              <w:right w:w="40" w:type="dxa"/>
            </w:tcMar>
          </w:tcPr>
          <w:p w14:paraId="2C7FB0EC" w14:textId="77777777" w:rsidR="006B014E" w:rsidRPr="006B014E" w:rsidRDefault="006B014E" w:rsidP="006B4194">
            <w:pPr>
              <w:rPr>
                <w:sz w:val="22"/>
                <w:szCs w:val="22"/>
                <w:highlight w:val="yellow"/>
              </w:rPr>
            </w:pPr>
            <w:r w:rsidRPr="006B014E">
              <w:rPr>
                <w:sz w:val="22"/>
                <w:szCs w:val="22"/>
              </w:rPr>
              <w:t>Fishing cooperative, COBI, IMIPAS, CONAPESCA, academic researchers</w:t>
            </w:r>
          </w:p>
        </w:tc>
      </w:tr>
      <w:tr w:rsidR="006B014E" w:rsidRPr="006B014E" w14:paraId="11B2A4BD" w14:textId="77777777">
        <w:trPr>
          <w:trHeight w:val="320"/>
        </w:trPr>
        <w:tc>
          <w:tcPr>
            <w:tcW w:w="4491" w:type="dxa"/>
            <w:tcBorders>
              <w:top w:val="single" w:sz="4" w:space="0" w:color="000000"/>
              <w:left w:val="single" w:sz="7" w:space="0" w:color="000000"/>
              <w:bottom w:val="single" w:sz="7" w:space="0" w:color="000000"/>
              <w:right w:val="single" w:sz="7" w:space="0" w:color="000000"/>
            </w:tcBorders>
          </w:tcPr>
          <w:p w14:paraId="25338FEB" w14:textId="77777777" w:rsidR="006B014E" w:rsidRPr="006B014E" w:rsidRDefault="006B014E" w:rsidP="006B014E">
            <w:pPr>
              <w:rPr>
                <w:b/>
                <w:sz w:val="22"/>
                <w:szCs w:val="22"/>
              </w:rPr>
            </w:pPr>
            <w:r w:rsidRPr="006B014E">
              <w:rPr>
                <w:b/>
                <w:sz w:val="22"/>
                <w:szCs w:val="22"/>
              </w:rPr>
              <w:t>MSC Performance Indicator(s) Addressed by the Action</w:t>
            </w:r>
          </w:p>
        </w:tc>
        <w:tc>
          <w:tcPr>
            <w:tcW w:w="8451" w:type="dxa"/>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4624ED5B" w14:textId="77777777" w:rsidR="006B014E" w:rsidRPr="006B014E" w:rsidRDefault="006B014E" w:rsidP="006B014E">
            <w:pPr>
              <w:ind w:left="140"/>
              <w:rPr>
                <w:sz w:val="22"/>
                <w:szCs w:val="22"/>
              </w:rPr>
            </w:pPr>
            <w:r w:rsidRPr="006B014E">
              <w:rPr>
                <w:sz w:val="22"/>
                <w:szCs w:val="22"/>
              </w:rPr>
              <w:t>2.1.1, 2.1.2, 2.2.1, 2.2.2, 2.3.1, 2.3.2, 2.4.1 and 2.4.2</w:t>
            </w:r>
          </w:p>
        </w:tc>
      </w:tr>
    </w:tbl>
    <w:p w14:paraId="0D6690A0" w14:textId="77777777" w:rsidR="006F35F1" w:rsidRDefault="007A1868">
      <w:pPr>
        <w:rPr>
          <w:sz w:val="20"/>
          <w:szCs w:val="20"/>
        </w:rPr>
      </w:pPr>
      <w:r>
        <w:rPr>
          <w:sz w:val="20"/>
          <w:szCs w:val="20"/>
        </w:rPr>
        <w:t xml:space="preserve"> </w:t>
      </w:r>
    </w:p>
    <w:p w14:paraId="32C6F2D0" w14:textId="77777777" w:rsidR="00D648A5" w:rsidRDefault="00D648A5">
      <w:pPr>
        <w:rPr>
          <w:sz w:val="20"/>
          <w:szCs w:val="20"/>
        </w:rPr>
      </w:pPr>
    </w:p>
    <w:tbl>
      <w:tblPr>
        <w:tblStyle w:val="afc"/>
        <w:tblW w:w="1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6F35F1" w14:paraId="5F72EF63" w14:textId="77777777" w:rsidTr="00DA3936">
        <w:trPr>
          <w:trHeight w:val="628"/>
        </w:trPr>
        <w:tc>
          <w:tcPr>
            <w:tcW w:w="18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5DE13E" w14:textId="77777777" w:rsidR="006F35F1" w:rsidRDefault="007A1868">
            <w:pPr>
              <w:rPr>
                <w:b/>
                <w:sz w:val="20"/>
                <w:szCs w:val="20"/>
              </w:rPr>
            </w:pPr>
            <w:r>
              <w:rPr>
                <w:b/>
                <w:sz w:val="20"/>
                <w:szCs w:val="20"/>
              </w:rPr>
              <w:t>Action</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96CC88" w14:textId="77777777" w:rsidR="006F35F1" w:rsidRDefault="007A1868">
            <w:pPr>
              <w:rPr>
                <w:b/>
                <w:sz w:val="20"/>
                <w:szCs w:val="20"/>
              </w:rPr>
            </w:pPr>
            <w:r>
              <w:rPr>
                <w:b/>
                <w:sz w:val="20"/>
                <w:szCs w:val="20"/>
              </w:rPr>
              <w:t>Tasks/ Milestones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316269" w14:textId="77777777" w:rsidR="006F35F1" w:rsidRDefault="007A1868">
            <w:pPr>
              <w:rPr>
                <w:b/>
                <w:sz w:val="20"/>
                <w:szCs w:val="20"/>
              </w:rPr>
            </w:pPr>
            <w:r>
              <w:rPr>
                <w:b/>
                <w:sz w:val="20"/>
                <w:szCs w:val="20"/>
              </w:rPr>
              <w:t>Responsible (lead)</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992A4A" w14:textId="77777777" w:rsidR="006F35F1" w:rsidRDefault="007A1868">
            <w:pPr>
              <w:rPr>
                <w:b/>
                <w:sz w:val="20"/>
                <w:szCs w:val="20"/>
              </w:rPr>
            </w:pPr>
            <w:r>
              <w:rPr>
                <w:b/>
                <w:sz w:val="20"/>
                <w:szCs w:val="20"/>
              </w:rPr>
              <w:t>Responsible (supporting role)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F8320C" w14:textId="77777777" w:rsidR="006F35F1" w:rsidRDefault="007A1868">
            <w:pPr>
              <w:rPr>
                <w:b/>
                <w:sz w:val="20"/>
                <w:szCs w:val="20"/>
              </w:rPr>
            </w:pPr>
            <w:r>
              <w:rPr>
                <w:b/>
                <w:sz w:val="20"/>
                <w:szCs w:val="20"/>
              </w:rPr>
              <w:t>Starting date</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A4D60C" w14:textId="77777777" w:rsidR="006F35F1" w:rsidRDefault="007A1868">
            <w:pPr>
              <w:rPr>
                <w:b/>
                <w:sz w:val="20"/>
                <w:szCs w:val="20"/>
              </w:rPr>
            </w:pPr>
            <w:r>
              <w:rPr>
                <w:b/>
                <w:sz w:val="20"/>
                <w:szCs w:val="20"/>
              </w:rPr>
              <w:t>Expected completion date</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B43C1D" w14:textId="77777777" w:rsidR="006F35F1" w:rsidRDefault="007A1868">
            <w:pPr>
              <w:rPr>
                <w:b/>
                <w:sz w:val="20"/>
                <w:szCs w:val="20"/>
              </w:rPr>
            </w:pPr>
            <w:r>
              <w:rPr>
                <w:b/>
                <w:sz w:val="20"/>
                <w:szCs w:val="20"/>
              </w:rPr>
              <w:t>Evidence of completion / results</w:t>
            </w:r>
          </w:p>
        </w:tc>
      </w:tr>
      <w:tr w:rsidR="00D648A5" w14:paraId="02CA373D" w14:textId="77777777">
        <w:trPr>
          <w:trHeight w:val="480"/>
        </w:trPr>
        <w:tc>
          <w:tcPr>
            <w:tcW w:w="1823"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7569469" w14:textId="77777777" w:rsidR="00D648A5" w:rsidRPr="00D648A5" w:rsidRDefault="00D648A5">
            <w:pPr>
              <w:rPr>
                <w:sz w:val="20"/>
                <w:szCs w:val="20"/>
                <w:highlight w:val="yellow"/>
              </w:rPr>
            </w:pPr>
            <w:r w:rsidRPr="00D648A5">
              <w:rPr>
                <w:sz w:val="20"/>
                <w:szCs w:val="20"/>
              </w:rPr>
              <w:t xml:space="preserve">Action 4. </w:t>
            </w:r>
            <w:proofErr w:type="gramStart"/>
            <w:r w:rsidRPr="00D648A5">
              <w:rPr>
                <w:sz w:val="20"/>
                <w:szCs w:val="20"/>
              </w:rPr>
              <w:t>Evaluate</w:t>
            </w:r>
            <w:proofErr w:type="gramEnd"/>
            <w:r w:rsidRPr="00D648A5">
              <w:rPr>
                <w:sz w:val="20"/>
                <w:szCs w:val="20"/>
              </w:rPr>
              <w:t xml:space="preserve"> impacts on habitat and ecosystem</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886C1E" w14:textId="77777777" w:rsidR="00D648A5" w:rsidRDefault="00D648A5">
            <w:pPr>
              <w:rPr>
                <w:sz w:val="20"/>
                <w:szCs w:val="20"/>
                <w:highlight w:val="yellow"/>
              </w:rPr>
            </w:pPr>
            <w:r>
              <w:rPr>
                <w:sz w:val="20"/>
                <w:szCs w:val="20"/>
              </w:rPr>
              <w:t xml:space="preserve">1. </w:t>
            </w:r>
            <w:proofErr w:type="spellStart"/>
            <w:r w:rsidRPr="00D648A5">
              <w:rPr>
                <w:sz w:val="20"/>
                <w:szCs w:val="20"/>
              </w:rPr>
              <w:t>Ecopath</w:t>
            </w:r>
            <w:proofErr w:type="spellEnd"/>
            <w:r w:rsidRPr="00D648A5">
              <w:rPr>
                <w:sz w:val="20"/>
                <w:szCs w:val="20"/>
              </w:rPr>
              <w:t xml:space="preserve"> analysis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A88AED" w14:textId="77777777" w:rsidR="00D648A5" w:rsidRPr="00DA3936" w:rsidRDefault="00DA3936">
            <w:pPr>
              <w:rPr>
                <w:sz w:val="20"/>
                <w:szCs w:val="20"/>
              </w:rPr>
            </w:pPr>
            <w:r>
              <w:rPr>
                <w:sz w:val="20"/>
                <w:szCs w:val="20"/>
              </w:rPr>
              <w:t xml:space="preserve">Academic </w:t>
            </w:r>
            <w:proofErr w:type="gramStart"/>
            <w:r>
              <w:rPr>
                <w:sz w:val="20"/>
                <w:szCs w:val="20"/>
              </w:rPr>
              <w:t>researchers,  COBI</w:t>
            </w:r>
            <w:proofErr w:type="gramEnd"/>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E65947" w14:textId="77777777" w:rsidR="00D648A5" w:rsidRPr="00DA3936" w:rsidRDefault="00DA3936">
            <w:pPr>
              <w:rPr>
                <w:sz w:val="20"/>
                <w:szCs w:val="20"/>
              </w:rPr>
            </w:pPr>
            <w:r>
              <w:rPr>
                <w:sz w:val="20"/>
                <w:szCs w:val="20"/>
              </w:rPr>
              <w:t>COBI, academic researchers, IMIPAS</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FBAE97" w14:textId="77777777" w:rsidR="00D648A5" w:rsidRPr="00DA3936" w:rsidRDefault="00DA3936">
            <w:pPr>
              <w:rPr>
                <w:sz w:val="20"/>
                <w:szCs w:val="20"/>
              </w:rPr>
            </w:pPr>
            <w:r>
              <w:rPr>
                <w:sz w:val="20"/>
                <w:szCs w:val="20"/>
              </w:rPr>
              <w:t>January 2025</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65C0BA" w14:textId="31B96ACF" w:rsidR="00D648A5" w:rsidRPr="00DA3936" w:rsidRDefault="00A6263E">
            <w:pPr>
              <w:rPr>
                <w:sz w:val="20"/>
                <w:szCs w:val="20"/>
              </w:rPr>
            </w:pPr>
            <w:r>
              <w:rPr>
                <w:sz w:val="20"/>
                <w:szCs w:val="20"/>
              </w:rPr>
              <w:t>December 202</w:t>
            </w:r>
            <w:r w:rsidR="00144B0B">
              <w:rPr>
                <w:sz w:val="20"/>
                <w:szCs w:val="20"/>
              </w:rPr>
              <w:t>6</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9F92AA" w14:textId="37BC015B" w:rsidR="00D648A5" w:rsidRPr="00DA3936" w:rsidRDefault="003E0888" w:rsidP="006B4194">
            <w:pPr>
              <w:rPr>
                <w:sz w:val="20"/>
                <w:szCs w:val="20"/>
              </w:rPr>
            </w:pPr>
            <w:r>
              <w:rPr>
                <w:sz w:val="20"/>
                <w:szCs w:val="20"/>
              </w:rPr>
              <w:t>Manuscript submitted</w:t>
            </w:r>
            <w:r w:rsidR="00953537">
              <w:rPr>
                <w:sz w:val="20"/>
                <w:szCs w:val="20"/>
              </w:rPr>
              <w:t xml:space="preserve"> to a peer-review journal</w:t>
            </w:r>
            <w:r w:rsidR="006B4194">
              <w:rPr>
                <w:sz w:val="20"/>
                <w:szCs w:val="20"/>
              </w:rPr>
              <w:t>.30</w:t>
            </w:r>
          </w:p>
        </w:tc>
      </w:tr>
      <w:tr w:rsidR="00D648A5" w14:paraId="0699A733" w14:textId="77777777" w:rsidTr="00C45AA2">
        <w:trPr>
          <w:trHeight w:val="321"/>
        </w:trPr>
        <w:tc>
          <w:tcPr>
            <w:tcW w:w="1823" w:type="dxa"/>
            <w:vMerge/>
            <w:tcBorders>
              <w:left w:val="single" w:sz="8" w:space="0" w:color="000000"/>
              <w:right w:val="single" w:sz="8" w:space="0" w:color="000000"/>
            </w:tcBorders>
            <w:tcMar>
              <w:top w:w="40" w:type="dxa"/>
              <w:left w:w="40" w:type="dxa"/>
              <w:bottom w:w="40" w:type="dxa"/>
              <w:right w:w="40" w:type="dxa"/>
            </w:tcMar>
            <w:vAlign w:val="center"/>
          </w:tcPr>
          <w:p w14:paraId="22B5CA79" w14:textId="77777777" w:rsidR="00D648A5" w:rsidRDefault="00D648A5">
            <w:pPr>
              <w:widowControl w:val="0"/>
              <w:pBdr>
                <w:top w:val="nil"/>
                <w:left w:val="nil"/>
                <w:bottom w:val="nil"/>
                <w:right w:val="nil"/>
                <w:between w:val="nil"/>
              </w:pBdr>
              <w:spacing w:line="276" w:lineRule="auto"/>
              <w:rPr>
                <w:sz w:val="20"/>
                <w:szCs w:val="20"/>
                <w:highlight w:val="yellow"/>
              </w:rPr>
            </w:pP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2536FD" w14:textId="77777777" w:rsidR="00D648A5" w:rsidRDefault="00D648A5">
            <w:pPr>
              <w:rPr>
                <w:sz w:val="20"/>
                <w:szCs w:val="20"/>
                <w:highlight w:val="yellow"/>
              </w:rPr>
            </w:pPr>
            <w:r>
              <w:rPr>
                <w:sz w:val="20"/>
                <w:szCs w:val="20"/>
              </w:rPr>
              <w:t xml:space="preserve">2. </w:t>
            </w:r>
            <w:r w:rsidRPr="00D648A5">
              <w:rPr>
                <w:sz w:val="20"/>
                <w:szCs w:val="20"/>
              </w:rPr>
              <w:t>Diagnose whether an improvement in management</w:t>
            </w:r>
            <w:r>
              <w:rPr>
                <w:sz w:val="20"/>
                <w:szCs w:val="20"/>
              </w:rPr>
              <w:t xml:space="preserve"> measures/</w:t>
            </w:r>
            <w:proofErr w:type="gramStart"/>
            <w:r>
              <w:rPr>
                <w:sz w:val="20"/>
                <w:szCs w:val="20"/>
              </w:rPr>
              <w:t>strategy</w:t>
            </w:r>
            <w:proofErr w:type="gramEnd"/>
            <w:r>
              <w:rPr>
                <w:sz w:val="20"/>
                <w:szCs w:val="20"/>
              </w:rPr>
              <w:t xml:space="preserve"> is necessary</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BB46C7" w14:textId="77777777" w:rsidR="00D648A5" w:rsidRPr="00DA3936" w:rsidRDefault="00DA3936" w:rsidP="00DA3936">
            <w:pPr>
              <w:rPr>
                <w:sz w:val="20"/>
                <w:szCs w:val="20"/>
              </w:rPr>
            </w:pPr>
            <w:r>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9702FA" w14:textId="77777777" w:rsidR="00D648A5" w:rsidRPr="00DA3936" w:rsidRDefault="00DA3936">
            <w:pPr>
              <w:rPr>
                <w:sz w:val="20"/>
                <w:szCs w:val="20"/>
              </w:rPr>
            </w:pPr>
            <w:r>
              <w:rPr>
                <w:sz w:val="20"/>
                <w:szCs w:val="20"/>
              </w:rPr>
              <w:t xml:space="preserve">COBI, academic researchers, </w:t>
            </w:r>
            <w:r w:rsidR="00552232">
              <w:rPr>
                <w:sz w:val="20"/>
                <w:szCs w:val="20"/>
              </w:rPr>
              <w:t xml:space="preserve">fishing cooperative, </w:t>
            </w:r>
            <w:r>
              <w:rPr>
                <w:sz w:val="20"/>
                <w:szCs w:val="20"/>
              </w:rPr>
              <w:t>IMIPAS</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5A23FB" w14:textId="471C8983" w:rsidR="00D648A5" w:rsidRPr="00DA3936" w:rsidRDefault="00F075E4">
            <w:pPr>
              <w:rPr>
                <w:sz w:val="20"/>
                <w:szCs w:val="20"/>
              </w:rPr>
            </w:pPr>
            <w:r>
              <w:rPr>
                <w:sz w:val="20"/>
                <w:szCs w:val="20"/>
              </w:rPr>
              <w:t>April</w:t>
            </w:r>
            <w:r w:rsidR="00002CD4">
              <w:rPr>
                <w:sz w:val="20"/>
                <w:szCs w:val="20"/>
              </w:rPr>
              <w:t xml:space="preserve"> 2026</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235B6E" w14:textId="478EDE23" w:rsidR="00D648A5" w:rsidRPr="00DA3936" w:rsidRDefault="00F075E4">
            <w:pPr>
              <w:rPr>
                <w:sz w:val="20"/>
                <w:szCs w:val="20"/>
              </w:rPr>
            </w:pPr>
            <w:r>
              <w:rPr>
                <w:sz w:val="20"/>
                <w:szCs w:val="20"/>
              </w:rPr>
              <w:t>December</w:t>
            </w:r>
            <w:r w:rsidR="00837EF5">
              <w:rPr>
                <w:sz w:val="20"/>
                <w:szCs w:val="20"/>
              </w:rPr>
              <w:t xml:space="preserve"> 2026</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775F8F" w14:textId="77777777" w:rsidR="00D648A5" w:rsidRPr="00DA3936" w:rsidRDefault="003722DA" w:rsidP="003722DA">
            <w:pPr>
              <w:rPr>
                <w:sz w:val="20"/>
                <w:szCs w:val="20"/>
              </w:rPr>
            </w:pPr>
            <w:r>
              <w:rPr>
                <w:sz w:val="20"/>
                <w:szCs w:val="20"/>
              </w:rPr>
              <w:t>Workshop and report with results</w:t>
            </w:r>
          </w:p>
        </w:tc>
      </w:tr>
    </w:tbl>
    <w:p w14:paraId="4FB0167C" w14:textId="77777777" w:rsidR="006F35F1" w:rsidRDefault="007A1868">
      <w:r>
        <w:t xml:space="preserve"> </w:t>
      </w:r>
    </w:p>
    <w:p w14:paraId="315B6D69" w14:textId="77777777" w:rsidR="00D648A5" w:rsidRDefault="00D648A5">
      <w:pPr>
        <w:rPr>
          <w:b/>
          <w:sz w:val="20"/>
          <w:szCs w:val="20"/>
        </w:rPr>
      </w:pPr>
    </w:p>
    <w:p w14:paraId="1B81313C" w14:textId="6735E4AE" w:rsidR="006F35F1" w:rsidRDefault="00965FF4">
      <w:pPr>
        <w:rPr>
          <w:b/>
          <w:sz w:val="20"/>
          <w:szCs w:val="20"/>
        </w:rPr>
      </w:pPr>
      <w:r>
        <w:rPr>
          <w:b/>
          <w:sz w:val="20"/>
          <w:szCs w:val="20"/>
        </w:rPr>
        <w:t>Table 7</w:t>
      </w:r>
      <w:r w:rsidR="007A1868">
        <w:rPr>
          <w:b/>
          <w:sz w:val="20"/>
          <w:szCs w:val="20"/>
        </w:rPr>
        <w:t>. Action 5</w:t>
      </w:r>
      <w:r w:rsidR="00813E2A">
        <w:rPr>
          <w:b/>
          <w:sz w:val="20"/>
          <w:szCs w:val="20"/>
        </w:rPr>
        <w:t>:</w:t>
      </w:r>
      <w:r w:rsidR="007A1868">
        <w:rPr>
          <w:b/>
          <w:sz w:val="20"/>
          <w:szCs w:val="20"/>
        </w:rPr>
        <w:t xml:space="preserve"> Update decision-making progress</w:t>
      </w:r>
    </w:p>
    <w:p w14:paraId="464A8757" w14:textId="77777777" w:rsidR="006F35F1" w:rsidRDefault="006F35F1">
      <w:pPr>
        <w:rPr>
          <w:sz w:val="20"/>
          <w:szCs w:val="20"/>
        </w:rPr>
      </w:pPr>
    </w:p>
    <w:tbl>
      <w:tblPr>
        <w:tblStyle w:val="afd"/>
        <w:tblW w:w="12942" w:type="dxa"/>
        <w:tblBorders>
          <w:top w:val="nil"/>
          <w:left w:val="nil"/>
          <w:bottom w:val="nil"/>
          <w:right w:val="nil"/>
          <w:insideH w:val="nil"/>
          <w:insideV w:val="nil"/>
        </w:tblBorders>
        <w:tblLayout w:type="fixed"/>
        <w:tblLook w:val="0600" w:firstRow="0" w:lastRow="0" w:firstColumn="0" w:lastColumn="0" w:noHBand="1" w:noVBand="1"/>
      </w:tblPr>
      <w:tblGrid>
        <w:gridCol w:w="4491"/>
        <w:gridCol w:w="8451"/>
      </w:tblGrid>
      <w:tr w:rsidR="006F35F1" w:rsidRPr="00965FF4" w14:paraId="530C4B80" w14:textId="77777777">
        <w:trPr>
          <w:trHeight w:val="20"/>
        </w:trPr>
        <w:tc>
          <w:tcPr>
            <w:tcW w:w="4491" w:type="dxa"/>
            <w:tcBorders>
              <w:top w:val="single" w:sz="7" w:space="0" w:color="000000"/>
              <w:left w:val="single" w:sz="7" w:space="0" w:color="000000"/>
              <w:bottom w:val="single" w:sz="7" w:space="0" w:color="000000"/>
              <w:right w:val="single" w:sz="7" w:space="0" w:color="000000"/>
            </w:tcBorders>
          </w:tcPr>
          <w:p w14:paraId="3436E574" w14:textId="77777777" w:rsidR="006F35F1" w:rsidRPr="00965FF4" w:rsidRDefault="007A1868" w:rsidP="00965FF4">
            <w:pPr>
              <w:rPr>
                <w:b/>
                <w:sz w:val="22"/>
                <w:szCs w:val="22"/>
              </w:rPr>
            </w:pPr>
            <w:r w:rsidRPr="00965FF4">
              <w:rPr>
                <w:b/>
                <w:sz w:val="22"/>
                <w:szCs w:val="22"/>
              </w:rPr>
              <w:t xml:space="preserve">Action </w:t>
            </w:r>
            <w:r w:rsidR="00965FF4">
              <w:rPr>
                <w:b/>
                <w:sz w:val="22"/>
                <w:szCs w:val="22"/>
              </w:rPr>
              <w:t>5</w:t>
            </w:r>
            <w:r w:rsidRPr="00965FF4">
              <w:rPr>
                <w:b/>
                <w:sz w:val="22"/>
                <w:szCs w:val="22"/>
              </w:rPr>
              <w:t xml:space="preserve"> </w:t>
            </w:r>
          </w:p>
        </w:tc>
        <w:tc>
          <w:tcPr>
            <w:tcW w:w="8451"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90D6C9B" w14:textId="77777777" w:rsidR="006F35F1" w:rsidRPr="00965FF4" w:rsidRDefault="007A1868">
            <w:pPr>
              <w:rPr>
                <w:sz w:val="22"/>
                <w:szCs w:val="22"/>
              </w:rPr>
            </w:pPr>
            <w:r w:rsidRPr="00965FF4">
              <w:rPr>
                <w:sz w:val="22"/>
                <w:szCs w:val="22"/>
              </w:rPr>
              <w:t>Action 5. Update decision-making progress</w:t>
            </w:r>
          </w:p>
        </w:tc>
      </w:tr>
      <w:tr w:rsidR="006F35F1" w:rsidRPr="00965FF4" w14:paraId="1EDF0FC6" w14:textId="77777777">
        <w:trPr>
          <w:trHeight w:val="431"/>
        </w:trPr>
        <w:tc>
          <w:tcPr>
            <w:tcW w:w="4491" w:type="dxa"/>
            <w:tcBorders>
              <w:top w:val="nil"/>
              <w:left w:val="single" w:sz="7" w:space="0" w:color="000000"/>
              <w:bottom w:val="single" w:sz="4" w:space="0" w:color="000000"/>
              <w:right w:val="single" w:sz="7" w:space="0" w:color="000000"/>
            </w:tcBorders>
          </w:tcPr>
          <w:p w14:paraId="19B95B7F" w14:textId="77777777" w:rsidR="006F35F1" w:rsidRPr="00965FF4" w:rsidRDefault="007A1868">
            <w:pPr>
              <w:ind w:left="75"/>
              <w:jc w:val="both"/>
              <w:rPr>
                <w:b/>
                <w:sz w:val="22"/>
                <w:szCs w:val="22"/>
              </w:rPr>
            </w:pPr>
            <w:r w:rsidRPr="00965FF4">
              <w:rPr>
                <w:b/>
                <w:sz w:val="22"/>
                <w:szCs w:val="22"/>
              </w:rPr>
              <w:t xml:space="preserve">Action Goal </w:t>
            </w:r>
          </w:p>
        </w:tc>
        <w:tc>
          <w:tcPr>
            <w:tcW w:w="8451" w:type="dxa"/>
            <w:tcBorders>
              <w:top w:val="nil"/>
              <w:left w:val="nil"/>
              <w:bottom w:val="single" w:sz="4" w:space="0" w:color="000000"/>
              <w:right w:val="single" w:sz="7" w:space="0" w:color="000000"/>
            </w:tcBorders>
            <w:tcMar>
              <w:top w:w="40" w:type="dxa"/>
              <w:left w:w="40" w:type="dxa"/>
              <w:bottom w:w="40" w:type="dxa"/>
              <w:right w:w="40" w:type="dxa"/>
            </w:tcMar>
          </w:tcPr>
          <w:p w14:paraId="76F7E37C" w14:textId="77777777" w:rsidR="006F35F1" w:rsidRPr="00965FF4" w:rsidRDefault="007A1868" w:rsidP="002D36BB">
            <w:pPr>
              <w:ind w:left="140"/>
              <w:rPr>
                <w:sz w:val="22"/>
                <w:szCs w:val="22"/>
              </w:rPr>
            </w:pPr>
            <w:r w:rsidRPr="00965FF4">
              <w:rPr>
                <w:sz w:val="22"/>
                <w:szCs w:val="22"/>
              </w:rPr>
              <w:t>Define and robustness management tools to the red snapper fishery</w:t>
            </w:r>
            <w:r w:rsidR="00F8797C">
              <w:rPr>
                <w:sz w:val="22"/>
                <w:szCs w:val="22"/>
              </w:rPr>
              <w:t xml:space="preserve"> </w:t>
            </w:r>
            <w:r w:rsidR="00F8797C" w:rsidRPr="00F8797C">
              <w:rPr>
                <w:sz w:val="22"/>
                <w:szCs w:val="22"/>
              </w:rPr>
              <w:t xml:space="preserve">and associated species </w:t>
            </w:r>
            <w:proofErr w:type="gramStart"/>
            <w:r w:rsidR="00F8797C" w:rsidRPr="00F8797C">
              <w:rPr>
                <w:sz w:val="22"/>
                <w:szCs w:val="22"/>
              </w:rPr>
              <w:t>fishery</w:t>
            </w:r>
            <w:r w:rsidRPr="00965FF4">
              <w:rPr>
                <w:sz w:val="22"/>
                <w:szCs w:val="22"/>
              </w:rPr>
              <w:t>, and</w:t>
            </w:r>
            <w:proofErr w:type="gramEnd"/>
            <w:r w:rsidRPr="00965FF4">
              <w:rPr>
                <w:sz w:val="22"/>
                <w:szCs w:val="22"/>
              </w:rPr>
              <w:t xml:space="preserve"> regulate the legal status of fisher</w:t>
            </w:r>
            <w:sdt>
              <w:sdtPr>
                <w:rPr>
                  <w:sz w:val="22"/>
                  <w:szCs w:val="22"/>
                </w:rPr>
                <w:tag w:val="goog_rdk_8"/>
                <w:id w:val="843982005"/>
              </w:sdtPr>
              <w:sdtContent>
                <w:r w:rsidRPr="00965FF4">
                  <w:rPr>
                    <w:sz w:val="22"/>
                    <w:szCs w:val="22"/>
                  </w:rPr>
                  <w:t>s</w:t>
                </w:r>
              </w:sdtContent>
            </w:sdt>
            <w:sdt>
              <w:sdtPr>
                <w:rPr>
                  <w:sz w:val="22"/>
                  <w:szCs w:val="22"/>
                </w:rPr>
                <w:tag w:val="goog_rdk_9"/>
                <w:id w:val="2134279880"/>
              </w:sdtPr>
              <w:sdtContent>
                <w:r w:rsidR="002D36BB">
                  <w:rPr>
                    <w:sz w:val="22"/>
                    <w:szCs w:val="22"/>
                  </w:rPr>
                  <w:t>.</w:t>
                </w:r>
              </w:sdtContent>
            </w:sdt>
          </w:p>
        </w:tc>
      </w:tr>
      <w:tr w:rsidR="006F35F1" w:rsidRPr="00965FF4" w14:paraId="426A0650" w14:textId="77777777">
        <w:trPr>
          <w:trHeight w:val="232"/>
        </w:trPr>
        <w:tc>
          <w:tcPr>
            <w:tcW w:w="4491" w:type="dxa"/>
            <w:tcBorders>
              <w:top w:val="single" w:sz="4" w:space="0" w:color="000000"/>
              <w:left w:val="single" w:sz="8" w:space="0" w:color="000000"/>
              <w:bottom w:val="single" w:sz="8" w:space="0" w:color="000000"/>
              <w:right w:val="single" w:sz="8" w:space="0" w:color="000000"/>
            </w:tcBorders>
          </w:tcPr>
          <w:p w14:paraId="6E6CDEFE" w14:textId="77777777" w:rsidR="006F35F1" w:rsidRPr="00965FF4" w:rsidRDefault="007A1868">
            <w:pPr>
              <w:ind w:left="40"/>
              <w:rPr>
                <w:b/>
                <w:sz w:val="22"/>
                <w:szCs w:val="22"/>
              </w:rPr>
            </w:pPr>
            <w:r w:rsidRPr="00965FF4">
              <w:rPr>
                <w:b/>
                <w:sz w:val="22"/>
                <w:szCs w:val="22"/>
              </w:rPr>
              <w:t xml:space="preserve">Action Description </w:t>
            </w: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B39BBA" w14:textId="77777777" w:rsidR="006F35F1" w:rsidRPr="00965FF4" w:rsidRDefault="007A1868">
            <w:pPr>
              <w:ind w:left="140"/>
              <w:rPr>
                <w:sz w:val="22"/>
                <w:szCs w:val="22"/>
              </w:rPr>
            </w:pPr>
            <w:r w:rsidRPr="00965FF4">
              <w:rPr>
                <w:sz w:val="22"/>
                <w:szCs w:val="22"/>
              </w:rPr>
              <w:t>Collaborate with government groups and stakeholders to the development of strategies for the implementation and enforcement of fisheries policies and the assignment of roles in decision-making process.</w:t>
            </w:r>
          </w:p>
        </w:tc>
      </w:tr>
      <w:tr w:rsidR="006F35F1" w:rsidRPr="00965FF4" w14:paraId="7703A80C" w14:textId="77777777">
        <w:trPr>
          <w:trHeight w:val="360"/>
        </w:trPr>
        <w:tc>
          <w:tcPr>
            <w:tcW w:w="4491" w:type="dxa"/>
            <w:tcBorders>
              <w:top w:val="single" w:sz="8" w:space="0" w:color="000000"/>
              <w:left w:val="single" w:sz="7" w:space="0" w:color="000000"/>
              <w:bottom w:val="single" w:sz="4" w:space="0" w:color="000000"/>
              <w:right w:val="single" w:sz="7" w:space="0" w:color="000000"/>
            </w:tcBorders>
          </w:tcPr>
          <w:p w14:paraId="7880F96F" w14:textId="77777777" w:rsidR="006F35F1" w:rsidRPr="00965FF4" w:rsidRDefault="007A1868">
            <w:pPr>
              <w:ind w:left="75"/>
              <w:rPr>
                <w:b/>
                <w:sz w:val="22"/>
                <w:szCs w:val="22"/>
              </w:rPr>
            </w:pPr>
            <w:r w:rsidRPr="00965FF4">
              <w:rPr>
                <w:b/>
                <w:sz w:val="22"/>
                <w:szCs w:val="22"/>
              </w:rPr>
              <w:t>Expected Completion Date</w:t>
            </w:r>
          </w:p>
        </w:tc>
        <w:tc>
          <w:tcPr>
            <w:tcW w:w="8451" w:type="dxa"/>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06EE1761" w14:textId="77777777" w:rsidR="006F35F1" w:rsidRPr="00965FF4" w:rsidRDefault="00F23FA3">
            <w:pPr>
              <w:ind w:left="140"/>
              <w:rPr>
                <w:sz w:val="22"/>
                <w:szCs w:val="22"/>
                <w:highlight w:val="yellow"/>
              </w:rPr>
            </w:pPr>
            <w:r w:rsidRPr="00E86AFB">
              <w:rPr>
                <w:sz w:val="22"/>
                <w:szCs w:val="22"/>
              </w:rPr>
              <w:t>December 2026</w:t>
            </w:r>
          </w:p>
        </w:tc>
      </w:tr>
      <w:tr w:rsidR="006F35F1" w:rsidRPr="00965FF4" w14:paraId="66977660" w14:textId="77777777">
        <w:trPr>
          <w:cantSplit/>
          <w:trHeight w:val="318"/>
        </w:trPr>
        <w:tc>
          <w:tcPr>
            <w:tcW w:w="4491" w:type="dxa"/>
            <w:tcBorders>
              <w:top w:val="single" w:sz="4" w:space="0" w:color="000000"/>
              <w:left w:val="single" w:sz="8" w:space="0" w:color="000000"/>
              <w:bottom w:val="single" w:sz="8" w:space="0" w:color="000000"/>
              <w:right w:val="single" w:sz="8" w:space="0" w:color="000000"/>
            </w:tcBorders>
          </w:tcPr>
          <w:p w14:paraId="6252BCF5" w14:textId="77777777" w:rsidR="006F35F1" w:rsidRPr="00965FF4" w:rsidRDefault="007A1868">
            <w:pPr>
              <w:ind w:left="40"/>
              <w:rPr>
                <w:b/>
                <w:sz w:val="22"/>
                <w:szCs w:val="22"/>
              </w:rPr>
            </w:pPr>
            <w:r w:rsidRPr="00965FF4">
              <w:rPr>
                <w:b/>
                <w:sz w:val="22"/>
                <w:szCs w:val="22"/>
              </w:rPr>
              <w:t xml:space="preserve">Priority </w:t>
            </w:r>
          </w:p>
        </w:tc>
        <w:tc>
          <w:tcPr>
            <w:tcW w:w="8451" w:type="dxa"/>
            <w:tcBorders>
              <w:top w:val="single" w:sz="8" w:space="0" w:color="000000"/>
              <w:left w:val="single" w:sz="8" w:space="0" w:color="000000"/>
              <w:bottom w:val="single" w:sz="4" w:space="0" w:color="000000"/>
              <w:right w:val="single" w:sz="8" w:space="0" w:color="000000"/>
            </w:tcBorders>
            <w:tcMar>
              <w:top w:w="40" w:type="dxa"/>
              <w:left w:w="40" w:type="dxa"/>
              <w:bottom w:w="40" w:type="dxa"/>
              <w:right w:w="40" w:type="dxa"/>
            </w:tcMar>
          </w:tcPr>
          <w:p w14:paraId="1B27F2B9" w14:textId="77777777" w:rsidR="006F35F1" w:rsidRPr="00965FF4" w:rsidRDefault="007A1868">
            <w:pPr>
              <w:ind w:left="140"/>
              <w:rPr>
                <w:sz w:val="22"/>
                <w:szCs w:val="22"/>
              </w:rPr>
            </w:pPr>
            <w:r w:rsidRPr="00965FF4">
              <w:rPr>
                <w:sz w:val="22"/>
                <w:szCs w:val="22"/>
              </w:rPr>
              <w:t>Medium</w:t>
            </w:r>
          </w:p>
        </w:tc>
      </w:tr>
      <w:tr w:rsidR="006F35F1" w:rsidRPr="00965FF4" w14:paraId="2C302ACA" w14:textId="77777777">
        <w:trPr>
          <w:trHeight w:val="300"/>
        </w:trPr>
        <w:tc>
          <w:tcPr>
            <w:tcW w:w="4491" w:type="dxa"/>
            <w:tcBorders>
              <w:top w:val="single" w:sz="8" w:space="0" w:color="000000"/>
              <w:left w:val="single" w:sz="7" w:space="0" w:color="000000"/>
              <w:bottom w:val="single" w:sz="4" w:space="0" w:color="000000"/>
              <w:right w:val="single" w:sz="8" w:space="0" w:color="000000"/>
            </w:tcBorders>
          </w:tcPr>
          <w:p w14:paraId="5BA5328A" w14:textId="77777777" w:rsidR="006F35F1" w:rsidRPr="00965FF4" w:rsidRDefault="007A1868">
            <w:pPr>
              <w:ind w:left="40"/>
              <w:rPr>
                <w:b/>
                <w:sz w:val="22"/>
                <w:szCs w:val="22"/>
              </w:rPr>
            </w:pPr>
            <w:r w:rsidRPr="00965FF4">
              <w:rPr>
                <w:b/>
                <w:sz w:val="22"/>
                <w:szCs w:val="22"/>
              </w:rPr>
              <w:t>Estimated Cost</w:t>
            </w:r>
          </w:p>
        </w:tc>
        <w:tc>
          <w:tcPr>
            <w:tcW w:w="8451"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90C706" w14:textId="0191EFE2" w:rsidR="006F35F1" w:rsidRPr="00965FF4" w:rsidRDefault="009F16D6">
            <w:pPr>
              <w:ind w:left="140"/>
              <w:rPr>
                <w:sz w:val="22"/>
                <w:szCs w:val="22"/>
              </w:rPr>
            </w:pPr>
            <w:r>
              <w:rPr>
                <w:sz w:val="22"/>
                <w:szCs w:val="22"/>
              </w:rPr>
              <w:t>$2,3</w:t>
            </w:r>
            <w:r w:rsidR="00F23FA3">
              <w:rPr>
                <w:sz w:val="22"/>
                <w:szCs w:val="22"/>
              </w:rPr>
              <w:t>00 USD</w:t>
            </w:r>
          </w:p>
        </w:tc>
      </w:tr>
      <w:tr w:rsidR="006F35F1" w:rsidRPr="00965FF4" w14:paraId="71839A8F" w14:textId="77777777">
        <w:trPr>
          <w:trHeight w:val="17"/>
        </w:trPr>
        <w:tc>
          <w:tcPr>
            <w:tcW w:w="4491" w:type="dxa"/>
            <w:tcBorders>
              <w:top w:val="single" w:sz="4" w:space="0" w:color="000000"/>
              <w:left w:val="single" w:sz="4" w:space="0" w:color="000000"/>
              <w:bottom w:val="single" w:sz="4" w:space="0" w:color="000000"/>
              <w:right w:val="single" w:sz="4" w:space="0" w:color="000000"/>
            </w:tcBorders>
          </w:tcPr>
          <w:p w14:paraId="4EE659BA" w14:textId="77777777" w:rsidR="006F35F1" w:rsidRPr="00965FF4" w:rsidRDefault="007A1868">
            <w:pPr>
              <w:ind w:left="40"/>
              <w:rPr>
                <w:b/>
                <w:sz w:val="22"/>
                <w:szCs w:val="22"/>
              </w:rPr>
            </w:pPr>
            <w:r w:rsidRPr="00965FF4">
              <w:rPr>
                <w:b/>
                <w:sz w:val="22"/>
                <w:szCs w:val="22"/>
              </w:rPr>
              <w:t xml:space="preserve">Responsible Parties </w:t>
            </w:r>
          </w:p>
        </w:tc>
        <w:tc>
          <w:tcPr>
            <w:tcW w:w="8451" w:type="dxa"/>
            <w:tcBorders>
              <w:top w:val="single" w:sz="8" w:space="0" w:color="000000"/>
              <w:left w:val="single" w:sz="4" w:space="0" w:color="000000"/>
              <w:bottom w:val="single" w:sz="8" w:space="0" w:color="000000"/>
              <w:right w:val="single" w:sz="8" w:space="0" w:color="000000"/>
            </w:tcBorders>
            <w:tcMar>
              <w:top w:w="40" w:type="dxa"/>
              <w:left w:w="40" w:type="dxa"/>
              <w:bottom w:w="40" w:type="dxa"/>
              <w:right w:w="40" w:type="dxa"/>
            </w:tcMar>
          </w:tcPr>
          <w:p w14:paraId="760D264F" w14:textId="77777777" w:rsidR="006F35F1" w:rsidRPr="00965FF4" w:rsidRDefault="00F23FA3">
            <w:pPr>
              <w:ind w:left="140"/>
              <w:rPr>
                <w:sz w:val="22"/>
                <w:szCs w:val="22"/>
              </w:rPr>
            </w:pPr>
            <w:r w:rsidRPr="0077499C">
              <w:rPr>
                <w:sz w:val="22"/>
                <w:szCs w:val="22"/>
              </w:rPr>
              <w:t xml:space="preserve">Fishing cooperative, COBI, IMIPAS, </w:t>
            </w:r>
            <w:r>
              <w:rPr>
                <w:sz w:val="22"/>
                <w:szCs w:val="22"/>
              </w:rPr>
              <w:t>CONAPESCA, a</w:t>
            </w:r>
            <w:r w:rsidRPr="0077499C">
              <w:rPr>
                <w:sz w:val="22"/>
                <w:szCs w:val="22"/>
              </w:rPr>
              <w:t>cademic researchers</w:t>
            </w:r>
          </w:p>
        </w:tc>
      </w:tr>
      <w:tr w:rsidR="006F35F1" w:rsidRPr="00965FF4" w14:paraId="4C1EF9E4" w14:textId="77777777">
        <w:trPr>
          <w:trHeight w:val="320"/>
        </w:trPr>
        <w:tc>
          <w:tcPr>
            <w:tcW w:w="4491" w:type="dxa"/>
            <w:tcBorders>
              <w:top w:val="single" w:sz="4" w:space="0" w:color="000000"/>
              <w:left w:val="single" w:sz="7" w:space="0" w:color="000000"/>
              <w:bottom w:val="single" w:sz="7" w:space="0" w:color="000000"/>
              <w:right w:val="single" w:sz="7" w:space="0" w:color="000000"/>
            </w:tcBorders>
          </w:tcPr>
          <w:p w14:paraId="60CD5583" w14:textId="77777777" w:rsidR="006F35F1" w:rsidRPr="00965FF4" w:rsidRDefault="007A1868">
            <w:pPr>
              <w:rPr>
                <w:b/>
                <w:sz w:val="22"/>
                <w:szCs w:val="22"/>
              </w:rPr>
            </w:pPr>
            <w:r w:rsidRPr="00965FF4">
              <w:rPr>
                <w:b/>
                <w:sz w:val="22"/>
                <w:szCs w:val="22"/>
              </w:rPr>
              <w:lastRenderedPageBreak/>
              <w:t>MSC Performance Indicator(s) Addressed by the Action</w:t>
            </w:r>
          </w:p>
        </w:tc>
        <w:tc>
          <w:tcPr>
            <w:tcW w:w="8451" w:type="dxa"/>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40565C48" w14:textId="77777777" w:rsidR="006F35F1" w:rsidRPr="00965FF4" w:rsidRDefault="007A1868">
            <w:pPr>
              <w:ind w:left="140"/>
              <w:rPr>
                <w:sz w:val="22"/>
                <w:szCs w:val="22"/>
              </w:rPr>
            </w:pPr>
            <w:r w:rsidRPr="00965FF4">
              <w:rPr>
                <w:sz w:val="22"/>
                <w:szCs w:val="22"/>
              </w:rPr>
              <w:t>3.1.1, 3.2.2, 3.1.2, and 3.2.3</w:t>
            </w:r>
          </w:p>
        </w:tc>
      </w:tr>
    </w:tbl>
    <w:p w14:paraId="5B658175" w14:textId="77777777" w:rsidR="006F35F1" w:rsidRDefault="007A1868">
      <w:pPr>
        <w:rPr>
          <w:sz w:val="20"/>
          <w:szCs w:val="20"/>
        </w:rPr>
      </w:pPr>
      <w:r>
        <w:rPr>
          <w:sz w:val="20"/>
          <w:szCs w:val="20"/>
        </w:rPr>
        <w:t xml:space="preserve"> </w:t>
      </w:r>
    </w:p>
    <w:p w14:paraId="60245957" w14:textId="77777777" w:rsidR="006F35F1" w:rsidRDefault="006F35F1">
      <w:pPr>
        <w:rPr>
          <w:sz w:val="20"/>
          <w:szCs w:val="20"/>
        </w:rPr>
      </w:pPr>
    </w:p>
    <w:tbl>
      <w:tblPr>
        <w:tblStyle w:val="afe"/>
        <w:tblW w:w="1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6F35F1" w14:paraId="2DCC569E" w14:textId="77777777">
        <w:trPr>
          <w:trHeight w:val="498"/>
        </w:trPr>
        <w:tc>
          <w:tcPr>
            <w:tcW w:w="18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8457C3" w14:textId="77777777" w:rsidR="006F35F1" w:rsidRDefault="007A1868">
            <w:pPr>
              <w:rPr>
                <w:b/>
                <w:sz w:val="20"/>
                <w:szCs w:val="20"/>
              </w:rPr>
            </w:pPr>
            <w:r>
              <w:rPr>
                <w:b/>
                <w:sz w:val="20"/>
                <w:szCs w:val="20"/>
              </w:rPr>
              <w:t>Action</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27C908" w14:textId="77777777" w:rsidR="006F35F1" w:rsidRDefault="007A1868">
            <w:pPr>
              <w:rPr>
                <w:b/>
                <w:sz w:val="20"/>
                <w:szCs w:val="20"/>
              </w:rPr>
            </w:pPr>
            <w:r>
              <w:rPr>
                <w:b/>
                <w:sz w:val="20"/>
                <w:szCs w:val="20"/>
              </w:rPr>
              <w:t>Tasks/ Milestones</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57EEAE" w14:textId="77777777" w:rsidR="006F35F1" w:rsidRDefault="007A1868">
            <w:pPr>
              <w:rPr>
                <w:b/>
                <w:sz w:val="20"/>
                <w:szCs w:val="20"/>
              </w:rPr>
            </w:pPr>
            <w:r>
              <w:rPr>
                <w:b/>
                <w:sz w:val="20"/>
                <w:szCs w:val="20"/>
              </w:rPr>
              <w:t>Responsible (lead)</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6C5A96" w14:textId="77777777" w:rsidR="006F35F1" w:rsidRDefault="007A1868">
            <w:pPr>
              <w:rPr>
                <w:b/>
                <w:sz w:val="20"/>
                <w:szCs w:val="20"/>
              </w:rPr>
            </w:pPr>
            <w:r>
              <w:rPr>
                <w:b/>
                <w:sz w:val="20"/>
                <w:szCs w:val="20"/>
              </w:rPr>
              <w:t>Responsible (supporting role)</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DBEA03" w14:textId="77777777" w:rsidR="006F35F1" w:rsidRDefault="007A1868">
            <w:pPr>
              <w:rPr>
                <w:b/>
                <w:sz w:val="20"/>
                <w:szCs w:val="20"/>
              </w:rPr>
            </w:pPr>
            <w:r>
              <w:rPr>
                <w:b/>
                <w:sz w:val="20"/>
                <w:szCs w:val="20"/>
              </w:rPr>
              <w:t>Starting date</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AD2D6F" w14:textId="77777777" w:rsidR="006F35F1" w:rsidRDefault="007A1868">
            <w:pPr>
              <w:rPr>
                <w:b/>
                <w:sz w:val="20"/>
                <w:szCs w:val="20"/>
              </w:rPr>
            </w:pPr>
            <w:r>
              <w:rPr>
                <w:b/>
                <w:sz w:val="20"/>
                <w:szCs w:val="20"/>
              </w:rPr>
              <w:t>Expected completion date</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B4EBF0" w14:textId="77777777" w:rsidR="006F35F1" w:rsidRDefault="007A1868">
            <w:pPr>
              <w:rPr>
                <w:b/>
                <w:sz w:val="20"/>
                <w:szCs w:val="20"/>
              </w:rPr>
            </w:pPr>
            <w:r>
              <w:rPr>
                <w:b/>
                <w:sz w:val="20"/>
                <w:szCs w:val="20"/>
              </w:rPr>
              <w:t>Evidence of completion / results</w:t>
            </w:r>
          </w:p>
        </w:tc>
      </w:tr>
      <w:tr w:rsidR="006F35F1" w14:paraId="3FC91487" w14:textId="77777777" w:rsidTr="00552232">
        <w:trPr>
          <w:trHeight w:val="1478"/>
        </w:trPr>
        <w:tc>
          <w:tcPr>
            <w:tcW w:w="18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23ABC4" w14:textId="77777777" w:rsidR="006F35F1" w:rsidRDefault="00965FF4">
            <w:pPr>
              <w:rPr>
                <w:sz w:val="20"/>
                <w:szCs w:val="20"/>
                <w:highlight w:val="yellow"/>
              </w:rPr>
            </w:pPr>
            <w:r w:rsidRPr="00965FF4">
              <w:rPr>
                <w:sz w:val="20"/>
                <w:szCs w:val="20"/>
              </w:rPr>
              <w:t>Action 5. Update decision-making progress</w:t>
            </w:r>
          </w:p>
        </w:tc>
        <w:tc>
          <w:tcPr>
            <w:tcW w:w="17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8132CD" w14:textId="24CFCECF" w:rsidR="006F35F1" w:rsidRPr="00965FF4" w:rsidRDefault="00965FF4" w:rsidP="00552232">
            <w:pPr>
              <w:rPr>
                <w:sz w:val="20"/>
                <w:szCs w:val="20"/>
              </w:rPr>
            </w:pPr>
            <w:r w:rsidRPr="00965FF4">
              <w:rPr>
                <w:sz w:val="20"/>
                <w:szCs w:val="20"/>
              </w:rPr>
              <w:t xml:space="preserve">Development of a technical advisory committee for the </w:t>
            </w:r>
            <w:proofErr w:type="gramStart"/>
            <w:r w:rsidR="00002CD4">
              <w:rPr>
                <w:sz w:val="20"/>
                <w:szCs w:val="20"/>
              </w:rPr>
              <w:t>snappers</w:t>
            </w:r>
            <w:proofErr w:type="gramEnd"/>
            <w:r w:rsidRPr="00965FF4">
              <w:rPr>
                <w:sz w:val="20"/>
                <w:szCs w:val="20"/>
              </w:rPr>
              <w:t xml:space="preserve"> fishery in the Campeche Bank region</w:t>
            </w:r>
          </w:p>
        </w:tc>
        <w:tc>
          <w:tcPr>
            <w:tcW w:w="1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986CFF2" w14:textId="77777777" w:rsidR="006F35F1" w:rsidRPr="00965FF4" w:rsidRDefault="00552232">
            <w:pPr>
              <w:rPr>
                <w:sz w:val="20"/>
                <w:szCs w:val="20"/>
              </w:rPr>
            </w:pPr>
            <w:r>
              <w:rPr>
                <w:sz w:val="20"/>
                <w:szCs w:val="20"/>
              </w:rPr>
              <w:t>COBI</w:t>
            </w:r>
          </w:p>
        </w:tc>
        <w:tc>
          <w:tcPr>
            <w:tcW w:w="19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E438DA" w14:textId="77777777" w:rsidR="006F35F1" w:rsidRPr="00965FF4" w:rsidRDefault="00552232">
            <w:pPr>
              <w:rPr>
                <w:sz w:val="20"/>
                <w:szCs w:val="20"/>
              </w:rPr>
            </w:pPr>
            <w:r>
              <w:rPr>
                <w:sz w:val="20"/>
                <w:szCs w:val="20"/>
              </w:rPr>
              <w:t>IMIPAS, CONAPESCA, INPESCA, academic researchers, fishing cooperative, COBI</w:t>
            </w:r>
          </w:p>
        </w:tc>
        <w:tc>
          <w:tcPr>
            <w:tcW w:w="1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65D70A" w14:textId="4C4EFAD6" w:rsidR="006F35F1" w:rsidRPr="00965FF4" w:rsidRDefault="00002CD4">
            <w:pPr>
              <w:rPr>
                <w:sz w:val="20"/>
                <w:szCs w:val="20"/>
              </w:rPr>
            </w:pPr>
            <w:r>
              <w:rPr>
                <w:sz w:val="20"/>
                <w:szCs w:val="20"/>
              </w:rPr>
              <w:t>October</w:t>
            </w:r>
            <w:r w:rsidR="001A165E">
              <w:rPr>
                <w:sz w:val="20"/>
                <w:szCs w:val="20"/>
              </w:rPr>
              <w:t xml:space="preserve"> 2024</w:t>
            </w:r>
          </w:p>
        </w:tc>
        <w:tc>
          <w:tcPr>
            <w:tcW w:w="16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EF77E4A" w14:textId="64BE78E2" w:rsidR="006F35F1" w:rsidRPr="00965FF4" w:rsidRDefault="001A165E">
            <w:pPr>
              <w:rPr>
                <w:sz w:val="20"/>
                <w:szCs w:val="20"/>
              </w:rPr>
            </w:pPr>
            <w:r>
              <w:rPr>
                <w:sz w:val="20"/>
                <w:szCs w:val="20"/>
              </w:rPr>
              <w:t>December 202</w:t>
            </w:r>
            <w:r w:rsidR="00F075E4">
              <w:rPr>
                <w:sz w:val="20"/>
                <w:szCs w:val="20"/>
              </w:rPr>
              <w:t>6</w:t>
            </w:r>
          </w:p>
        </w:tc>
        <w:tc>
          <w:tcPr>
            <w:tcW w:w="24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B4A6B0" w14:textId="77777777" w:rsidR="00577CE8" w:rsidRDefault="00577CE8">
            <w:pPr>
              <w:rPr>
                <w:sz w:val="20"/>
                <w:szCs w:val="20"/>
              </w:rPr>
            </w:pPr>
          </w:p>
          <w:p w14:paraId="286B848E" w14:textId="77777777" w:rsidR="006F35F1" w:rsidRPr="00577CE8" w:rsidRDefault="00307E8E" w:rsidP="00307E8E">
            <w:pPr>
              <w:jc w:val="center"/>
              <w:rPr>
                <w:sz w:val="20"/>
                <w:szCs w:val="20"/>
              </w:rPr>
            </w:pPr>
            <w:r>
              <w:rPr>
                <w:sz w:val="20"/>
                <w:szCs w:val="20"/>
              </w:rPr>
              <w:t>Constitutive act of the group - w</w:t>
            </w:r>
            <w:r w:rsidR="00577CE8" w:rsidRPr="00577CE8">
              <w:rPr>
                <w:sz w:val="20"/>
                <w:szCs w:val="20"/>
              </w:rPr>
              <w:t>ill allow the development of specific control guidelines, aimed at the red snapper and associated species fishery</w:t>
            </w:r>
          </w:p>
        </w:tc>
      </w:tr>
    </w:tbl>
    <w:p w14:paraId="202549D3" w14:textId="77777777" w:rsidR="006F35F1" w:rsidRDefault="006F35F1"/>
    <w:p w14:paraId="518DE1C4" w14:textId="77777777" w:rsidR="006F35F1" w:rsidRDefault="006F35F1">
      <w:bookmarkStart w:id="5" w:name="_heading=h.3dy6vkm" w:colFirst="0" w:colLast="0"/>
      <w:bookmarkEnd w:id="5"/>
    </w:p>
    <w:p w14:paraId="04033E6A" w14:textId="77777777" w:rsidR="00B262C0" w:rsidRDefault="00B262C0" w:rsidP="00B262C0">
      <w:pPr>
        <w:rPr>
          <w:lang w:val="es-MX"/>
        </w:rPr>
      </w:pPr>
    </w:p>
    <w:p w14:paraId="01129811" w14:textId="77777777" w:rsidR="00B262C0" w:rsidRDefault="00B262C0" w:rsidP="00B262C0">
      <w:pPr>
        <w:rPr>
          <w:lang w:val="es-MX"/>
        </w:rPr>
      </w:pPr>
    </w:p>
    <w:p w14:paraId="2C3A1A96" w14:textId="77777777" w:rsidR="00B262C0" w:rsidRDefault="00B262C0" w:rsidP="00B262C0">
      <w:pPr>
        <w:rPr>
          <w:lang w:val="es-MX"/>
        </w:rPr>
      </w:pPr>
    </w:p>
    <w:p w14:paraId="36354AB9" w14:textId="77777777" w:rsidR="00B262C0" w:rsidRDefault="00B262C0" w:rsidP="00B262C0">
      <w:pPr>
        <w:rPr>
          <w:lang w:val="es-MX"/>
        </w:rPr>
      </w:pPr>
    </w:p>
    <w:p w14:paraId="1848AAE0" w14:textId="77777777" w:rsidR="00B262C0" w:rsidRDefault="00B262C0" w:rsidP="00B262C0">
      <w:pPr>
        <w:rPr>
          <w:lang w:val="es-MX"/>
        </w:rPr>
      </w:pPr>
    </w:p>
    <w:p w14:paraId="67F6B018" w14:textId="77777777" w:rsidR="00B262C0" w:rsidRDefault="00B262C0" w:rsidP="00B262C0">
      <w:pPr>
        <w:rPr>
          <w:lang w:val="es-MX"/>
        </w:rPr>
      </w:pPr>
    </w:p>
    <w:p w14:paraId="75FA87D4" w14:textId="77777777" w:rsidR="00B262C0" w:rsidRDefault="00B262C0" w:rsidP="00B262C0">
      <w:pPr>
        <w:rPr>
          <w:lang w:val="es-MX"/>
        </w:rPr>
      </w:pPr>
    </w:p>
    <w:p w14:paraId="468DCA15" w14:textId="77777777" w:rsidR="007E1014" w:rsidRDefault="007E1014" w:rsidP="00B262C0">
      <w:pPr>
        <w:rPr>
          <w:lang w:val="es-MX"/>
        </w:rPr>
      </w:pPr>
    </w:p>
    <w:p w14:paraId="0C171239" w14:textId="77777777" w:rsidR="00B262C0" w:rsidRPr="00B262C0" w:rsidRDefault="00B262C0" w:rsidP="00B262C0">
      <w:pPr>
        <w:rPr>
          <w:lang w:val="es-MX"/>
        </w:rPr>
      </w:pPr>
    </w:p>
    <w:sectPr w:rsidR="00B262C0" w:rsidRPr="00B262C0">
      <w:pgSz w:w="15840" w:h="12240" w:orient="landscape"/>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74A3"/>
    <w:multiLevelType w:val="hybridMultilevel"/>
    <w:tmpl w:val="5DD2B4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EB68B1"/>
    <w:multiLevelType w:val="hybridMultilevel"/>
    <w:tmpl w:val="5DD2B49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BC5B49"/>
    <w:multiLevelType w:val="multilevel"/>
    <w:tmpl w:val="987A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184107">
    <w:abstractNumId w:val="1"/>
  </w:num>
  <w:num w:numId="2" w16cid:durableId="1849708667">
    <w:abstractNumId w:val="0"/>
  </w:num>
  <w:num w:numId="3" w16cid:durableId="1560168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F1"/>
    <w:rsid w:val="00002CD4"/>
    <w:rsid w:val="00010D37"/>
    <w:rsid w:val="000129C0"/>
    <w:rsid w:val="00026B9C"/>
    <w:rsid w:val="0004736F"/>
    <w:rsid w:val="00061F08"/>
    <w:rsid w:val="0007222C"/>
    <w:rsid w:val="00087CA3"/>
    <w:rsid w:val="000F6898"/>
    <w:rsid w:val="00102406"/>
    <w:rsid w:val="00132552"/>
    <w:rsid w:val="00144B0B"/>
    <w:rsid w:val="001A165E"/>
    <w:rsid w:val="001D2F54"/>
    <w:rsid w:val="0028734D"/>
    <w:rsid w:val="00293206"/>
    <w:rsid w:val="002C3416"/>
    <w:rsid w:val="002D36BB"/>
    <w:rsid w:val="002F22B4"/>
    <w:rsid w:val="00307E8E"/>
    <w:rsid w:val="003215C1"/>
    <w:rsid w:val="0033360F"/>
    <w:rsid w:val="00347CA2"/>
    <w:rsid w:val="003722DA"/>
    <w:rsid w:val="0037714A"/>
    <w:rsid w:val="00381678"/>
    <w:rsid w:val="003E0888"/>
    <w:rsid w:val="004043C7"/>
    <w:rsid w:val="00424672"/>
    <w:rsid w:val="0045557B"/>
    <w:rsid w:val="00456570"/>
    <w:rsid w:val="004A7F96"/>
    <w:rsid w:val="005151B4"/>
    <w:rsid w:val="00515C7B"/>
    <w:rsid w:val="00534118"/>
    <w:rsid w:val="00536A0F"/>
    <w:rsid w:val="005460D3"/>
    <w:rsid w:val="00552232"/>
    <w:rsid w:val="00577CE8"/>
    <w:rsid w:val="005A48E5"/>
    <w:rsid w:val="005E0E9B"/>
    <w:rsid w:val="005E756B"/>
    <w:rsid w:val="005F0DC9"/>
    <w:rsid w:val="005F652D"/>
    <w:rsid w:val="005F6E33"/>
    <w:rsid w:val="0065615E"/>
    <w:rsid w:val="00662A0C"/>
    <w:rsid w:val="006757DD"/>
    <w:rsid w:val="006B014E"/>
    <w:rsid w:val="006B4194"/>
    <w:rsid w:val="006C40E4"/>
    <w:rsid w:val="006C6316"/>
    <w:rsid w:val="006D4E94"/>
    <w:rsid w:val="006D67D7"/>
    <w:rsid w:val="006F35F1"/>
    <w:rsid w:val="0077499C"/>
    <w:rsid w:val="00777F0E"/>
    <w:rsid w:val="007A1868"/>
    <w:rsid w:val="007E1014"/>
    <w:rsid w:val="007F6CC2"/>
    <w:rsid w:val="008023FE"/>
    <w:rsid w:val="00813E2A"/>
    <w:rsid w:val="00816D03"/>
    <w:rsid w:val="00837EF5"/>
    <w:rsid w:val="0084093F"/>
    <w:rsid w:val="008412F3"/>
    <w:rsid w:val="00842864"/>
    <w:rsid w:val="008F4794"/>
    <w:rsid w:val="00900AC2"/>
    <w:rsid w:val="00905DA8"/>
    <w:rsid w:val="009200A9"/>
    <w:rsid w:val="00923E4F"/>
    <w:rsid w:val="00926040"/>
    <w:rsid w:val="00953537"/>
    <w:rsid w:val="00965FF4"/>
    <w:rsid w:val="00981CF0"/>
    <w:rsid w:val="009837F7"/>
    <w:rsid w:val="009A3815"/>
    <w:rsid w:val="009A48A9"/>
    <w:rsid w:val="009B1EC7"/>
    <w:rsid w:val="009F16D6"/>
    <w:rsid w:val="00A00941"/>
    <w:rsid w:val="00A054F6"/>
    <w:rsid w:val="00A35C30"/>
    <w:rsid w:val="00A6263E"/>
    <w:rsid w:val="00A8152E"/>
    <w:rsid w:val="00AB475F"/>
    <w:rsid w:val="00B262C0"/>
    <w:rsid w:val="00B4501E"/>
    <w:rsid w:val="00BA7367"/>
    <w:rsid w:val="00BB7BF9"/>
    <w:rsid w:val="00BC3DF7"/>
    <w:rsid w:val="00BE1A2B"/>
    <w:rsid w:val="00BE2275"/>
    <w:rsid w:val="00C3509E"/>
    <w:rsid w:val="00C771F6"/>
    <w:rsid w:val="00CE131D"/>
    <w:rsid w:val="00CE18A3"/>
    <w:rsid w:val="00D329FC"/>
    <w:rsid w:val="00D35B8F"/>
    <w:rsid w:val="00D648A5"/>
    <w:rsid w:val="00D8725A"/>
    <w:rsid w:val="00DA3936"/>
    <w:rsid w:val="00DF5862"/>
    <w:rsid w:val="00E07845"/>
    <w:rsid w:val="00E43911"/>
    <w:rsid w:val="00E86AFB"/>
    <w:rsid w:val="00E87216"/>
    <w:rsid w:val="00E91D63"/>
    <w:rsid w:val="00EB612E"/>
    <w:rsid w:val="00EE5C99"/>
    <w:rsid w:val="00EF32C6"/>
    <w:rsid w:val="00F075E4"/>
    <w:rsid w:val="00F21644"/>
    <w:rsid w:val="00F23FA3"/>
    <w:rsid w:val="00F8797C"/>
    <w:rsid w:val="00FE14D4"/>
    <w:rsid w:val="00FE20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F7758"/>
  <w15:docId w15:val="{CB23BE24-69D3-4355-AD68-9B6E8C3E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s-MX"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7E"/>
    <w:pPr>
      <w:pBdr>
        <w:top w:val="none" w:sz="0" w:space="0" w:color="auto"/>
        <w:left w:val="none" w:sz="0" w:space="0" w:color="auto"/>
        <w:bottom w:val="none" w:sz="0" w:space="0" w:color="auto"/>
        <w:right w:val="none" w:sz="0" w:space="0" w:color="auto"/>
        <w:between w:val="none" w:sz="0" w:space="0" w:color="auto"/>
      </w:pBdr>
    </w:pPr>
  </w:style>
  <w:style w:type="paragraph" w:styleId="Ttulo1">
    <w:name w:val="heading 1"/>
    <w:basedOn w:val="Normal"/>
    <w:next w:val="Normal"/>
    <w:pPr>
      <w:keepNext/>
      <w:keepLines/>
      <w:spacing w:after="120"/>
      <w:outlineLvl w:val="0"/>
    </w:pPr>
    <w:rPr>
      <w:color w:val="0077BE"/>
      <w:sz w:val="36"/>
      <w:szCs w:val="36"/>
    </w:rPr>
  </w:style>
  <w:style w:type="paragraph" w:styleId="Ttulo2">
    <w:name w:val="heading 2"/>
    <w:basedOn w:val="Normal"/>
    <w:next w:val="Normal"/>
    <w:pPr>
      <w:keepNext/>
      <w:keepLines/>
      <w:spacing w:before="480"/>
      <w:outlineLvl w:val="1"/>
    </w:pPr>
    <w:rPr>
      <w:b/>
      <w:color w:val="0D8D93"/>
      <w:sz w:val="30"/>
      <w:szCs w:val="30"/>
    </w:rPr>
  </w:style>
  <w:style w:type="paragraph" w:styleId="Ttulo3">
    <w:name w:val="heading 3"/>
    <w:basedOn w:val="Normal"/>
    <w:next w:val="Normal"/>
    <w:pPr>
      <w:keepNext/>
      <w:keepLines/>
      <w:spacing w:before="200" w:after="120"/>
      <w:outlineLvl w:val="2"/>
    </w:pPr>
    <w:rPr>
      <w:i/>
      <w:color w:val="0075C1"/>
      <w:sz w:val="26"/>
      <w:szCs w:val="26"/>
    </w:rPr>
  </w:style>
  <w:style w:type="paragraph" w:styleId="Ttulo4">
    <w:name w:val="heading 4"/>
    <w:basedOn w:val="Normal"/>
    <w:next w:val="Normal"/>
    <w:pPr>
      <w:keepNext/>
      <w:keepLines/>
      <w:outlineLvl w:val="3"/>
    </w:pPr>
    <w:rPr>
      <w:b/>
      <w:color w:val="0070C0"/>
      <w:sz w:val="28"/>
      <w:szCs w:val="28"/>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Pr>
    <w:rPr>
      <w:rFonts w:ascii="Proxima Nova" w:eastAsia="Proxima Nova" w:hAnsi="Proxima Nova" w:cs="Proxima Nova"/>
      <w:sz w:val="44"/>
      <w:szCs w:val="44"/>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tblPr>
      <w:tblStyleRowBandSize w:val="1"/>
      <w:tblStyleColBandSize w:val="1"/>
      <w:tblCellMar>
        <w:top w:w="100" w:type="dxa"/>
        <w:left w:w="100" w:type="dxa"/>
        <w:bottom w:w="100" w:type="dxa"/>
        <w:right w:w="100" w:type="dxa"/>
      </w:tblCellMar>
    </w:tblPr>
  </w:style>
  <w:style w:type="table" w:customStyle="1" w:styleId="aa">
    <w:basedOn w:val="Tablanormal"/>
    <w:tblPr>
      <w:tblStyleRowBandSize w:val="1"/>
      <w:tblStyleColBandSize w:val="1"/>
      <w:tblCellMar>
        <w:top w:w="100" w:type="dxa"/>
        <w:left w:w="100" w:type="dxa"/>
        <w:bottom w:w="100" w:type="dxa"/>
        <w:right w:w="100" w:type="dxa"/>
      </w:tblCellMar>
    </w:tblPr>
  </w:style>
  <w:style w:type="table" w:customStyle="1" w:styleId="ab">
    <w:basedOn w:val="Tablanormal"/>
    <w:tblPr>
      <w:tblStyleRowBandSize w:val="1"/>
      <w:tblStyleColBandSize w:val="1"/>
      <w:tblCellMar>
        <w:top w:w="100" w:type="dxa"/>
        <w:left w:w="100" w:type="dxa"/>
        <w:bottom w:w="100" w:type="dxa"/>
        <w:right w:w="100" w:type="dxa"/>
      </w:tblCellMar>
    </w:tblPr>
  </w:style>
  <w:style w:type="table" w:customStyle="1" w:styleId="ac">
    <w:basedOn w:val="Tablanormal"/>
    <w:tblPr>
      <w:tblStyleRowBandSize w:val="1"/>
      <w:tblStyleColBandSize w:val="1"/>
      <w:tblCellMar>
        <w:top w:w="100" w:type="dxa"/>
        <w:left w:w="100" w:type="dxa"/>
        <w:bottom w:w="100" w:type="dxa"/>
        <w:right w:w="100" w:type="dxa"/>
      </w:tblCellMar>
    </w:tblPr>
  </w:style>
  <w:style w:type="table" w:customStyle="1" w:styleId="ad">
    <w:basedOn w:val="Tablanormal"/>
    <w:tblPr>
      <w:tblStyleRowBandSize w:val="1"/>
      <w:tblStyleColBandSize w:val="1"/>
      <w:tblCellMar>
        <w:top w:w="100" w:type="dxa"/>
        <w:left w:w="100" w:type="dxa"/>
        <w:bottom w:w="100" w:type="dxa"/>
        <w:right w:w="100" w:type="dxa"/>
      </w:tblCellMar>
    </w:tbl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tblPr>
      <w:tblStyleRowBandSize w:val="1"/>
      <w:tblStyleColBandSize w:val="1"/>
      <w:tblCellMar>
        <w:top w:w="100" w:type="dxa"/>
        <w:left w:w="100" w:type="dxa"/>
        <w:bottom w:w="100" w:type="dxa"/>
        <w:right w:w="100" w:type="dxa"/>
      </w:tblCellMar>
    </w:tblPr>
  </w:style>
  <w:style w:type="table" w:customStyle="1" w:styleId="af1">
    <w:basedOn w:val="Tablanormal"/>
    <w:tblPr>
      <w:tblStyleRowBandSize w:val="1"/>
      <w:tblStyleColBandSize w:val="1"/>
      <w:tblCellMar>
        <w:top w:w="100" w:type="dxa"/>
        <w:left w:w="100" w:type="dxa"/>
        <w:bottom w:w="100" w:type="dxa"/>
        <w:right w:w="100" w:type="dxa"/>
      </w:tblCellMar>
    </w:tblPr>
  </w:style>
  <w:style w:type="table" w:customStyle="1" w:styleId="af2">
    <w:basedOn w:val="Tabla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515843"/>
    <w:rPr>
      <w:sz w:val="16"/>
      <w:szCs w:val="16"/>
    </w:rPr>
  </w:style>
  <w:style w:type="paragraph" w:styleId="Textocomentario">
    <w:name w:val="annotation text"/>
    <w:basedOn w:val="Normal"/>
    <w:link w:val="TextocomentarioCar"/>
    <w:uiPriority w:val="99"/>
    <w:unhideWhenUsed/>
    <w:rsid w:val="00515843"/>
    <w:rPr>
      <w:sz w:val="20"/>
      <w:szCs w:val="20"/>
    </w:rPr>
  </w:style>
  <w:style w:type="character" w:customStyle="1" w:styleId="TextocomentarioCar">
    <w:name w:val="Texto comentario Car"/>
    <w:basedOn w:val="Fuentedeprrafopredeter"/>
    <w:link w:val="Textocomentario"/>
    <w:uiPriority w:val="99"/>
    <w:rsid w:val="00515843"/>
    <w:rPr>
      <w:sz w:val="20"/>
      <w:szCs w:val="20"/>
    </w:rPr>
  </w:style>
  <w:style w:type="paragraph" w:styleId="Asuntodelcomentario">
    <w:name w:val="annotation subject"/>
    <w:basedOn w:val="Textocomentario"/>
    <w:next w:val="Textocomentario"/>
    <w:link w:val="AsuntodelcomentarioCar"/>
    <w:uiPriority w:val="99"/>
    <w:semiHidden/>
    <w:unhideWhenUsed/>
    <w:rsid w:val="00515843"/>
    <w:rPr>
      <w:b/>
      <w:bCs/>
    </w:rPr>
  </w:style>
  <w:style w:type="character" w:customStyle="1" w:styleId="AsuntodelcomentarioCar">
    <w:name w:val="Asunto del comentario Car"/>
    <w:basedOn w:val="TextocomentarioCar"/>
    <w:link w:val="Asuntodelcomentario"/>
    <w:uiPriority w:val="99"/>
    <w:semiHidden/>
    <w:rsid w:val="00515843"/>
    <w:rPr>
      <w:b/>
      <w:bCs/>
      <w:sz w:val="20"/>
      <w:szCs w:val="20"/>
    </w:rPr>
  </w:style>
  <w:style w:type="paragraph" w:styleId="Textodeglobo">
    <w:name w:val="Balloon Text"/>
    <w:basedOn w:val="Normal"/>
    <w:link w:val="TextodegloboCar"/>
    <w:uiPriority w:val="99"/>
    <w:semiHidden/>
    <w:unhideWhenUsed/>
    <w:rsid w:val="005158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style>
  <w:style w:type="paragraph" w:styleId="Revisi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pPr>
  </w:style>
  <w:style w:type="paragraph" w:styleId="Prrafodelista">
    <w:name w:val="List Paragraph"/>
    <w:basedOn w:val="Normal"/>
    <w:uiPriority w:val="34"/>
    <w:qFormat/>
    <w:rsid w:val="00AD5C65"/>
    <w:pPr>
      <w:ind w:left="720"/>
      <w:contextualSpacing/>
    </w:pPr>
  </w:style>
  <w:style w:type="character" w:styleId="Hipervnculo">
    <w:name w:val="Hyperlink"/>
    <w:basedOn w:val="Fuentedeprrafopredeter"/>
    <w:uiPriority w:val="99"/>
    <w:unhideWhenUsed/>
    <w:rsid w:val="00F8278E"/>
    <w:rPr>
      <w:color w:val="0000FF" w:themeColor="hyperlink"/>
      <w:u w:val="single"/>
    </w:rPr>
  </w:style>
  <w:style w:type="character" w:customStyle="1" w:styleId="UnresolvedMention1">
    <w:name w:val="Unresolved Mention1"/>
    <w:basedOn w:val="Fuentedeprrafopredeter"/>
    <w:uiPriority w:val="99"/>
    <w:rsid w:val="00F8278E"/>
    <w:rPr>
      <w:color w:val="605E5C"/>
      <w:shd w:val="clear" w:color="auto" w:fill="E1DFDD"/>
    </w:rPr>
  </w:style>
  <w:style w:type="table" w:styleId="Tablaconcuadrcula">
    <w:name w:val="Table Grid"/>
    <w:basedOn w:val="Tablanormal"/>
    <w:uiPriority w:val="39"/>
    <w:rsid w:val="00EA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3">
    <w:basedOn w:val="Tablanormal"/>
    <w:tblPr>
      <w:tblStyleRowBandSize w:val="1"/>
      <w:tblStyleColBandSize w:val="1"/>
      <w:tblCellMar>
        <w:top w:w="100" w:type="dxa"/>
        <w:left w:w="100" w:type="dxa"/>
        <w:bottom w:w="100" w:type="dxa"/>
        <w:right w:w="100" w:type="dxa"/>
      </w:tblCellMar>
    </w:tblPr>
  </w:style>
  <w:style w:type="table" w:customStyle="1" w:styleId="af4">
    <w:basedOn w:val="Tablanormal"/>
    <w:tblPr>
      <w:tblStyleRowBandSize w:val="1"/>
      <w:tblStyleColBandSize w:val="1"/>
      <w:tblCellMar>
        <w:left w:w="115" w:type="dxa"/>
        <w:right w:w="115" w:type="dxa"/>
      </w:tblCellMar>
    </w:tblPr>
  </w:style>
  <w:style w:type="table" w:customStyle="1" w:styleId="af5">
    <w:basedOn w:val="Tablanormal"/>
    <w:tblPr>
      <w:tblStyleRowBandSize w:val="1"/>
      <w:tblStyleColBandSize w:val="1"/>
      <w:tblCellMar>
        <w:top w:w="100" w:type="dxa"/>
        <w:left w:w="100" w:type="dxa"/>
        <w:bottom w:w="100" w:type="dxa"/>
        <w:right w:w="100" w:type="dxa"/>
      </w:tblCellMar>
    </w:tblPr>
  </w:style>
  <w:style w:type="table" w:customStyle="1" w:styleId="af6">
    <w:basedOn w:val="Tablanormal"/>
    <w:tblPr>
      <w:tblStyleRowBandSize w:val="1"/>
      <w:tblStyleColBandSize w:val="1"/>
      <w:tblCellMar>
        <w:top w:w="100" w:type="dxa"/>
        <w:left w:w="100" w:type="dxa"/>
        <w:bottom w:w="100" w:type="dxa"/>
        <w:right w:w="100" w:type="dxa"/>
      </w:tblCellMar>
    </w:tblPr>
  </w:style>
  <w:style w:type="table" w:customStyle="1" w:styleId="af7">
    <w:basedOn w:val="Tablanormal"/>
    <w:tblPr>
      <w:tblStyleRowBandSize w:val="1"/>
      <w:tblStyleColBandSize w:val="1"/>
      <w:tblCellMar>
        <w:top w:w="100" w:type="dxa"/>
        <w:left w:w="100" w:type="dxa"/>
        <w:bottom w:w="100" w:type="dxa"/>
        <w:right w:w="100" w:type="dxa"/>
      </w:tblCellMar>
    </w:tblPr>
  </w:style>
  <w:style w:type="table" w:customStyle="1" w:styleId="af8">
    <w:basedOn w:val="Tablanormal"/>
    <w:tblPr>
      <w:tblStyleRowBandSize w:val="1"/>
      <w:tblStyleColBandSize w:val="1"/>
      <w:tblCellMar>
        <w:top w:w="100" w:type="dxa"/>
        <w:left w:w="100" w:type="dxa"/>
        <w:bottom w:w="100" w:type="dxa"/>
        <w:right w:w="100" w:type="dxa"/>
      </w:tblCellMar>
    </w:tblPr>
  </w:style>
  <w:style w:type="table" w:customStyle="1" w:styleId="af9">
    <w:basedOn w:val="Tablanormal"/>
    <w:tblPr>
      <w:tblStyleRowBandSize w:val="1"/>
      <w:tblStyleColBandSize w:val="1"/>
      <w:tblCellMar>
        <w:top w:w="100" w:type="dxa"/>
        <w:left w:w="100" w:type="dxa"/>
        <w:bottom w:w="100" w:type="dxa"/>
        <w:right w:w="100" w:type="dxa"/>
      </w:tblCellMar>
    </w:tblPr>
  </w:style>
  <w:style w:type="table" w:customStyle="1" w:styleId="afa">
    <w:basedOn w:val="Tablanormal"/>
    <w:tblPr>
      <w:tblStyleRowBandSize w:val="1"/>
      <w:tblStyleColBandSize w:val="1"/>
      <w:tblCellMar>
        <w:top w:w="100" w:type="dxa"/>
        <w:left w:w="100" w:type="dxa"/>
        <w:bottom w:w="100" w:type="dxa"/>
        <w:right w:w="100" w:type="dxa"/>
      </w:tblCellMar>
    </w:tblPr>
  </w:style>
  <w:style w:type="table" w:customStyle="1" w:styleId="afb">
    <w:basedOn w:val="Tablanormal"/>
    <w:tblPr>
      <w:tblStyleRowBandSize w:val="1"/>
      <w:tblStyleColBandSize w:val="1"/>
      <w:tblCellMar>
        <w:top w:w="100" w:type="dxa"/>
        <w:left w:w="100" w:type="dxa"/>
        <w:bottom w:w="100" w:type="dxa"/>
        <w:right w:w="100" w:type="dxa"/>
      </w:tblCellMar>
    </w:tblPr>
  </w:style>
  <w:style w:type="table" w:customStyle="1" w:styleId="afc">
    <w:basedOn w:val="Tablanormal"/>
    <w:tblPr>
      <w:tblStyleRowBandSize w:val="1"/>
      <w:tblStyleColBandSize w:val="1"/>
      <w:tblCellMar>
        <w:top w:w="100" w:type="dxa"/>
        <w:left w:w="100" w:type="dxa"/>
        <w:bottom w:w="100" w:type="dxa"/>
        <w:right w:w="100" w:type="dxa"/>
      </w:tblCellMar>
    </w:tblPr>
  </w:style>
  <w:style w:type="table" w:customStyle="1" w:styleId="afd">
    <w:basedOn w:val="Tablanormal"/>
    <w:tblPr>
      <w:tblStyleRowBandSize w:val="1"/>
      <w:tblStyleColBandSize w:val="1"/>
      <w:tblCellMar>
        <w:top w:w="100" w:type="dxa"/>
        <w:left w:w="100" w:type="dxa"/>
        <w:bottom w:w="100" w:type="dxa"/>
        <w:right w:w="100" w:type="dxa"/>
      </w:tblCellMar>
    </w:tblPr>
  </w:style>
  <w:style w:type="table" w:customStyle="1" w:styleId="afe">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428110">
      <w:bodyDiv w:val="1"/>
      <w:marLeft w:val="0"/>
      <w:marRight w:val="0"/>
      <w:marTop w:val="0"/>
      <w:marBottom w:val="0"/>
      <w:divBdr>
        <w:top w:val="none" w:sz="0" w:space="0" w:color="auto"/>
        <w:left w:val="none" w:sz="0" w:space="0" w:color="auto"/>
        <w:bottom w:val="none" w:sz="0" w:space="0" w:color="auto"/>
        <w:right w:val="none" w:sz="0" w:space="0" w:color="auto"/>
      </w:divBdr>
    </w:div>
    <w:div w:id="1790971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1lFSa6vcLq+MAk0tlYrDE9nGw==">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D571BE-F4CB-4DF8-858A-07CD3A9C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2048</Words>
  <Characters>11265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gabriela ehuan noh</cp:lastModifiedBy>
  <cp:revision>4</cp:revision>
  <dcterms:created xsi:type="dcterms:W3CDTF">2025-09-05T21:51:00Z</dcterms:created>
  <dcterms:modified xsi:type="dcterms:W3CDTF">2025-12-02T16:40:00Z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1250f76a-2833-44fa-afb3-fdecb5c22619</vt:lpwstr>
  </property>
</Properties>
</file>